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line="240" w:lineRule="auto"/>
        <w:contextualSpacing w:val="0"/>
        <w:jc w:val="left"/>
      </w:pPr>
      <w:bookmarkStart w:colFirst="0" w:colLast="0" w:name="h.lcbvfyq1kn93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EWOK Image Generation For Quickoffice Chrome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br2sukegfysq" w:id="1"/>
      <w:bookmarkEnd w:id="1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PREREQUISITES: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tool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supports Ubuntu and MAC OS, following software need to be installed: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node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iMac (in order to get better resolution)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ks38jjwqz06w" w:id="2"/>
      <w:bookmarkEnd w:id="2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HOW TO SETUP: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 following software on machine: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MAC - brew install git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Ubuntu - sudo apt-get install git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 node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MAC -  install node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Ubuntu - install it form link - </w:t>
      </w:r>
      <w:hyperlink r:id="rId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http://howtonode.org/how-to-install-nodejs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Clone the HTML repo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clone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https://quickoffice-internal.googlesource.com/html-office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root directory(html-office) fire following command to switch on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scratch/c2cTestFramework branch &gt;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checkout scratch/c2cTestFramework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local property File “prop.txt” and put it at any location. Refer sample property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, following are the properties present in the file - </w:t>
      </w:r>
    </w:p>
    <w:p w:rsidR="00000000" w:rsidDel="00000000" w:rsidP="00000000" w:rsidRDefault="00000000" w:rsidRPr="00000000">
      <w:pPr>
        <w:widowControl w:val="0"/>
        <w:spacing w:after="200" w:line="276" w:lineRule="auto"/>
        <w:ind w:left="720" w:firstLine="0"/>
        <w:contextualSpacing w:val="0"/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>
      <w:pPr>
        <w:widowControl w:val="0"/>
        <w:spacing w:after="20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baseBuild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&lt;QO build location&gt;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baseImageDir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&lt;location where generated images will be stored&gt;</w:t>
      </w:r>
    </w:p>
    <w:p w:rsidR="00000000" w:rsidDel="00000000" w:rsidP="00000000" w:rsidRDefault="00000000" w:rsidRPr="00000000">
      <w:pPr>
        <w:widowControl w:val="0"/>
        <w:spacing w:after="20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testFileDir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&lt;location of test files&gt;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baseBuild:/Users/synerzip/base-html-office/crx</w:t>
      </w:r>
    </w:p>
    <w:p w:rsidR="00000000" w:rsidDel="00000000" w:rsidP="00000000" w:rsidRDefault="00000000" w:rsidRPr="00000000">
      <w:pPr>
        <w:widowControl w:val="0"/>
        <w:spacing w:after="20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baseImageDir: /Users/synerzip/images</w:t>
      </w:r>
    </w:p>
    <w:p w:rsidR="00000000" w:rsidDel="00000000" w:rsidP="00000000" w:rsidRDefault="00000000" w:rsidRPr="00000000">
      <w:pPr>
        <w:widowControl w:val="0"/>
        <w:spacing w:after="20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testFilesDir:/Users/synerzip/testFiles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zd3s7peh3sl9" w:id="3"/>
      <w:bookmarkEnd w:id="3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TAKING EWOK SCREENSHOTS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take screenshots for different platform like QOC, GDOCS, iWork etc as part of EWOK image generation. We can find the specific requirement for EWOK image generation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QOC we uses c2c test framework to take screenshots. As per EWOK requirement we have to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take screenshot on specific dimension for better image clarity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To get the specific dimension please change the window size dimension in the file “chrome.js” (html-office/crx/e2eTests/src/launchers/Chrome.js) 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Point - '--window-size=1239,1067'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Word - ‘--window-size=max,max’ (also need to rotate the screen to 90 degree 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Sheet - We have to take screenshots in full screen mode so set property as '--kiosk'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luzfnjvtsvui" w:id="4"/>
      <w:bookmarkEnd w:id="4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How to Run: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above setting are done, go to the following directory in source code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cd ../html-office/crx/e2eTests/c2cTests/report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get EWOK screenshots run following command.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 python generate_report.py &lt;prop.txt file path&gt; EWOK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f5y0ve2whu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  <w:font w:name="Ope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s://quickoffice-internal.googlesource.com/html-office" TargetMode="External"/><Relationship Id="rId5" Type="http://schemas.openxmlformats.org/officeDocument/2006/relationships/hyperlink" Target="http://howtonode.org/how-to-install-nodejs" TargetMode="External"/><Relationship Id="rId8" Type="http://schemas.openxmlformats.org/officeDocument/2006/relationships/hyperlink" Target="https://docs.google.com/a/synerzip.com/spreadsheets/d/10N7ayhH8iPg7Z2ZP56o-ijPLdlNtFj9TI0vFgZmxso0/edit#gid=1588133284" TargetMode="External"/><Relationship Id="rId7" Type="http://schemas.openxmlformats.org/officeDocument/2006/relationships/hyperlink" Target="https://docs.google.com/a/synerzip.com/document/d/1eifv7kuEjoSTMHuAbskrstM5Sbr7Tp6A9m6kSzFhkQM/edit" TargetMode="External"/></Relationships>
</file>