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3D32C" w14:textId="77777777" w:rsidR="00004369" w:rsidRDefault="00004369" w:rsidP="00004369">
      <w:r>
        <w:t>References list</w:t>
      </w:r>
    </w:p>
    <w:p w14:paraId="53991440" w14:textId="77777777" w:rsidR="00004369" w:rsidRDefault="00004369" w:rsidP="00004369">
      <w:r>
        <w:t>Chapter: 1</w:t>
      </w:r>
    </w:p>
    <w:p w14:paraId="32AAD037" w14:textId="52D84150" w:rsidR="00004369" w:rsidRDefault="00004369" w:rsidP="00004369">
      <w:r>
        <w:t xml:space="preserve">Barr AJ. The biochemical basis of disease. </w:t>
      </w:r>
      <w:r w:rsidRPr="00EB364A">
        <w:rPr>
          <w:i/>
          <w:iCs/>
        </w:rPr>
        <w:t xml:space="preserve">Essays in </w:t>
      </w:r>
      <w:r w:rsidR="00EE65D6" w:rsidRPr="00EB364A">
        <w:rPr>
          <w:i/>
          <w:iCs/>
        </w:rPr>
        <w:t>B</w:t>
      </w:r>
      <w:r w:rsidRPr="00EB364A">
        <w:rPr>
          <w:i/>
          <w:iCs/>
        </w:rPr>
        <w:t>iochemistry</w:t>
      </w:r>
      <w:r>
        <w:t>. 2018;62(5):619-642.</w:t>
      </w:r>
    </w:p>
    <w:p w14:paraId="5E029636" w14:textId="77777777" w:rsidR="00004369" w:rsidRDefault="00004369" w:rsidP="00004369">
      <w:r>
        <w:t xml:space="preserve">De Fronzo RA, Abdul-Ghani MA. Preservation of B-cell function: the key to diabetes prevention. </w:t>
      </w:r>
      <w:r w:rsidRPr="00EB364A">
        <w:rPr>
          <w:i/>
          <w:iCs/>
        </w:rPr>
        <w:t>The Journal of Clinical Endocrinology and Metabolism</w:t>
      </w:r>
      <w:r>
        <w:t>. 2011;96(8):2354-2366.</w:t>
      </w:r>
    </w:p>
    <w:p w14:paraId="2449735B" w14:textId="77777777" w:rsidR="00004369" w:rsidRPr="00004369" w:rsidRDefault="00004369" w:rsidP="00004369">
      <w:pPr>
        <w:rPr>
          <w:lang w:val="pt-BR"/>
        </w:rPr>
      </w:pPr>
      <w:proofErr w:type="spellStart"/>
      <w:r>
        <w:t>Faerch</w:t>
      </w:r>
      <w:proofErr w:type="spellEnd"/>
      <w:r>
        <w:t xml:space="preserve"> K, Borch-Johnsen K, Holst JJ, Vaag A. Pathophysiology and aetiology of impaired fasting glycaemia and impaired glucose tolerance: does it matter for prevention and treatment of type 2 diabetes? </w:t>
      </w:r>
      <w:r w:rsidRPr="00EB364A">
        <w:rPr>
          <w:i/>
          <w:iCs/>
          <w:lang w:val="pt-BR"/>
        </w:rPr>
        <w:t>Diabetologia</w:t>
      </w:r>
      <w:r w:rsidRPr="00004369">
        <w:rPr>
          <w:lang w:val="pt-BR"/>
        </w:rPr>
        <w:t>. 2009;52(9):1714-1723.</w:t>
      </w:r>
    </w:p>
    <w:p w14:paraId="30DB2674" w14:textId="77777777" w:rsidR="00004369" w:rsidRDefault="00004369" w:rsidP="00004369">
      <w:r w:rsidRPr="00004369">
        <w:rPr>
          <w:lang w:val="pt-BR"/>
        </w:rPr>
        <w:t xml:space="preserve">Goyal R NM, Jialal I. Glucose Intolerance. [Updated 2023 Aug 8]. </w:t>
      </w:r>
      <w:r>
        <w:t xml:space="preserve">2024 Jan. Available from: Treasure Island (FL): </w:t>
      </w:r>
      <w:proofErr w:type="spellStart"/>
      <w:r>
        <w:t>StatPearls</w:t>
      </w:r>
      <w:proofErr w:type="spellEnd"/>
      <w:r>
        <w:t xml:space="preserve"> Publishing.</w:t>
      </w:r>
    </w:p>
    <w:p w14:paraId="625EF30D" w14:textId="77777777" w:rsidR="00004369" w:rsidRDefault="00004369" w:rsidP="00004369">
      <w:r>
        <w:t xml:space="preserve">Nathan DM, Genuth S, Lachin J, et al. The effect of intensive treatment of diabetes on the development and progression of long-term complications in insulin-dependent diabetes mellitus. </w:t>
      </w:r>
      <w:r w:rsidRPr="00EB364A">
        <w:rPr>
          <w:i/>
          <w:iCs/>
        </w:rPr>
        <w:t>The New England Journal of Medicine</w:t>
      </w:r>
      <w:r>
        <w:t>. 1993;329(14):977-986.</w:t>
      </w:r>
    </w:p>
    <w:p w14:paraId="6F9F1B6D" w14:textId="77777777" w:rsidR="00004369" w:rsidRDefault="00004369" w:rsidP="00004369">
      <w:r>
        <w:t xml:space="preserve">Shields BM, Peters JL, Cooper C, et al. Can clinical features be used to differentiate type 1 from type 2 diabetes? A systematic review of the literature. </w:t>
      </w:r>
      <w:r w:rsidRPr="00EB364A">
        <w:rPr>
          <w:i/>
          <w:iCs/>
        </w:rPr>
        <w:t>BMJ Open</w:t>
      </w:r>
      <w:r>
        <w:t>. 2015;5(11):009088.</w:t>
      </w:r>
    </w:p>
    <w:p w14:paraId="45EC1F68" w14:textId="77777777" w:rsidR="00004369" w:rsidRDefault="00004369" w:rsidP="00004369">
      <w:proofErr w:type="spellStart"/>
      <w:r>
        <w:t>Tabák</w:t>
      </w:r>
      <w:proofErr w:type="spellEnd"/>
      <w:r>
        <w:t xml:space="preserve"> AG, Herder C, Rathmann W, Brunner EJ, Kivimäki M. Prediabetes: a high-risk state for diabetes development. </w:t>
      </w:r>
      <w:r w:rsidRPr="00473D2A">
        <w:rPr>
          <w:i/>
          <w:iCs/>
        </w:rPr>
        <w:t>Lancet</w:t>
      </w:r>
      <w:r>
        <w:t>. 2012;379(9833):2279-2290.</w:t>
      </w:r>
    </w:p>
    <w:p w14:paraId="0E7DA789" w14:textId="77777777" w:rsidR="00004369" w:rsidRDefault="00004369" w:rsidP="00004369">
      <w:r>
        <w:t>World Health Organization. Classification of diabetes mellitus. https://www.who.int/publications/i/item/classification-of-diabetes-mellitus.</w:t>
      </w:r>
    </w:p>
    <w:p w14:paraId="0590E294" w14:textId="77777777" w:rsidR="00004369" w:rsidRDefault="00004369" w:rsidP="00004369">
      <w:r>
        <w:t>Chapter: 2</w:t>
      </w:r>
    </w:p>
    <w:p w14:paraId="2250F6E6" w14:textId="19CA56D5" w:rsidR="00004369" w:rsidRDefault="00004369" w:rsidP="00004369">
      <w:proofErr w:type="spellStart"/>
      <w:r>
        <w:t>Antza</w:t>
      </w:r>
      <w:proofErr w:type="spellEnd"/>
      <w:r>
        <w:t xml:space="preserve"> C, Kostopoulos G, Mostafa S, </w:t>
      </w:r>
      <w:proofErr w:type="spellStart"/>
      <w:r>
        <w:t>Nirantharakumar</w:t>
      </w:r>
      <w:proofErr w:type="spellEnd"/>
      <w:r>
        <w:t xml:space="preserve"> K, </w:t>
      </w:r>
      <w:proofErr w:type="spellStart"/>
      <w:r>
        <w:t>Tahrani</w:t>
      </w:r>
      <w:proofErr w:type="spellEnd"/>
      <w:r>
        <w:t xml:space="preserve"> A. The links between sleep duration, obesity and type 2 diabetes mellitus. </w:t>
      </w:r>
      <w:r w:rsidRPr="00473D2A">
        <w:rPr>
          <w:i/>
          <w:iCs/>
        </w:rPr>
        <w:t xml:space="preserve">The Journal of </w:t>
      </w:r>
      <w:r w:rsidR="00473DBB" w:rsidRPr="00473D2A">
        <w:rPr>
          <w:i/>
          <w:iCs/>
        </w:rPr>
        <w:t>E</w:t>
      </w:r>
      <w:r w:rsidRPr="00473D2A">
        <w:rPr>
          <w:i/>
          <w:iCs/>
        </w:rPr>
        <w:t>ndocrinology</w:t>
      </w:r>
      <w:r>
        <w:t>. 2021;252(2):125-141.</w:t>
      </w:r>
    </w:p>
    <w:p w14:paraId="171C92B3" w14:textId="69825D91" w:rsidR="00004369" w:rsidRDefault="00004369" w:rsidP="00004369">
      <w:r w:rsidRPr="00473D2A">
        <w:rPr>
          <w:lang w:val="pt-BR"/>
        </w:rPr>
        <w:t xml:space="preserve">Azmiardi A, Murti B, Febrinasari RP, Tamtomo DG. </w:t>
      </w:r>
      <w:r>
        <w:t xml:space="preserve">The effect of peer support in diabetes self-management education on </w:t>
      </w:r>
      <w:proofErr w:type="spellStart"/>
      <w:r>
        <w:t>glycemic</w:t>
      </w:r>
      <w:proofErr w:type="spellEnd"/>
      <w:r>
        <w:t xml:space="preserve"> control in patients with type 2 diabetes: a systematic review and meta-analysis. </w:t>
      </w:r>
      <w:r w:rsidRPr="00473D2A">
        <w:rPr>
          <w:i/>
          <w:iCs/>
        </w:rPr>
        <w:t xml:space="preserve">Epidemiology and </w:t>
      </w:r>
      <w:r w:rsidR="00473DBB" w:rsidRPr="00473D2A">
        <w:rPr>
          <w:i/>
          <w:iCs/>
        </w:rPr>
        <w:t>H</w:t>
      </w:r>
      <w:r w:rsidRPr="00473D2A">
        <w:rPr>
          <w:i/>
          <w:iCs/>
        </w:rPr>
        <w:t>ealth</w:t>
      </w:r>
      <w:r>
        <w:t xml:space="preserve">. </w:t>
      </w:r>
      <w:proofErr w:type="gramStart"/>
      <w:r>
        <w:t>2021;43:2021090</w:t>
      </w:r>
      <w:proofErr w:type="gramEnd"/>
      <w:r>
        <w:t>.</w:t>
      </w:r>
    </w:p>
    <w:p w14:paraId="3E3498E5" w14:textId="77777777" w:rsidR="00004369" w:rsidRPr="00004369" w:rsidRDefault="00004369" w:rsidP="00004369">
      <w:pPr>
        <w:rPr>
          <w:lang w:val="pt-BR"/>
        </w:rPr>
      </w:pPr>
      <w:r>
        <w:t xml:space="preserve">Boulé NG, Kenny GP, Haddad E, Wells GA, Sigal RJ. Meta-analysis of the effect of structured exercise training on cardiorespiratory fitness in Type 2 diabetes mellitus. </w:t>
      </w:r>
      <w:r w:rsidRPr="00F83554">
        <w:rPr>
          <w:i/>
          <w:iCs/>
          <w:lang w:val="pt-BR"/>
        </w:rPr>
        <w:t>Diabetologia</w:t>
      </w:r>
      <w:r w:rsidRPr="00004369">
        <w:rPr>
          <w:lang w:val="pt-BR"/>
        </w:rPr>
        <w:t>. 2003;46(8):1071-1081.</w:t>
      </w:r>
    </w:p>
    <w:p w14:paraId="02DA680E" w14:textId="4EA59842" w:rsidR="00004369" w:rsidRDefault="00004369" w:rsidP="00004369">
      <w:r w:rsidRPr="00004369">
        <w:rPr>
          <w:lang w:val="pt-BR"/>
        </w:rPr>
        <w:t xml:space="preserve">Campagna D, Alamo A, Di Pino A, et al. </w:t>
      </w:r>
      <w:r>
        <w:t xml:space="preserve">Smoking and diabetes: dangerous liaisons and confusing relationships. </w:t>
      </w:r>
      <w:r w:rsidRPr="00F83554">
        <w:rPr>
          <w:i/>
          <w:iCs/>
        </w:rPr>
        <w:t xml:space="preserve">Diabetology &amp; </w:t>
      </w:r>
      <w:r w:rsidR="00473DBB" w:rsidRPr="00F83554">
        <w:rPr>
          <w:i/>
          <w:iCs/>
        </w:rPr>
        <w:t>M</w:t>
      </w:r>
      <w:r w:rsidRPr="00F83554">
        <w:rPr>
          <w:i/>
          <w:iCs/>
        </w:rPr>
        <w:t xml:space="preserve">etabolic </w:t>
      </w:r>
      <w:r w:rsidR="00473DBB" w:rsidRPr="00F83554">
        <w:rPr>
          <w:i/>
          <w:iCs/>
        </w:rPr>
        <w:t>S</w:t>
      </w:r>
      <w:r w:rsidRPr="00F83554">
        <w:rPr>
          <w:i/>
          <w:iCs/>
        </w:rPr>
        <w:t>yndrome</w:t>
      </w:r>
      <w:r>
        <w:t xml:space="preserve">. </w:t>
      </w:r>
      <w:proofErr w:type="gramStart"/>
      <w:r>
        <w:t>2019;11:85</w:t>
      </w:r>
      <w:proofErr w:type="gramEnd"/>
      <w:r>
        <w:t>.</w:t>
      </w:r>
    </w:p>
    <w:p w14:paraId="0FD692EB" w14:textId="4663A9CA" w:rsidR="00004369" w:rsidRDefault="00004369" w:rsidP="00004369">
      <w:r>
        <w:t xml:space="preserve">Cosentino F, Grant PJ, </w:t>
      </w:r>
      <w:proofErr w:type="spellStart"/>
      <w:r>
        <w:t>Aboyans</w:t>
      </w:r>
      <w:proofErr w:type="spellEnd"/>
      <w:r>
        <w:t xml:space="preserve"> V, et al. 2019 ESC Guidelines on diabetes, pre-diabetes, and cardiovascular diseases developed in collaboration with the EASD. </w:t>
      </w:r>
      <w:r w:rsidRPr="00F83554">
        <w:rPr>
          <w:i/>
          <w:iCs/>
        </w:rPr>
        <w:t xml:space="preserve">European </w:t>
      </w:r>
      <w:r w:rsidR="00473DBB" w:rsidRPr="00F83554">
        <w:rPr>
          <w:i/>
          <w:iCs/>
        </w:rPr>
        <w:t>H</w:t>
      </w:r>
      <w:r w:rsidRPr="00F83554">
        <w:rPr>
          <w:i/>
          <w:iCs/>
        </w:rPr>
        <w:t xml:space="preserve">eart </w:t>
      </w:r>
      <w:r w:rsidR="00473DBB" w:rsidRPr="00F83554">
        <w:rPr>
          <w:i/>
          <w:iCs/>
        </w:rPr>
        <w:t>J</w:t>
      </w:r>
      <w:r w:rsidRPr="00F83554">
        <w:rPr>
          <w:i/>
          <w:iCs/>
        </w:rPr>
        <w:t>ournal</w:t>
      </w:r>
      <w:r>
        <w:t>. 2020;41(2):255-323.</w:t>
      </w:r>
    </w:p>
    <w:p w14:paraId="35CEECD5" w14:textId="0730DF2B" w:rsidR="00004369" w:rsidRDefault="00004369" w:rsidP="00004369">
      <w:r>
        <w:t xml:space="preserve">Hills AP, Misra A, Gill JMR, et al. </w:t>
      </w:r>
      <w:proofErr w:type="gramStart"/>
      <w:r>
        <w:t>Public</w:t>
      </w:r>
      <w:proofErr w:type="gramEnd"/>
      <w:r>
        <w:t xml:space="preserve"> health and health systems: implications for the prevention and management of type 2 diabetes in south Asia. </w:t>
      </w:r>
      <w:r w:rsidRPr="00F83554">
        <w:rPr>
          <w:i/>
          <w:iCs/>
        </w:rPr>
        <w:t xml:space="preserve">The </w:t>
      </w:r>
      <w:r w:rsidR="00473DBB" w:rsidRPr="00F83554">
        <w:rPr>
          <w:i/>
          <w:iCs/>
        </w:rPr>
        <w:t>L</w:t>
      </w:r>
      <w:r w:rsidRPr="00F83554">
        <w:rPr>
          <w:i/>
          <w:iCs/>
        </w:rPr>
        <w:t xml:space="preserve">ancet Diabetes &amp; </w:t>
      </w:r>
      <w:r w:rsidR="00473DBB" w:rsidRPr="00F83554">
        <w:rPr>
          <w:i/>
          <w:iCs/>
        </w:rPr>
        <w:t>E</w:t>
      </w:r>
      <w:r w:rsidRPr="00F83554">
        <w:rPr>
          <w:i/>
          <w:iCs/>
        </w:rPr>
        <w:t>ndocrinology</w:t>
      </w:r>
      <w:r>
        <w:t>. 2018;6(12):992-1002.</w:t>
      </w:r>
    </w:p>
    <w:p w14:paraId="5E607F58" w14:textId="4B2A80C5" w:rsidR="00004369" w:rsidRDefault="00004369" w:rsidP="00004369">
      <w:r>
        <w:t xml:space="preserve">Kirwan JP, Sacks J, Nieuwoudt S. The essential role of exercise in the management of type 2 diabetes. </w:t>
      </w:r>
      <w:r w:rsidRPr="00FD592A">
        <w:rPr>
          <w:i/>
          <w:iCs/>
        </w:rPr>
        <w:t xml:space="preserve">Cleveland Clinic </w:t>
      </w:r>
      <w:r w:rsidR="00473DBB" w:rsidRPr="00FD592A">
        <w:rPr>
          <w:i/>
          <w:iCs/>
        </w:rPr>
        <w:t>J</w:t>
      </w:r>
      <w:r w:rsidRPr="00FD592A">
        <w:rPr>
          <w:i/>
          <w:iCs/>
        </w:rPr>
        <w:t xml:space="preserve">ournal of </w:t>
      </w:r>
      <w:r w:rsidR="00473DBB" w:rsidRPr="00FD592A">
        <w:rPr>
          <w:i/>
          <w:iCs/>
        </w:rPr>
        <w:t>M</w:t>
      </w:r>
      <w:r w:rsidRPr="00FD592A">
        <w:rPr>
          <w:i/>
          <w:iCs/>
        </w:rPr>
        <w:t>edicine</w:t>
      </w:r>
      <w:r>
        <w:t xml:space="preserve">. 2017;84(7 </w:t>
      </w:r>
      <w:proofErr w:type="spellStart"/>
      <w:r>
        <w:t>Suppl</w:t>
      </w:r>
      <w:proofErr w:type="spellEnd"/>
      <w:r>
        <w:t xml:space="preserve"> 1</w:t>
      </w:r>
      <w:proofErr w:type="gramStart"/>
      <w:r>
        <w:t>):S</w:t>
      </w:r>
      <w:proofErr w:type="gramEnd"/>
      <w:r>
        <w:t>15-s21.</w:t>
      </w:r>
    </w:p>
    <w:p w14:paraId="37023640" w14:textId="5969BF30" w:rsidR="00004369" w:rsidRDefault="00004369" w:rsidP="00004369">
      <w:proofErr w:type="spellStart"/>
      <w:r>
        <w:t>Lambrinou</w:t>
      </w:r>
      <w:proofErr w:type="spellEnd"/>
      <w:r>
        <w:t xml:space="preserve"> E, Hansen TB, Beulens JW. Lifestyle factors, self-management and patient empowerment in diabetes care. </w:t>
      </w:r>
      <w:r w:rsidRPr="00FD592A">
        <w:rPr>
          <w:i/>
          <w:iCs/>
        </w:rPr>
        <w:t xml:space="preserve">European </w:t>
      </w:r>
      <w:r w:rsidR="00473DBB" w:rsidRPr="00FD592A">
        <w:rPr>
          <w:i/>
          <w:iCs/>
        </w:rPr>
        <w:t>J</w:t>
      </w:r>
      <w:r w:rsidRPr="00FD592A">
        <w:rPr>
          <w:i/>
          <w:iCs/>
        </w:rPr>
        <w:t xml:space="preserve">ournal of </w:t>
      </w:r>
      <w:r w:rsidR="00473DBB" w:rsidRPr="00FD592A">
        <w:rPr>
          <w:i/>
          <w:iCs/>
        </w:rPr>
        <w:t>P</w:t>
      </w:r>
      <w:r w:rsidRPr="00FD592A">
        <w:rPr>
          <w:i/>
          <w:iCs/>
        </w:rPr>
        <w:t xml:space="preserve">reventive </w:t>
      </w:r>
      <w:r w:rsidR="00473DBB" w:rsidRPr="00FD592A">
        <w:rPr>
          <w:i/>
          <w:iCs/>
        </w:rPr>
        <w:t>C</w:t>
      </w:r>
      <w:r w:rsidRPr="00FD592A">
        <w:rPr>
          <w:i/>
          <w:iCs/>
        </w:rPr>
        <w:t>ardiology</w:t>
      </w:r>
      <w:r>
        <w:t>. 2019;26(2_suppl):55-63.</w:t>
      </w:r>
    </w:p>
    <w:p w14:paraId="6AE80293" w14:textId="32282A2C" w:rsidR="00004369" w:rsidRDefault="00004369" w:rsidP="00004369">
      <w:r>
        <w:t xml:space="preserve">Lee S, Kim JH, Chung JH. The association between sleep quality and quality of life: a population-based study. </w:t>
      </w:r>
      <w:r w:rsidRPr="00FD592A">
        <w:rPr>
          <w:i/>
          <w:iCs/>
        </w:rPr>
        <w:t xml:space="preserve">Sleep </w:t>
      </w:r>
      <w:r w:rsidR="00473DBB" w:rsidRPr="00FD592A">
        <w:rPr>
          <w:i/>
          <w:iCs/>
        </w:rPr>
        <w:t>M</w:t>
      </w:r>
      <w:r w:rsidRPr="00FD592A">
        <w:rPr>
          <w:i/>
          <w:iCs/>
        </w:rPr>
        <w:t>edicine</w:t>
      </w:r>
      <w:r>
        <w:t xml:space="preserve">. </w:t>
      </w:r>
      <w:proofErr w:type="gramStart"/>
      <w:r>
        <w:t>2021;84:121</w:t>
      </w:r>
      <w:proofErr w:type="gramEnd"/>
      <w:r>
        <w:t>-126.</w:t>
      </w:r>
    </w:p>
    <w:p w14:paraId="61B7AC9F" w14:textId="0DF6CDCE" w:rsidR="00004369" w:rsidRDefault="00004369" w:rsidP="00004369">
      <w:r>
        <w:t xml:space="preserve">Muraki I, Wada H, Tanigawa T. Sleep </w:t>
      </w:r>
      <w:proofErr w:type="spellStart"/>
      <w:r>
        <w:t>apnea</w:t>
      </w:r>
      <w:proofErr w:type="spellEnd"/>
      <w:r>
        <w:t xml:space="preserve"> and type 2 diabetes. </w:t>
      </w:r>
      <w:r w:rsidRPr="00FD592A">
        <w:rPr>
          <w:i/>
          <w:iCs/>
        </w:rPr>
        <w:t xml:space="preserve">Journal of </w:t>
      </w:r>
      <w:r w:rsidR="00473DBB" w:rsidRPr="00FD592A">
        <w:rPr>
          <w:i/>
          <w:iCs/>
        </w:rPr>
        <w:t>D</w:t>
      </w:r>
      <w:r w:rsidRPr="00FD592A">
        <w:rPr>
          <w:i/>
          <w:iCs/>
        </w:rPr>
        <w:t xml:space="preserve">iabetes </w:t>
      </w:r>
      <w:r w:rsidR="00473DBB" w:rsidRPr="00FD592A">
        <w:rPr>
          <w:i/>
          <w:iCs/>
        </w:rPr>
        <w:t>I</w:t>
      </w:r>
      <w:r w:rsidRPr="00FD592A">
        <w:rPr>
          <w:i/>
          <w:iCs/>
        </w:rPr>
        <w:t>nvestigation</w:t>
      </w:r>
      <w:r>
        <w:t>. 2018;9(5):991-997.</w:t>
      </w:r>
    </w:p>
    <w:p w14:paraId="5E664D44" w14:textId="69295218" w:rsidR="00004369" w:rsidRDefault="00004369" w:rsidP="00004369">
      <w:r>
        <w:t xml:space="preserve">Skinner TC, Joensen L, Parkin T. Twenty-five years of diabetes distress research. </w:t>
      </w:r>
      <w:r w:rsidRPr="00FD592A">
        <w:rPr>
          <w:i/>
          <w:iCs/>
        </w:rPr>
        <w:t xml:space="preserve">Diabetic </w:t>
      </w:r>
      <w:r w:rsidR="00473DBB" w:rsidRPr="00FD592A">
        <w:rPr>
          <w:i/>
          <w:iCs/>
        </w:rPr>
        <w:t>M</w:t>
      </w:r>
      <w:r w:rsidRPr="00FD592A">
        <w:rPr>
          <w:i/>
          <w:iCs/>
        </w:rPr>
        <w:t xml:space="preserve">edicine: </w:t>
      </w:r>
      <w:proofErr w:type="gramStart"/>
      <w:r w:rsidRPr="00FD592A">
        <w:rPr>
          <w:i/>
          <w:iCs/>
        </w:rPr>
        <w:t>a</w:t>
      </w:r>
      <w:proofErr w:type="gramEnd"/>
      <w:r w:rsidRPr="00FD592A">
        <w:rPr>
          <w:i/>
          <w:iCs/>
        </w:rPr>
        <w:t xml:space="preserve"> </w:t>
      </w:r>
      <w:r w:rsidR="00473DBB" w:rsidRPr="00FD592A">
        <w:rPr>
          <w:i/>
          <w:iCs/>
        </w:rPr>
        <w:t>J</w:t>
      </w:r>
      <w:r w:rsidRPr="00FD592A">
        <w:rPr>
          <w:i/>
          <w:iCs/>
        </w:rPr>
        <w:t>ournal of the British Diabetic Association</w:t>
      </w:r>
      <w:r>
        <w:t>. 2020;37(3):393-400.</w:t>
      </w:r>
    </w:p>
    <w:p w14:paraId="15AF0D10" w14:textId="77777777" w:rsidR="00004369" w:rsidRDefault="00004369" w:rsidP="00004369">
      <w:r>
        <w:t xml:space="preserve">Vasanth R, Ganesh A, Shanker R. Impact of Stress on Type 2 Diabetes Mellitus Management. </w:t>
      </w:r>
      <w:proofErr w:type="spellStart"/>
      <w:r w:rsidRPr="00FD592A">
        <w:rPr>
          <w:i/>
          <w:iCs/>
        </w:rPr>
        <w:t>Psychiatria</w:t>
      </w:r>
      <w:proofErr w:type="spellEnd"/>
      <w:r w:rsidRPr="00FD592A">
        <w:rPr>
          <w:i/>
          <w:iCs/>
        </w:rPr>
        <w:t xml:space="preserve"> </w:t>
      </w:r>
      <w:proofErr w:type="spellStart"/>
      <w:r w:rsidRPr="00FD592A">
        <w:rPr>
          <w:i/>
          <w:iCs/>
        </w:rPr>
        <w:t>Danubina</w:t>
      </w:r>
      <w:proofErr w:type="spellEnd"/>
      <w:r>
        <w:t>. 2017;29(</w:t>
      </w:r>
      <w:proofErr w:type="spellStart"/>
      <w:r>
        <w:t>Suppl</w:t>
      </w:r>
      <w:proofErr w:type="spellEnd"/>
      <w:r>
        <w:t xml:space="preserve"> 3):416-421.</w:t>
      </w:r>
    </w:p>
    <w:p w14:paraId="7794CCBE" w14:textId="77777777" w:rsidR="00004369" w:rsidRDefault="00004369" w:rsidP="00004369">
      <w:r>
        <w:t>World Health Organization. Physical activity and sedentary behaviour: a brief to support people living with type 2 diabetes. https://iris.who.int/handle/10665/364452.</w:t>
      </w:r>
    </w:p>
    <w:p w14:paraId="227F7C20" w14:textId="3ABDBD7F" w:rsidR="00004369" w:rsidRDefault="00004369" w:rsidP="00004369">
      <w:r>
        <w:t xml:space="preserve">Yardley JE, Sigal RJ. Exercise strategies for </w:t>
      </w:r>
      <w:proofErr w:type="spellStart"/>
      <w:r>
        <w:t>hypoglycemia</w:t>
      </w:r>
      <w:proofErr w:type="spellEnd"/>
      <w:r>
        <w:t xml:space="preserve"> prevention in individuals with type 1 diabetes. </w:t>
      </w:r>
      <w:r w:rsidRPr="00FD592A">
        <w:rPr>
          <w:i/>
          <w:iCs/>
        </w:rPr>
        <w:t xml:space="preserve">Diabetes </w:t>
      </w:r>
      <w:r w:rsidR="00951F85" w:rsidRPr="00FD592A">
        <w:rPr>
          <w:i/>
          <w:iCs/>
        </w:rPr>
        <w:t>S</w:t>
      </w:r>
      <w:r w:rsidRPr="00FD592A">
        <w:rPr>
          <w:i/>
          <w:iCs/>
        </w:rPr>
        <w:t xml:space="preserve">pectrum: </w:t>
      </w:r>
      <w:proofErr w:type="gramStart"/>
      <w:r w:rsidRPr="00FD592A">
        <w:rPr>
          <w:i/>
          <w:iCs/>
        </w:rPr>
        <w:t>a</w:t>
      </w:r>
      <w:proofErr w:type="gramEnd"/>
      <w:r w:rsidRPr="00FD592A">
        <w:rPr>
          <w:i/>
          <w:iCs/>
        </w:rPr>
        <w:t xml:space="preserve"> </w:t>
      </w:r>
      <w:r w:rsidR="00951F85" w:rsidRPr="00FD592A">
        <w:rPr>
          <w:i/>
          <w:iCs/>
        </w:rPr>
        <w:t>P</w:t>
      </w:r>
      <w:r w:rsidRPr="00FD592A">
        <w:rPr>
          <w:i/>
          <w:iCs/>
        </w:rPr>
        <w:t>ublication of the American Diabetes Association</w:t>
      </w:r>
      <w:r>
        <w:t>. 2015;28(1):32-38.</w:t>
      </w:r>
    </w:p>
    <w:p w14:paraId="0FC9AF12" w14:textId="755EBFCF" w:rsidR="00004369" w:rsidRDefault="00004369" w:rsidP="00004369">
      <w:r>
        <w:t xml:space="preserve">Younk LM, Mikeladze M, Tate D, Davis SN. Exercise-related </w:t>
      </w:r>
      <w:proofErr w:type="spellStart"/>
      <w:r>
        <w:t>hypoglycemia</w:t>
      </w:r>
      <w:proofErr w:type="spellEnd"/>
      <w:r>
        <w:t xml:space="preserve"> in diabetes mellitus. </w:t>
      </w:r>
      <w:r w:rsidRPr="00FD592A">
        <w:rPr>
          <w:i/>
          <w:iCs/>
        </w:rPr>
        <w:t xml:space="preserve">Expert </w:t>
      </w:r>
      <w:r w:rsidR="00951F85" w:rsidRPr="00FD592A">
        <w:rPr>
          <w:i/>
          <w:iCs/>
        </w:rPr>
        <w:t>R</w:t>
      </w:r>
      <w:r w:rsidRPr="00FD592A">
        <w:rPr>
          <w:i/>
          <w:iCs/>
        </w:rPr>
        <w:t xml:space="preserve">eview of </w:t>
      </w:r>
      <w:r w:rsidR="00951F85" w:rsidRPr="00FD592A">
        <w:rPr>
          <w:i/>
          <w:iCs/>
        </w:rPr>
        <w:t>E</w:t>
      </w:r>
      <w:r w:rsidRPr="00FD592A">
        <w:rPr>
          <w:i/>
          <w:iCs/>
        </w:rPr>
        <w:t xml:space="preserve">ndocrinology &amp; </w:t>
      </w:r>
      <w:r w:rsidR="00951F85" w:rsidRPr="00FD592A">
        <w:rPr>
          <w:i/>
          <w:iCs/>
        </w:rPr>
        <w:t>M</w:t>
      </w:r>
      <w:r w:rsidRPr="00FD592A">
        <w:rPr>
          <w:i/>
          <w:iCs/>
        </w:rPr>
        <w:t>etabolism</w:t>
      </w:r>
      <w:r>
        <w:t>. 2011;6(1):93-108.</w:t>
      </w:r>
    </w:p>
    <w:p w14:paraId="474DF80A" w14:textId="325D8D0C" w:rsidR="00004369" w:rsidRDefault="00004369" w:rsidP="00004369">
      <w:r>
        <w:t xml:space="preserve">Yun I, Joo HJ, Park YS, Park EC. Association between Physical Exercise and Glycated </w:t>
      </w:r>
      <w:proofErr w:type="spellStart"/>
      <w:r>
        <w:t>Hemoglobin</w:t>
      </w:r>
      <w:proofErr w:type="spellEnd"/>
      <w:r>
        <w:t xml:space="preserve"> Levels in Korean Patients Diagnosed with Diabetes. </w:t>
      </w:r>
      <w:r w:rsidRPr="00FD592A">
        <w:rPr>
          <w:i/>
          <w:iCs/>
        </w:rPr>
        <w:t xml:space="preserve">International </w:t>
      </w:r>
      <w:r w:rsidR="00951F85" w:rsidRPr="00FD592A">
        <w:rPr>
          <w:i/>
          <w:iCs/>
        </w:rPr>
        <w:t>J</w:t>
      </w:r>
      <w:r w:rsidRPr="00FD592A">
        <w:rPr>
          <w:i/>
          <w:iCs/>
        </w:rPr>
        <w:t xml:space="preserve">ournal of </w:t>
      </w:r>
      <w:r w:rsidR="00951F85" w:rsidRPr="00FD592A">
        <w:rPr>
          <w:i/>
          <w:iCs/>
        </w:rPr>
        <w:t>E</w:t>
      </w:r>
      <w:r w:rsidRPr="00FD592A">
        <w:rPr>
          <w:i/>
          <w:iCs/>
        </w:rPr>
        <w:t xml:space="preserve">nvironmental </w:t>
      </w:r>
      <w:r w:rsidR="00951F85" w:rsidRPr="00FD592A">
        <w:rPr>
          <w:i/>
          <w:iCs/>
        </w:rPr>
        <w:t>R</w:t>
      </w:r>
      <w:r w:rsidRPr="00FD592A">
        <w:rPr>
          <w:i/>
          <w:iCs/>
        </w:rPr>
        <w:t xml:space="preserve">esearch and </w:t>
      </w:r>
      <w:r w:rsidR="00951F85" w:rsidRPr="00FD592A">
        <w:rPr>
          <w:i/>
          <w:iCs/>
        </w:rPr>
        <w:t>P</w:t>
      </w:r>
      <w:r w:rsidRPr="00FD592A">
        <w:rPr>
          <w:i/>
          <w:iCs/>
        </w:rPr>
        <w:t xml:space="preserve">ublic </w:t>
      </w:r>
      <w:r w:rsidR="00951F85" w:rsidRPr="00FD592A">
        <w:rPr>
          <w:i/>
          <w:iCs/>
        </w:rPr>
        <w:t>H</w:t>
      </w:r>
      <w:r w:rsidRPr="00FD592A">
        <w:rPr>
          <w:i/>
          <w:iCs/>
        </w:rPr>
        <w:t>ealth</w:t>
      </w:r>
      <w:r>
        <w:t>. 2022;19(6).</w:t>
      </w:r>
    </w:p>
    <w:p w14:paraId="153181CF" w14:textId="77777777" w:rsidR="00004369" w:rsidRDefault="00004369" w:rsidP="00004369">
      <w:r>
        <w:t>Chapter: 3</w:t>
      </w:r>
    </w:p>
    <w:p w14:paraId="274DA470" w14:textId="6A52A7D0" w:rsidR="00004369" w:rsidRDefault="00004369" w:rsidP="00004369">
      <w:proofErr w:type="spellStart"/>
      <w:r>
        <w:t>Bahendeka</w:t>
      </w:r>
      <w:proofErr w:type="spellEnd"/>
      <w:r>
        <w:t xml:space="preserve"> S, Kaushik R, Swai AB, et al. EADSG Guidelines: Insulin Storage and Optimisation of Injection Technique in Diabetes Management. </w:t>
      </w:r>
      <w:r w:rsidRPr="001418ED">
        <w:rPr>
          <w:i/>
          <w:iCs/>
        </w:rPr>
        <w:t xml:space="preserve">Diabetes </w:t>
      </w:r>
      <w:r w:rsidR="00951F85" w:rsidRPr="001418ED">
        <w:rPr>
          <w:i/>
          <w:iCs/>
        </w:rPr>
        <w:t>T</w:t>
      </w:r>
      <w:r w:rsidRPr="001418ED">
        <w:rPr>
          <w:i/>
          <w:iCs/>
        </w:rPr>
        <w:t>herapy: Research, Treatment and Education of Diabetes and Related Disorders</w:t>
      </w:r>
      <w:r>
        <w:t>. 2019;10(2):341-366.</w:t>
      </w:r>
    </w:p>
    <w:p w14:paraId="68AA260A" w14:textId="77777777" w:rsidR="00004369" w:rsidRDefault="00004369" w:rsidP="00004369">
      <w:r>
        <w:t xml:space="preserve">Baker C, </w:t>
      </w:r>
      <w:proofErr w:type="spellStart"/>
      <w:r>
        <w:t>Retzik</w:t>
      </w:r>
      <w:proofErr w:type="spellEnd"/>
      <w:r>
        <w:t xml:space="preserve">-Stahr C, Singh V, </w:t>
      </w:r>
      <w:proofErr w:type="spellStart"/>
      <w:r>
        <w:t>Plomondon</w:t>
      </w:r>
      <w:proofErr w:type="spellEnd"/>
      <w:r>
        <w:t xml:space="preserve"> R, Anderson V, Rasouli N. Should metformin remain the first-line therapy for treatment of type 2 diabetes? </w:t>
      </w:r>
      <w:r w:rsidRPr="006871C4">
        <w:rPr>
          <w:i/>
          <w:iCs/>
        </w:rPr>
        <w:t>Therapeutic Advances in Endocrinology and Metabolism</w:t>
      </w:r>
      <w:r>
        <w:t xml:space="preserve">. </w:t>
      </w:r>
      <w:proofErr w:type="gramStart"/>
      <w:r>
        <w:t>2021;12:2042018820980225</w:t>
      </w:r>
      <w:proofErr w:type="gramEnd"/>
      <w:r>
        <w:t>.</w:t>
      </w:r>
    </w:p>
    <w:p w14:paraId="6282472A" w14:textId="77777777" w:rsidR="00004369" w:rsidRDefault="00004369" w:rsidP="00004369">
      <w:r>
        <w:t xml:space="preserve">The Johns Hopkins Patient Guide to Diabetes. Basal Insulins (intermediate and </w:t>
      </w:r>
      <w:proofErr w:type="gramStart"/>
      <w:r>
        <w:t>long-acting</w:t>
      </w:r>
      <w:proofErr w:type="gramEnd"/>
      <w:r>
        <w:t>). https://hopkinsdiabetesinfo.org/medications-for-diabetes-intermediate-and-long-acting-insulins/.</w:t>
      </w:r>
    </w:p>
    <w:p w14:paraId="3AF107ED" w14:textId="77777777" w:rsidR="00004369" w:rsidRDefault="00004369" w:rsidP="00004369">
      <w:r>
        <w:t xml:space="preserve">Garber AJ, Duncan TG, Goodman AM, Mills DJ, Rohlf JL. Efficacy of metformin in type II diabetes: results of a double-blind, placebo-controlled, dose-response trial. </w:t>
      </w:r>
      <w:r w:rsidRPr="006871C4">
        <w:rPr>
          <w:i/>
          <w:iCs/>
        </w:rPr>
        <w:t>The American Journal of Medicine</w:t>
      </w:r>
      <w:r>
        <w:t>. 1997;103(6):491-497.</w:t>
      </w:r>
    </w:p>
    <w:p w14:paraId="4BC9D7A1" w14:textId="77777777" w:rsidR="00004369" w:rsidRDefault="00004369" w:rsidP="00004369">
      <w:r>
        <w:t xml:space="preserve">Hills AP, Misra A, Gill JMR, et al. </w:t>
      </w:r>
      <w:proofErr w:type="gramStart"/>
      <w:r>
        <w:t>Public</w:t>
      </w:r>
      <w:proofErr w:type="gramEnd"/>
      <w:r>
        <w:t xml:space="preserve"> health and health systems: implications for the prevention and management of type 2 diabetes in south Asia. </w:t>
      </w:r>
      <w:r w:rsidRPr="006871C4">
        <w:rPr>
          <w:i/>
          <w:iCs/>
        </w:rPr>
        <w:t>The Lancet Diabetes &amp; Endocrinology</w:t>
      </w:r>
      <w:r>
        <w:t>. 2018;6(12):992-1002</w:t>
      </w:r>
    </w:p>
    <w:p w14:paraId="19620EBC" w14:textId="77777777" w:rsidR="00004369" w:rsidRDefault="00004369" w:rsidP="00004369">
      <w:r>
        <w:t>International Diabetes Federation. Add-on treatment for type 2 diabetes on the WHO Model List of Essential Medicines 2021. https://cdn.who.int/media/docs/default-source/essential-medicines/2021-eml-expert-committee/applications-for-addition-of-new-medicines/a.29_sglt2.pdf?sfvrsn=35f1e4c8_4.</w:t>
      </w:r>
    </w:p>
    <w:p w14:paraId="61DC1491" w14:textId="77777777" w:rsidR="00004369" w:rsidRDefault="00004369" w:rsidP="00004369">
      <w:r>
        <w:t xml:space="preserve">Naidoo P, Virendra R, Layla M. Effects of gliclazide dose escalation on postprandial </w:t>
      </w:r>
      <w:proofErr w:type="spellStart"/>
      <w:r>
        <w:t>hyperglycemia</w:t>
      </w:r>
      <w:proofErr w:type="spellEnd"/>
      <w:r>
        <w:t xml:space="preserve"> in type 2 diabetes mellitus: A prospective, open-label, case-controlled, dose-escalation study. </w:t>
      </w:r>
      <w:r w:rsidRPr="006871C4">
        <w:rPr>
          <w:i/>
          <w:iCs/>
        </w:rPr>
        <w:t>Current Therapeutic Research, Clinical and Experimental</w:t>
      </w:r>
      <w:r>
        <w:t>. 2006;67(2):81-102.</w:t>
      </w:r>
    </w:p>
    <w:p w14:paraId="530DE973" w14:textId="77777777" w:rsidR="00004369" w:rsidRDefault="00004369" w:rsidP="00004369">
      <w:proofErr w:type="spellStart"/>
      <w:r>
        <w:t>Roglic</w:t>
      </w:r>
      <w:proofErr w:type="spellEnd"/>
      <w:r>
        <w:t xml:space="preserve"> G, Norris SL. Medicines for Treatment Intensification in Type 2 Diabetes and Type of Insulin in Type 1 and Type 2 Diabetes in Low-Resource Settings: Synopsis of the World Health Organization Guidelines on Second- and Third-Line Medicines and Type of Insulin for the Control of Blood Glucose Levels in Nonpregnant Adults </w:t>
      </w:r>
      <w:proofErr w:type="gramStart"/>
      <w:r>
        <w:t>With</w:t>
      </w:r>
      <w:proofErr w:type="gramEnd"/>
      <w:r>
        <w:t xml:space="preserve"> Diabetes Mellitus. </w:t>
      </w:r>
      <w:r w:rsidRPr="006871C4">
        <w:rPr>
          <w:i/>
          <w:iCs/>
        </w:rPr>
        <w:t>Annals of Internal Medicine</w:t>
      </w:r>
      <w:r>
        <w:t>. 2018;169(6):394-397.</w:t>
      </w:r>
    </w:p>
    <w:p w14:paraId="57C1B465" w14:textId="77777777" w:rsidR="00004369" w:rsidRDefault="00004369" w:rsidP="00004369">
      <w:r>
        <w:t xml:space="preserve">Salti I, </w:t>
      </w:r>
      <w:proofErr w:type="spellStart"/>
      <w:r>
        <w:t>Bénard</w:t>
      </w:r>
      <w:proofErr w:type="spellEnd"/>
      <w:r>
        <w:t xml:space="preserve"> E, </w:t>
      </w:r>
      <w:proofErr w:type="spellStart"/>
      <w:r>
        <w:t>Detournay</w:t>
      </w:r>
      <w:proofErr w:type="spellEnd"/>
      <w:r>
        <w:t xml:space="preserve"> B, et al. A population-based study of diabetes and its characteristics during the fasting month of Ramadan in 13 countries: results of the epidemiology of diabetes and Ramadan 1422/2001 (EPIDIAR) study. </w:t>
      </w:r>
      <w:r w:rsidRPr="006871C4">
        <w:rPr>
          <w:i/>
          <w:iCs/>
        </w:rPr>
        <w:t>Diabetes Care</w:t>
      </w:r>
      <w:r>
        <w:t>. 2004;27(10):2306-2311.</w:t>
      </w:r>
    </w:p>
    <w:p w14:paraId="3D327BCE" w14:textId="77777777" w:rsidR="00004369" w:rsidRDefault="00004369" w:rsidP="00004369">
      <w:r>
        <w:t xml:space="preserve">Tomlinson B, Li YH, Chan P. Evaluating gliclazide for the treatment of type 2 diabetes mellitus. </w:t>
      </w:r>
      <w:r w:rsidRPr="006D66E6">
        <w:rPr>
          <w:i/>
          <w:iCs/>
        </w:rPr>
        <w:t>Expert Opinion on Pharmacotherapy</w:t>
      </w:r>
      <w:r>
        <w:t>. 2022;23(17):1869-1877.</w:t>
      </w:r>
    </w:p>
    <w:p w14:paraId="54C46401" w14:textId="77777777" w:rsidR="00004369" w:rsidRDefault="00004369" w:rsidP="00004369">
      <w:r>
        <w:t>World Health Organization. Global Report on Diabetes. https://www.who.int/publications/i/item/9789241565257.</w:t>
      </w:r>
    </w:p>
    <w:p w14:paraId="0D3D4FDC" w14:textId="77777777" w:rsidR="00004369" w:rsidRDefault="00004369" w:rsidP="00004369">
      <w:r>
        <w:t>World Health Organization. Guidelines on second- and third-line medicines and type of insulin for the control of blood glucose levels in non-pregnant adults with diabetes mellitus. https://www.who.int/publications/i/item/9789241550284.</w:t>
      </w:r>
    </w:p>
    <w:p w14:paraId="042D6811" w14:textId="77777777" w:rsidR="00004369" w:rsidRDefault="00004369" w:rsidP="00004369">
      <w:r>
        <w:t>World Health Organization. WHO Model List of Essential Medicines - 23rd list, 2023. https://www.who.int/publications/i/item/WHO-MHP-HPS-EML-2023.02. 2024.</w:t>
      </w:r>
    </w:p>
    <w:p w14:paraId="5CFE100B" w14:textId="77777777" w:rsidR="00004369" w:rsidRDefault="00004369" w:rsidP="00004369">
      <w:r>
        <w:t>World Health Organization. WHO package of essential noncommunicable (PEN) disease interventions for primary health care. https://www.who.int/publications/i/item/9789240009226.</w:t>
      </w:r>
    </w:p>
    <w:p w14:paraId="19BA54DC" w14:textId="77777777" w:rsidR="00004369" w:rsidRDefault="00004369" w:rsidP="00004369">
      <w:r>
        <w:t>Chapter: 4</w:t>
      </w:r>
    </w:p>
    <w:p w14:paraId="1C562DC0" w14:textId="77777777" w:rsidR="00004369" w:rsidRDefault="00004369" w:rsidP="00004369">
      <w:proofErr w:type="spellStart"/>
      <w:r>
        <w:t>Aikaeli</w:t>
      </w:r>
      <w:proofErr w:type="spellEnd"/>
      <w:r>
        <w:t xml:space="preserve"> F, </w:t>
      </w:r>
      <w:proofErr w:type="spellStart"/>
      <w:r>
        <w:t>Njim</w:t>
      </w:r>
      <w:proofErr w:type="spellEnd"/>
      <w:r>
        <w:t xml:space="preserve"> T, Gissing S, et al. Prevalence of microvascular and macrovascular complications of diabetes in newly diagnosed type 2 diabetes in low-and-middle-income countries: A systematic review and meta-analysis. </w:t>
      </w:r>
      <w:r w:rsidRPr="00904FDF">
        <w:rPr>
          <w:i/>
          <w:iCs/>
        </w:rPr>
        <w:t>PLOS Global Public Health</w:t>
      </w:r>
      <w:r>
        <w:t>. 2022;2(6</w:t>
      </w:r>
      <w:proofErr w:type="gramStart"/>
      <w:r>
        <w:t>):e</w:t>
      </w:r>
      <w:proofErr w:type="gramEnd"/>
      <w:r>
        <w:t>0000599.</w:t>
      </w:r>
    </w:p>
    <w:p w14:paraId="3125F093" w14:textId="77777777" w:rsidR="00004369" w:rsidRDefault="00004369" w:rsidP="00004369">
      <w:r>
        <w:t xml:space="preserve">Antithrombotic Trialists' (ATT) Collaboration. Aspirin in the primary and secondary prevention of vascular disease: collaborative meta-analysis of individual participant data from randomised trials. </w:t>
      </w:r>
      <w:r w:rsidRPr="004D30CE">
        <w:rPr>
          <w:i/>
          <w:iCs/>
        </w:rPr>
        <w:t>The Lancet</w:t>
      </w:r>
      <w:r>
        <w:t>. 2009;373(9678):1849-1860.</w:t>
      </w:r>
    </w:p>
    <w:p w14:paraId="178AF85E" w14:textId="77777777" w:rsidR="00004369" w:rsidRDefault="00004369" w:rsidP="00004369">
      <w:r>
        <w:t xml:space="preserve">Bain SC, </w:t>
      </w:r>
      <w:proofErr w:type="spellStart"/>
      <w:r>
        <w:t>Klufas</w:t>
      </w:r>
      <w:proofErr w:type="spellEnd"/>
      <w:r>
        <w:t xml:space="preserve"> MA, Ho A, Matthews DR. Worsening of diabetic retinopathy with rapid improvement in systemic glucose control: A review. </w:t>
      </w:r>
      <w:r w:rsidRPr="004D30CE">
        <w:rPr>
          <w:i/>
          <w:iCs/>
        </w:rPr>
        <w:t>Diabetes, Obesity &amp; Metabolism</w:t>
      </w:r>
      <w:r>
        <w:t>. 2019;21(3):454-466.</w:t>
      </w:r>
    </w:p>
    <w:p w14:paraId="4966F422" w14:textId="77777777" w:rsidR="00004369" w:rsidRDefault="00004369" w:rsidP="00004369">
      <w:r>
        <w:t xml:space="preserve">Cohen SR, Gardner TW. Diabetic Retinopathy and Diabetic Macular </w:t>
      </w:r>
      <w:proofErr w:type="spellStart"/>
      <w:r>
        <w:t>Edema</w:t>
      </w:r>
      <w:proofErr w:type="spellEnd"/>
      <w:r>
        <w:t xml:space="preserve">. </w:t>
      </w:r>
      <w:r w:rsidRPr="004D30CE">
        <w:rPr>
          <w:i/>
          <w:iCs/>
        </w:rPr>
        <w:t>Developments in Ophthalmology</w:t>
      </w:r>
      <w:r>
        <w:t xml:space="preserve">. </w:t>
      </w:r>
      <w:proofErr w:type="gramStart"/>
      <w:r>
        <w:t>2016;55:137</w:t>
      </w:r>
      <w:proofErr w:type="gramEnd"/>
      <w:r>
        <w:t>-146.</w:t>
      </w:r>
    </w:p>
    <w:p w14:paraId="0DB088DB" w14:textId="77777777" w:rsidR="00004369" w:rsidRDefault="00004369" w:rsidP="00004369">
      <w:proofErr w:type="spellStart"/>
      <w:r>
        <w:t>Defeudis</w:t>
      </w:r>
      <w:proofErr w:type="spellEnd"/>
      <w:r>
        <w:t xml:space="preserve"> G, Mazzilli R, Tenuta M, et al. Erectile dysfunction and diabetes: A melting pot of circumstances and treatments. </w:t>
      </w:r>
      <w:r w:rsidRPr="004D30CE">
        <w:rPr>
          <w:i/>
          <w:iCs/>
        </w:rPr>
        <w:t>Diabetes/Metabolism Research and Reviews</w:t>
      </w:r>
      <w:r>
        <w:t>. 2022;38(2</w:t>
      </w:r>
      <w:proofErr w:type="gramStart"/>
      <w:r>
        <w:t>):e</w:t>
      </w:r>
      <w:proofErr w:type="gramEnd"/>
      <w:r>
        <w:t>3494.</w:t>
      </w:r>
    </w:p>
    <w:p w14:paraId="487EFE7E" w14:textId="77777777" w:rsidR="00004369" w:rsidRDefault="00004369" w:rsidP="00004369">
      <w:r>
        <w:t>Johns Hopkins Medicine. Diabetes and High Blood Pressure. https://www.hopkinsmedicine.org/health/conditions-and-diseases/diabetes/diabetes-and-high-blood-pressure.</w:t>
      </w:r>
    </w:p>
    <w:p w14:paraId="4AF605CF" w14:textId="10E2A551" w:rsidR="00004369" w:rsidRDefault="00004369" w:rsidP="00004369">
      <w:r>
        <w:t xml:space="preserve">Lin KY, </w:t>
      </w:r>
      <w:proofErr w:type="spellStart"/>
      <w:r>
        <w:t>Hsih</w:t>
      </w:r>
      <w:proofErr w:type="spellEnd"/>
      <w:r>
        <w:t xml:space="preserve"> WH, Lin YB, Wen CY, Chang TJ. Update in the epidemiology, risk factors, screening, and treatment of diabetic retinopathy. </w:t>
      </w:r>
      <w:r w:rsidRPr="004D30CE">
        <w:rPr>
          <w:i/>
          <w:iCs/>
        </w:rPr>
        <w:t xml:space="preserve">Journal of </w:t>
      </w:r>
      <w:r w:rsidR="00344E16" w:rsidRPr="004D30CE">
        <w:rPr>
          <w:i/>
          <w:iCs/>
        </w:rPr>
        <w:t>D</w:t>
      </w:r>
      <w:r w:rsidRPr="004D30CE">
        <w:rPr>
          <w:i/>
          <w:iCs/>
        </w:rPr>
        <w:t xml:space="preserve">iabetes </w:t>
      </w:r>
      <w:r w:rsidR="00344E16" w:rsidRPr="004D30CE">
        <w:rPr>
          <w:i/>
          <w:iCs/>
        </w:rPr>
        <w:t>I</w:t>
      </w:r>
      <w:r w:rsidRPr="004D30CE">
        <w:rPr>
          <w:i/>
          <w:iCs/>
        </w:rPr>
        <w:t>nvestigation</w:t>
      </w:r>
      <w:r>
        <w:t>. 2021;12(8):1322-1325.</w:t>
      </w:r>
    </w:p>
    <w:p w14:paraId="5B49AE77" w14:textId="77777777" w:rsidR="00004369" w:rsidRDefault="00004369" w:rsidP="00004369">
      <w:r>
        <w:t xml:space="preserve">Persson F, Rossing P. Diagnosis of diabetic kidney disease: state of the art and future perspective. </w:t>
      </w:r>
      <w:r w:rsidRPr="004D30CE">
        <w:rPr>
          <w:i/>
          <w:iCs/>
        </w:rPr>
        <w:t>Kidney International Supplements</w:t>
      </w:r>
      <w:r>
        <w:t>. 2018;8(1):2-7.</w:t>
      </w:r>
    </w:p>
    <w:p w14:paraId="34B6E406" w14:textId="77777777" w:rsidR="00004369" w:rsidRDefault="00004369" w:rsidP="00004369">
      <w:r>
        <w:t xml:space="preserve">Snell-Bergeon JK, </w:t>
      </w:r>
      <w:proofErr w:type="spellStart"/>
      <w:r>
        <w:t>Wadwa</w:t>
      </w:r>
      <w:proofErr w:type="spellEnd"/>
      <w:r>
        <w:t xml:space="preserve"> RP. </w:t>
      </w:r>
      <w:proofErr w:type="spellStart"/>
      <w:r>
        <w:t>Hypoglycemia</w:t>
      </w:r>
      <w:proofErr w:type="spellEnd"/>
      <w:r>
        <w:t xml:space="preserve">, diabetes, and cardiovascular disease. </w:t>
      </w:r>
      <w:r w:rsidRPr="004D30CE">
        <w:rPr>
          <w:i/>
          <w:iCs/>
        </w:rPr>
        <w:t>Diabetes Technology &amp; Therapeutics</w:t>
      </w:r>
      <w:r>
        <w:t xml:space="preserve">. 2012;14 </w:t>
      </w:r>
      <w:proofErr w:type="spellStart"/>
      <w:r>
        <w:t>Suppl</w:t>
      </w:r>
      <w:proofErr w:type="spellEnd"/>
      <w:r>
        <w:t xml:space="preserve"> 1(</w:t>
      </w:r>
      <w:proofErr w:type="spellStart"/>
      <w:r>
        <w:t>Suppl</w:t>
      </w:r>
      <w:proofErr w:type="spellEnd"/>
      <w:r>
        <w:t xml:space="preserve"> 1</w:t>
      </w:r>
      <w:proofErr w:type="gramStart"/>
      <w:r>
        <w:t>):S</w:t>
      </w:r>
      <w:proofErr w:type="gramEnd"/>
      <w:r>
        <w:t>51-58.</w:t>
      </w:r>
    </w:p>
    <w:p w14:paraId="67567705" w14:textId="77777777" w:rsidR="00004369" w:rsidRDefault="00004369" w:rsidP="00004369">
      <w:r>
        <w:t>Chapter: 5</w:t>
      </w:r>
    </w:p>
    <w:p w14:paraId="7B20E789" w14:textId="77777777" w:rsidR="00004369" w:rsidRDefault="00004369" w:rsidP="00004369">
      <w:r>
        <w:t xml:space="preserve">Abdoli S, Hessler D, Smither B, Miller-Bains K, Burr EM, Stuckey HL. New insights into diabetes burnout and its distinction from diabetes distress and depressive symptoms: A qualitative study. </w:t>
      </w:r>
      <w:r w:rsidRPr="006B4991">
        <w:rPr>
          <w:i/>
          <w:iCs/>
        </w:rPr>
        <w:t>Diabetes Research and Clinical Practice</w:t>
      </w:r>
      <w:r>
        <w:t xml:space="preserve">. </w:t>
      </w:r>
      <w:proofErr w:type="gramStart"/>
      <w:r>
        <w:t>2020;169:108446</w:t>
      </w:r>
      <w:proofErr w:type="gramEnd"/>
      <w:r>
        <w:t>.</w:t>
      </w:r>
    </w:p>
    <w:p w14:paraId="385F621D" w14:textId="77777777" w:rsidR="00004369" w:rsidRDefault="00004369" w:rsidP="00004369">
      <w:proofErr w:type="spellStart"/>
      <w:r>
        <w:t>Behavioral</w:t>
      </w:r>
      <w:proofErr w:type="spellEnd"/>
      <w:r>
        <w:t xml:space="preserve"> Diabetes Institute. Diabetes Distress Assessment Scale. https://behavioraldiabetes.org/scales-and-measures/#1640735397425-def30b53-ef48.</w:t>
      </w:r>
    </w:p>
    <w:p w14:paraId="3E43C961" w14:textId="77777777" w:rsidR="00004369" w:rsidRDefault="00004369" w:rsidP="00004369">
      <w:proofErr w:type="spellStart"/>
      <w:r>
        <w:t>Candrian</w:t>
      </w:r>
      <w:proofErr w:type="spellEnd"/>
      <w:r>
        <w:t xml:space="preserve"> C, Lasker Hertz S, Matlock D, et al. Development of a Community Advance Care Planning Guides Program and the RELATE Model of Communication. </w:t>
      </w:r>
      <w:r w:rsidRPr="006B4991">
        <w:rPr>
          <w:i/>
          <w:iCs/>
        </w:rPr>
        <w:t>The American Journal of Hospice &amp; Palliative Care</w:t>
      </w:r>
      <w:r>
        <w:t>. 2020;37(1):5-11.</w:t>
      </w:r>
    </w:p>
    <w:p w14:paraId="499155B8" w14:textId="77777777" w:rsidR="00004369" w:rsidRDefault="00004369" w:rsidP="00004369">
      <w:r>
        <w:t xml:space="preserve">Fernandez-Lazaro CI, García-González JM, Adams DP, et al. Adherence to treatment and related factors among patients with chronic conditions in primary care: a cross-sectional study. </w:t>
      </w:r>
      <w:r w:rsidRPr="006B4991">
        <w:rPr>
          <w:i/>
          <w:iCs/>
        </w:rPr>
        <w:t>BMC Family Practice</w:t>
      </w:r>
      <w:r>
        <w:t>. 2019;20(1):132.</w:t>
      </w:r>
    </w:p>
    <w:p w14:paraId="6792589F" w14:textId="77777777" w:rsidR="00004369" w:rsidRDefault="00004369" w:rsidP="00004369">
      <w:r>
        <w:t xml:space="preserve">Funnell MM, Anderson RM, Arnold MS, et al. Empowerment: an idea whose time has come in diabetes education. </w:t>
      </w:r>
      <w:r w:rsidRPr="006B4991">
        <w:rPr>
          <w:i/>
          <w:iCs/>
        </w:rPr>
        <w:t>The Diabetes Educator</w:t>
      </w:r>
      <w:r>
        <w:t>. 1991;17(1):37-41.</w:t>
      </w:r>
    </w:p>
    <w:p w14:paraId="745EB15D" w14:textId="77777777" w:rsidR="00004369" w:rsidRDefault="00004369" w:rsidP="00004369">
      <w:r>
        <w:t xml:space="preserve">Gilden JL, Hendryx M, Casia C, Singh SP. The effectiveness of diabetes education programs for older patients and their spouses. </w:t>
      </w:r>
      <w:r w:rsidRPr="00BE2C59">
        <w:rPr>
          <w:i/>
          <w:iCs/>
        </w:rPr>
        <w:t>Journal of the American Geriatrics Society</w:t>
      </w:r>
      <w:r>
        <w:t>. 1989;37(11):1023-1030.</w:t>
      </w:r>
    </w:p>
    <w:p w14:paraId="6FC7224F" w14:textId="77777777" w:rsidR="00004369" w:rsidRDefault="00004369" w:rsidP="00004369">
      <w:r>
        <w:t xml:space="preserve">Graffigna G, Barello S, </w:t>
      </w:r>
      <w:proofErr w:type="spellStart"/>
      <w:r>
        <w:t>Libreri</w:t>
      </w:r>
      <w:proofErr w:type="spellEnd"/>
      <w:r>
        <w:t xml:space="preserve"> C, Bosio CA. How to engage type-2 diabetic patients in their own health management: implications for clinical practice. </w:t>
      </w:r>
      <w:r w:rsidRPr="00BE2C59">
        <w:rPr>
          <w:i/>
          <w:iCs/>
        </w:rPr>
        <w:t>BMC Public Health</w:t>
      </w:r>
      <w:r>
        <w:t>. 2014;14(1):648.</w:t>
      </w:r>
    </w:p>
    <w:p w14:paraId="457C35B2" w14:textId="77777777" w:rsidR="00004369" w:rsidRDefault="00004369" w:rsidP="00004369">
      <w:r>
        <w:t>Guy EHMR, Heidi Van V, Eelco de K. Person-</w:t>
      </w:r>
      <w:proofErr w:type="spellStart"/>
      <w:r>
        <w:t>centered</w:t>
      </w:r>
      <w:proofErr w:type="spellEnd"/>
      <w:r>
        <w:t xml:space="preserve"> diabetes care and patient activation in people with type 2 diabetes. </w:t>
      </w:r>
      <w:r w:rsidRPr="00BE2C59">
        <w:rPr>
          <w:i/>
          <w:iCs/>
        </w:rPr>
        <w:t>BMJ Open Diabetes Research &amp; Care</w:t>
      </w:r>
      <w:r>
        <w:t>. 2020;8(2</w:t>
      </w:r>
      <w:proofErr w:type="gramStart"/>
      <w:r>
        <w:t>):e</w:t>
      </w:r>
      <w:proofErr w:type="gramEnd"/>
      <w:r>
        <w:t>001926.</w:t>
      </w:r>
    </w:p>
    <w:p w14:paraId="4924D763" w14:textId="6361F483" w:rsidR="00004369" w:rsidRDefault="00004369" w:rsidP="00004369">
      <w:r>
        <w:t xml:space="preserve">Hoogendoorn CJ, Schechter CB, </w:t>
      </w:r>
      <w:proofErr w:type="spellStart"/>
      <w:r>
        <w:t>Llabre</w:t>
      </w:r>
      <w:proofErr w:type="spellEnd"/>
      <w:r>
        <w:t xml:space="preserve"> MM, Walker EA, Gonzalez JS. Distress and Type 2 Diabetes Self-Care: Putting the Pieces Together. </w:t>
      </w:r>
      <w:r w:rsidRPr="00BE2C59">
        <w:rPr>
          <w:i/>
          <w:iCs/>
        </w:rPr>
        <w:t xml:space="preserve">Annals of </w:t>
      </w:r>
      <w:proofErr w:type="spellStart"/>
      <w:r w:rsidRPr="00BE2C59">
        <w:rPr>
          <w:i/>
          <w:iCs/>
        </w:rPr>
        <w:t>Behavioral</w:t>
      </w:r>
      <w:proofErr w:type="spellEnd"/>
      <w:r w:rsidRPr="00BE2C59">
        <w:rPr>
          <w:i/>
          <w:iCs/>
        </w:rPr>
        <w:t xml:space="preserve"> Medicine: </w:t>
      </w:r>
      <w:proofErr w:type="gramStart"/>
      <w:r w:rsidR="001B1597" w:rsidRPr="00BE2C59">
        <w:rPr>
          <w:i/>
          <w:iCs/>
        </w:rPr>
        <w:t>a</w:t>
      </w:r>
      <w:proofErr w:type="gramEnd"/>
      <w:r w:rsidRPr="00BE2C59">
        <w:rPr>
          <w:i/>
          <w:iCs/>
        </w:rPr>
        <w:t xml:space="preserve"> Publication of The Society of </w:t>
      </w:r>
      <w:proofErr w:type="spellStart"/>
      <w:r w:rsidRPr="00BE2C59">
        <w:rPr>
          <w:i/>
          <w:iCs/>
        </w:rPr>
        <w:t>Behavioral</w:t>
      </w:r>
      <w:proofErr w:type="spellEnd"/>
      <w:r w:rsidRPr="00BE2C59">
        <w:rPr>
          <w:i/>
          <w:iCs/>
        </w:rPr>
        <w:t xml:space="preserve"> Medicine</w:t>
      </w:r>
      <w:r>
        <w:t>. 2021;55(10):938-948.</w:t>
      </w:r>
    </w:p>
    <w:p w14:paraId="2567D61F" w14:textId="77777777" w:rsidR="00004369" w:rsidRDefault="00004369" w:rsidP="00004369">
      <w:proofErr w:type="spellStart"/>
      <w:r>
        <w:t>Kiriella</w:t>
      </w:r>
      <w:proofErr w:type="spellEnd"/>
      <w:r>
        <w:t xml:space="preserve"> DA, Islam S, </w:t>
      </w:r>
      <w:proofErr w:type="spellStart"/>
      <w:r>
        <w:t>Oridota</w:t>
      </w:r>
      <w:proofErr w:type="spellEnd"/>
      <w:r>
        <w:t xml:space="preserve"> O, et al. </w:t>
      </w:r>
      <w:proofErr w:type="spellStart"/>
      <w:r>
        <w:t>Unraveling</w:t>
      </w:r>
      <w:proofErr w:type="spellEnd"/>
      <w:r>
        <w:t xml:space="preserve"> the concepts of distress, burnout, and depression in type 1 diabetes: A scoping review. </w:t>
      </w:r>
      <w:proofErr w:type="spellStart"/>
      <w:r w:rsidRPr="00BE2C59">
        <w:rPr>
          <w:i/>
          <w:iCs/>
        </w:rPr>
        <w:t>eClinicalMedicine</w:t>
      </w:r>
      <w:proofErr w:type="spellEnd"/>
      <w:r>
        <w:t>. 2021;40.</w:t>
      </w:r>
    </w:p>
    <w:p w14:paraId="1B8E1EFB" w14:textId="77777777" w:rsidR="00004369" w:rsidRDefault="00004369" w:rsidP="00004369">
      <w:r>
        <w:t xml:space="preserve">Liang D, Jia R, Zhou X, et al. The effectiveness of peer support on self-efficacy and self-management in people with type 2 diabetes: A meta-analysis. </w:t>
      </w:r>
      <w:r w:rsidRPr="00BE2C59">
        <w:rPr>
          <w:i/>
          <w:iCs/>
        </w:rPr>
        <w:t xml:space="preserve">Patient Education and </w:t>
      </w:r>
      <w:proofErr w:type="spellStart"/>
      <w:r w:rsidRPr="00BE2C59">
        <w:rPr>
          <w:i/>
          <w:iCs/>
        </w:rPr>
        <w:t>Counseling</w:t>
      </w:r>
      <w:proofErr w:type="spellEnd"/>
      <w:r>
        <w:t>. 2021;104(4):760-769.</w:t>
      </w:r>
    </w:p>
    <w:p w14:paraId="3647541B" w14:textId="77777777" w:rsidR="00004369" w:rsidRDefault="00004369" w:rsidP="00004369">
      <w:r>
        <w:t xml:space="preserve">Martire LM. The "Relative" Efficacy of Involving Family in Psychosocial Interventions for Chronic Illness: Are There Added Benefits to Patients and Family Members? </w:t>
      </w:r>
      <w:r w:rsidRPr="00BE2C59">
        <w:rPr>
          <w:i/>
          <w:iCs/>
        </w:rPr>
        <w:t>Families, Systems, &amp; Health</w:t>
      </w:r>
      <w:r>
        <w:t>. 2005;23(3):312-328.</w:t>
      </w:r>
    </w:p>
    <w:p w14:paraId="6972703D" w14:textId="77777777" w:rsidR="00004369" w:rsidRDefault="00004369" w:rsidP="00004369">
      <w:r>
        <w:t xml:space="preserve">Marzban S, Najafi M, Agolli A, Ashrafi E. Impact of Patient Engagement on Healthcare Quality: A Scoping Review. </w:t>
      </w:r>
      <w:r w:rsidRPr="0012404E">
        <w:rPr>
          <w:i/>
          <w:iCs/>
        </w:rPr>
        <w:t>Journal of Patient Experience</w:t>
      </w:r>
      <w:r>
        <w:t xml:space="preserve">. </w:t>
      </w:r>
      <w:proofErr w:type="gramStart"/>
      <w:r>
        <w:t>2022;9:23743735221125439</w:t>
      </w:r>
      <w:proofErr w:type="gramEnd"/>
      <w:r>
        <w:t>.</w:t>
      </w:r>
    </w:p>
    <w:p w14:paraId="6648CB98" w14:textId="77777777" w:rsidR="00004369" w:rsidRDefault="00004369" w:rsidP="00004369">
      <w:r>
        <w:t xml:space="preserve">Massey CN, Feig EH, Duque-Serrano L, Huffman JC. Psychological Well-Being and Type 2 Diabetes. </w:t>
      </w:r>
      <w:r w:rsidRPr="0012404E">
        <w:rPr>
          <w:i/>
          <w:iCs/>
        </w:rPr>
        <w:t>Current Research in Diabetes &amp; Obesity Journal</w:t>
      </w:r>
      <w:r>
        <w:t>. 2017;4(4).</w:t>
      </w:r>
    </w:p>
    <w:p w14:paraId="11B77497" w14:textId="77777777" w:rsidR="00004369" w:rsidRDefault="00004369" w:rsidP="00004369">
      <w:r>
        <w:t xml:space="preserve">Mayberry LS, Osborn CY. Family support, medication adherence, and </w:t>
      </w:r>
      <w:proofErr w:type="spellStart"/>
      <w:r>
        <w:t>glycemic</w:t>
      </w:r>
      <w:proofErr w:type="spellEnd"/>
      <w:r>
        <w:t xml:space="preserve"> control among adults with type 2 diabetes. </w:t>
      </w:r>
      <w:r w:rsidRPr="0012404E">
        <w:rPr>
          <w:i/>
          <w:iCs/>
        </w:rPr>
        <w:t>Diabetes Care</w:t>
      </w:r>
      <w:r>
        <w:t>. 2012;35(6):1239-1245.</w:t>
      </w:r>
    </w:p>
    <w:p w14:paraId="46008DB0" w14:textId="77777777" w:rsidR="00004369" w:rsidRDefault="00004369" w:rsidP="00004369">
      <w:r>
        <w:t xml:space="preserve">Nicolucci A, Kovacs Burns K, Holt RIG, et al. Diabetes Attitudes, Wishes and Needs second study (DAWN2™): Cross-national benchmarking of diabetes-related psychosocial outcomes for people with diabetes. </w:t>
      </w:r>
      <w:r w:rsidRPr="0012404E">
        <w:rPr>
          <w:i/>
          <w:iCs/>
        </w:rPr>
        <w:t>Diabetic Medicine</w:t>
      </w:r>
      <w:r>
        <w:t>. 2013;30(7):767-777.</w:t>
      </w:r>
    </w:p>
    <w:p w14:paraId="1E4861B2" w14:textId="77777777" w:rsidR="00004369" w:rsidRDefault="00004369" w:rsidP="00004369">
      <w:proofErr w:type="spellStart"/>
      <w:r>
        <w:t>Peimani</w:t>
      </w:r>
      <w:proofErr w:type="spellEnd"/>
      <w:r>
        <w:t xml:space="preserve"> M, </w:t>
      </w:r>
      <w:proofErr w:type="spellStart"/>
      <w:r>
        <w:t>Monjazebi</w:t>
      </w:r>
      <w:proofErr w:type="spellEnd"/>
      <w:r>
        <w:t xml:space="preserve"> F, </w:t>
      </w:r>
      <w:proofErr w:type="spellStart"/>
      <w:r>
        <w:t>Ghodssi-Ghassemabadi</w:t>
      </w:r>
      <w:proofErr w:type="spellEnd"/>
      <w:r>
        <w:t xml:space="preserve"> R, Nasli-Esfahani E. A peer support intervention in improving </w:t>
      </w:r>
      <w:proofErr w:type="spellStart"/>
      <w:r>
        <w:t>glycemic</w:t>
      </w:r>
      <w:proofErr w:type="spellEnd"/>
      <w:r>
        <w:t xml:space="preserve"> control in patients with type 2 diabetes. </w:t>
      </w:r>
      <w:r w:rsidRPr="0012404E">
        <w:rPr>
          <w:i/>
          <w:iCs/>
        </w:rPr>
        <w:t xml:space="preserve">Patient Education and </w:t>
      </w:r>
      <w:proofErr w:type="spellStart"/>
      <w:r w:rsidRPr="0012404E">
        <w:rPr>
          <w:i/>
          <w:iCs/>
        </w:rPr>
        <w:t>Counseling</w:t>
      </w:r>
      <w:proofErr w:type="spellEnd"/>
      <w:r>
        <w:t>. 2018;101(3):460-466.</w:t>
      </w:r>
    </w:p>
    <w:p w14:paraId="59D8AB73" w14:textId="77777777" w:rsidR="00004369" w:rsidRDefault="00004369" w:rsidP="00004369">
      <w:r>
        <w:t xml:space="preserve">Rushforth B, McCrorie C, Glidewell L, Midgley E, Foy R. Barriers to effective management of type 2 diabetes in primary care: qualitative systematic review. </w:t>
      </w:r>
      <w:r w:rsidRPr="0012404E">
        <w:rPr>
          <w:i/>
          <w:iCs/>
        </w:rPr>
        <w:t>The British Journal of General Practice: The Journal of the Royal College of General Practitioners</w:t>
      </w:r>
      <w:r>
        <w:t>. 2016;66(643</w:t>
      </w:r>
      <w:proofErr w:type="gramStart"/>
      <w:r>
        <w:t>):e</w:t>
      </w:r>
      <w:proofErr w:type="gramEnd"/>
      <w:r>
        <w:t>114-127.</w:t>
      </w:r>
    </w:p>
    <w:p w14:paraId="6836470C" w14:textId="77777777" w:rsidR="00004369" w:rsidRDefault="00004369" w:rsidP="00004369">
      <w:proofErr w:type="spellStart"/>
      <w:r>
        <w:t>Simonenko</w:t>
      </w:r>
      <w:proofErr w:type="spellEnd"/>
      <w:r>
        <w:t xml:space="preserve"> M. Lifestyle factors, self-management &amp; patient empowerment in diabetes care. https://www.escardio.org/Education/Diabetes-and-CVD/Recommended-Reading/life-style-factors-in-diabetes-care.</w:t>
      </w:r>
    </w:p>
    <w:p w14:paraId="05508343" w14:textId="77777777" w:rsidR="00004369" w:rsidRDefault="00004369" w:rsidP="00004369">
      <w:r>
        <w:t xml:space="preserve">Skoglund G, Nilsson BB, Olsen CF, Bergland A, Hilde G. Facilitators and barriers for lifestyle change in people with prediabetes: a meta-synthesis of qualitative studies. </w:t>
      </w:r>
      <w:r w:rsidRPr="0012404E">
        <w:rPr>
          <w:i/>
          <w:iCs/>
        </w:rPr>
        <w:t>BMC Public Health</w:t>
      </w:r>
      <w:r>
        <w:t>. 2022;22(1):553.</w:t>
      </w:r>
    </w:p>
    <w:p w14:paraId="7CC84407" w14:textId="77777777" w:rsidR="00004369" w:rsidRDefault="00004369" w:rsidP="00004369">
      <w:r>
        <w:t xml:space="preserve">Tiwary A, Rimal A, Paudyal B, Sigdel KR, Basnyat B. Poor communication by health care professionals may lead to life-threatening complications: examples from two case reports. </w:t>
      </w:r>
      <w:proofErr w:type="spellStart"/>
      <w:r w:rsidRPr="0012404E">
        <w:rPr>
          <w:i/>
          <w:iCs/>
        </w:rPr>
        <w:t>Wellcome</w:t>
      </w:r>
      <w:proofErr w:type="spellEnd"/>
      <w:r w:rsidRPr="0012404E">
        <w:rPr>
          <w:i/>
          <w:iCs/>
        </w:rPr>
        <w:t xml:space="preserve"> Open Research</w:t>
      </w:r>
      <w:r>
        <w:t xml:space="preserve">. </w:t>
      </w:r>
      <w:proofErr w:type="gramStart"/>
      <w:r>
        <w:t>2019;4:7</w:t>
      </w:r>
      <w:proofErr w:type="gramEnd"/>
      <w:r>
        <w:t>.</w:t>
      </w:r>
    </w:p>
    <w:p w14:paraId="29E6C491" w14:textId="77777777" w:rsidR="00004369" w:rsidRDefault="00004369" w:rsidP="00004369">
      <w:r>
        <w:t>World Health Organization. Patient Engagement: Technical Series on Safer Primary Care. 2016.</w:t>
      </w:r>
    </w:p>
    <w:p w14:paraId="45D04904" w14:textId="150FCA9E" w:rsidR="00965F7E" w:rsidRDefault="00004369" w:rsidP="00004369">
      <w:r>
        <w:t>World Health Organization. WHO framework for meaningful engagement of people living with noncommunicable diseases, and mental health and neurological conditions. https://www.who.int/publications/i/item/9789240073074.</w:t>
      </w:r>
    </w:p>
    <w:sectPr w:rsidR="0096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06"/>
    <w:rsid w:val="00004369"/>
    <w:rsid w:val="00006691"/>
    <w:rsid w:val="0012404E"/>
    <w:rsid w:val="001418ED"/>
    <w:rsid w:val="001B1597"/>
    <w:rsid w:val="00344E16"/>
    <w:rsid w:val="00473D2A"/>
    <w:rsid w:val="00473DBB"/>
    <w:rsid w:val="004C1EBB"/>
    <w:rsid w:val="004D30CE"/>
    <w:rsid w:val="006871C4"/>
    <w:rsid w:val="006B4991"/>
    <w:rsid w:val="006D66E6"/>
    <w:rsid w:val="008D7E06"/>
    <w:rsid w:val="00904FDF"/>
    <w:rsid w:val="00951F85"/>
    <w:rsid w:val="00965F7E"/>
    <w:rsid w:val="00A33C06"/>
    <w:rsid w:val="00BE2C59"/>
    <w:rsid w:val="00C23FB8"/>
    <w:rsid w:val="00D72450"/>
    <w:rsid w:val="00D87BC3"/>
    <w:rsid w:val="00E83334"/>
    <w:rsid w:val="00EB364A"/>
    <w:rsid w:val="00EE65D6"/>
    <w:rsid w:val="00F00EDA"/>
    <w:rsid w:val="00F83554"/>
    <w:rsid w:val="00F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29B1"/>
  <w15:chartTrackingRefBased/>
  <w15:docId w15:val="{E7D925B7-C0BD-4F65-9982-BACB23EC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2027</Words>
  <Characters>11559</Characters>
  <Application>Microsoft Office Word</Application>
  <DocSecurity>4</DocSecurity>
  <Lines>96</Lines>
  <Paragraphs>27</Paragraphs>
  <ScaleCrop>false</ScaleCrop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Nicholls</dc:creator>
  <cp:keywords/>
  <dc:description/>
  <cp:lastModifiedBy>Rhea Nicholls</cp:lastModifiedBy>
  <cp:revision>19</cp:revision>
  <dcterms:created xsi:type="dcterms:W3CDTF">2024-09-27T19:34:00Z</dcterms:created>
  <dcterms:modified xsi:type="dcterms:W3CDTF">2024-11-13T14:29:00Z</dcterms:modified>
</cp:coreProperties>
</file>