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pBdr>
          <w:bottom w:val="single" w:sz="12" w:space="1" w:color="2563EB"/>
        </w:pBdr>
      </w:pPr>
      <w:r>
        <w:rPr>
          <w:b/>
          <w:color w:val="1E40AF"/>
          <w:sz w:val="44"/>
        </w:rPr>
        <w:t>FleetSpark — Unified Product Requirements Document (PRD)</w:t>
      </w:r>
    </w:p>
    <w:p>
      <w:pPr>
        <w:spacing w:after="80"/>
      </w:pPr>
      <w:r>
        <w:rPr>
          <w:sz w:val="22"/>
        </w:rPr>
        <w:t>Version: 2.0</w:t>
      </w:r>
    </w:p>
    <w:p>
      <w:pPr>
        <w:spacing w:after="80"/>
      </w:pPr>
      <w:r>
        <w:rPr>
          <w:sz w:val="22"/>
        </w:rPr>
        <w:t>Date: June 11, 2026</w:t>
      </w:r>
    </w:p>
    <w:p>
      <w:pPr>
        <w:spacing w:after="80"/>
      </w:pPr>
      <w:r>
        <w:rPr>
          <w:sz w:val="22"/>
        </w:rPr>
        <w:t>Author: SyncSphere CEO</w:t>
      </w:r>
    </w:p>
    <w:p>
      <w:pPr>
        <w:spacing w:after="80"/>
      </w:pPr>
      <w:r>
        <w:rPr>
          <w:sz w:val="22"/>
        </w:rPr>
        <w:t>Status: Unified spec — Fleet + Financing + Insurance + Banking</w:t>
      </w:r>
    </w:p>
    <w:p>
      <w:pPr>
        <w:spacing w:before="240" w:after="240"/>
        <w:pBdr>
          <w:bottom w:val="single" w:sz="6" w:space="1" w:color="E5E7EB"/>
        </w:pBdr>
      </w:pPr>
    </w:p>
    <w:p>
      <w:pPr>
        <w:spacing w:before="360" w:after="120"/>
        <w:pBdr>
          <w:bottom w:val="single" w:sz="6" w:space="1" w:color="93C5FD"/>
        </w:pBdr>
      </w:pPr>
      <w:r>
        <w:rPr>
          <w:b/>
          <w:color w:val="1E40AF"/>
          <w:sz w:val="32"/>
        </w:rPr>
        <w:t>1. Product Overview</w:t>
      </w:r>
    </w:p>
    <w:p>
      <w:pPr>
        <w:spacing w:before="280" w:after="80"/>
      </w:pPr>
      <w:r>
        <w:rPr>
          <w:b/>
          <w:color w:val="1E40AF"/>
          <w:sz w:val="26"/>
        </w:rPr>
        <w:t>What is FleetSpark?</w:t>
      </w:r>
    </w:p>
    <w:p>
      <w:pPr>
        <w:spacing w:after="80"/>
      </w:pPr>
      <w:r>
        <w:rPr>
          <w:sz w:val="22"/>
        </w:rPr>
        <w:t>FleetSpark is an all-in-one Electric Vehicle Platform for African markets. It combines four critical functions that are currently fragmented across different systems:</w:t>
      </w:r>
    </w:p>
    <w:p>
      <w:pPr>
        <w:pStyle w:val="ListBullet"/>
      </w:pPr>
      <w:r>
        <w:rPr>
          <w:sz w:val="22"/>
        </w:rPr>
        <w:t>Fleet Management — GPS tracking, battery monitoring, trip history, maintenance (all vehicle types)</w:t>
      </w:r>
    </w:p>
    <w:p>
      <w:pPr>
        <w:pStyle w:val="ListBullet"/>
      </w:pPr>
      <w:r>
        <w:rPr>
          <w:sz w:val="22"/>
        </w:rPr>
        <w:t>Financing &amp; Credit — Loan management, payment tracking, defaulter recovery (bikes on credit)</w:t>
      </w:r>
    </w:p>
    <w:p>
      <w:pPr>
        <w:pStyle w:val="ListBullet"/>
      </w:pPr>
      <w:r>
        <w:rPr>
          <w:sz w:val="22"/>
        </w:rPr>
        <w:t>Insurance — Third-party, accident, theft, and comprehensive coverage integration</w:t>
      </w:r>
    </w:p>
    <w:p>
      <w:pPr>
        <w:pStyle w:val="ListBullet"/>
      </w:pPr>
      <w:r>
        <w:rPr>
          <w:sz w:val="22"/>
        </w:rPr>
        <w:t>Banking &amp; Income Verification — Mobile money statements, bank partnerships, proof of income</w:t>
      </w:r>
    </w:p>
    <w:p>
      <w:pPr>
        <w:spacing w:before="280" w:after="80"/>
      </w:pPr>
      <w:r>
        <w:rPr>
          <w:b/>
          <w:color w:val="1E40AF"/>
          <w:sz w:val="26"/>
        </w:rPr>
        <w:t>Why does it exist?</w:t>
      </w:r>
    </w:p>
    <w:p>
      <w:pPr>
        <w:pStyle w:val="ListBullet"/>
      </w:pPr>
      <w:r>
        <w:rPr>
          <w:sz w:val="22"/>
        </w:rPr>
        <w:t>Fleet operators (bus companies, logistics) have no affordable local fleet management software</w:t>
      </w:r>
    </w:p>
    <w:p>
      <w:pPr>
        <w:pStyle w:val="ListBullet"/>
      </w:pPr>
      <w:r>
        <w:rPr>
          <w:sz w:val="22"/>
        </w:rPr>
        <w:t>Bike financiers (MOGO, Watu, Tugende) use spreadsheets and aggressive repossession — riders are exploited</w:t>
      </w:r>
    </w:p>
    <w:p>
      <w:pPr>
        <w:pStyle w:val="ListBullet"/>
      </w:pPr>
      <w:r>
        <w:rPr>
          <w:sz w:val="22"/>
        </w:rPr>
        <w:t>Insurance is mandatory but riders don't understand it, can't compare options, and claims are painful</w:t>
      </w:r>
    </w:p>
    <w:p>
      <w:pPr>
        <w:pStyle w:val="ListBullet"/>
      </w:pPr>
      <w:r>
        <w:rPr>
          <w:sz w:val="22"/>
        </w:rPr>
        <w:t>Banks won't lend to riders because there's no proof of income — but mobile money tells the story</w:t>
      </w:r>
    </w:p>
    <w:p>
      <w:pPr>
        <w:pStyle w:val="ListBullet"/>
      </w:pPr>
      <w:r>
        <w:rPr>
          <w:sz w:val="22"/>
        </w:rPr>
        <w:t>No platform connects all four — FleetSpark does</w:t>
      </w:r>
    </w:p>
    <w:p>
      <w:pPr>
        <w:spacing w:before="280" w:after="80"/>
      </w:pPr>
      <w:r>
        <w:rPr>
          <w:b/>
          <w:color w:val="1E40AF"/>
          <w:sz w:val="26"/>
        </w:rPr>
        <w:t>Who is it for?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r/>
            <w:r>
              <w:rPr>
                <w:b/>
                <w:color w:val="FFFFFF"/>
                <w:sz w:val="20"/>
              </w:rPr>
              <w:t>User Type</w:t>
            </w:r>
          </w:p>
        </w:tc>
        <w:tc>
          <w:tcPr>
            <w:tcW w:type="dxa" w:w="3135"/>
            <w:shd w:fill="1E40AF" w:val="clear"/>
          </w:tcPr>
          <w:p>
            <w:r/>
            <w:r>
              <w:rPr>
                <w:b/>
                <w:color w:val="FFFFFF"/>
                <w:sz w:val="20"/>
              </w:rPr>
              <w:t>What They Use</w:t>
            </w:r>
          </w:p>
        </w:tc>
        <w:tc>
          <w:tcPr>
            <w:tcW w:type="dxa" w:w="3135"/>
            <w:shd w:fill="1E40AF" w:val="clear"/>
          </w:tcPr>
          <w:p>
            <w:r/>
            <w:r>
              <w:rPr>
                <w:b/>
                <w:color w:val="FFFFFF"/>
                <w:sz w:val="20"/>
              </w:rPr>
              <w:t>Why</w:t>
            </w:r>
          </w:p>
        </w:tc>
      </w:tr>
      <w:tr>
        <w:tc>
          <w:tcPr>
            <w:tcW w:type="dxa" w:w="3135"/>
          </w:tcPr>
          <w:p>
            <w:r/>
            <w:r>
              <w:rPr>
                <w:sz w:val="20"/>
              </w:rPr>
              <w:t>User Type</w:t>
            </w:r>
          </w:p>
        </w:tc>
        <w:tc>
          <w:tcPr>
            <w:tcW w:type="dxa" w:w="3135"/>
          </w:tcPr>
          <w:p>
            <w:r/>
            <w:r>
              <w:rPr>
                <w:sz w:val="20"/>
              </w:rPr>
              <w:t>What They Use</w:t>
            </w:r>
          </w:p>
        </w:tc>
        <w:tc>
          <w:tcPr>
            <w:tcW w:type="dxa" w:w="3135"/>
          </w:tcPr>
          <w:p>
            <w:r/>
            <w:r>
              <w:rPr>
                <w:sz w:val="20"/>
              </w:rPr>
              <w:t>Why</w:t>
            </w:r>
          </w:p>
        </w:tc>
      </w:tr>
      <w:tr>
        <w:tc>
          <w:tcPr>
            <w:tcW w:type="dxa" w:w="3135"/>
            <w:shd w:fill="F0F7FF" w:val="clear"/>
          </w:tcPr>
          <w:p>
            <w:r/>
            <w:r>
              <w:rPr>
                <w:sz w:val="20"/>
              </w:rPr>
              <w:t>**Bus fleet operators**</w:t>
            </w:r>
          </w:p>
        </w:tc>
        <w:tc>
          <w:tcPr>
            <w:tcW w:type="dxa" w:w="3135"/>
            <w:shd w:fill="F0F7FF" w:val="clear"/>
          </w:tcPr>
          <w:p>
            <w:r/>
            <w:r>
              <w:rPr>
                <w:sz w:val="20"/>
              </w:rPr>
              <w:t>Fleet Management module</w:t>
            </w:r>
          </w:p>
        </w:tc>
        <w:tc>
          <w:tcPr>
            <w:tcW w:type="dxa" w:w="3135"/>
            <w:shd w:fill="F0F7FF" w:val="clear"/>
          </w:tcPr>
          <w:p>
            <w:r/>
            <w:r>
              <w:rPr>
                <w:sz w:val="20"/>
              </w:rPr>
              <w:t>Track buses, monitor batteries, reduce downtime</w:t>
            </w:r>
          </w:p>
        </w:tc>
      </w:tr>
      <w:tr>
        <w:tc>
          <w:tcPr>
            <w:tcW w:type="dxa" w:w="3135"/>
          </w:tcPr>
          <w:p>
            <w:r/>
            <w:r>
              <w:rPr>
                <w:sz w:val="20"/>
              </w:rPr>
              <w:t>**Bike fleet operators / Financiers**</w:t>
            </w:r>
          </w:p>
        </w:tc>
        <w:tc>
          <w:tcPr>
            <w:tcW w:type="dxa" w:w="3135"/>
          </w:tcPr>
          <w:p>
            <w:r/>
            <w:r>
              <w:rPr>
                <w:sz w:val="20"/>
              </w:rPr>
              <w:t>Fleet + Financing modules</w:t>
            </w:r>
          </w:p>
        </w:tc>
        <w:tc>
          <w:tcPr>
            <w:tcW w:type="dxa" w:w="3135"/>
          </w:tcPr>
          <w:p>
            <w:r/>
            <w:r>
              <w:rPr>
                <w:sz w:val="20"/>
              </w:rPr>
              <w:t>Manage bike loans, track payments, recover defaulters</w:t>
            </w:r>
          </w:p>
        </w:tc>
      </w:tr>
      <w:tr>
        <w:tc>
          <w:tcPr>
            <w:tcW w:type="dxa" w:w="3135"/>
            <w:shd w:fill="F0F7FF" w:val="clear"/>
          </w:tcPr>
          <w:p>
            <w:r/>
            <w:r>
              <w:rPr>
                <w:sz w:val="20"/>
              </w:rPr>
              <w:t>**Individual riders**</w:t>
            </w:r>
          </w:p>
        </w:tc>
        <w:tc>
          <w:tcPr>
            <w:tcW w:type="dxa" w:w="3135"/>
            <w:shd w:fill="F0F7FF" w:val="clear"/>
          </w:tcPr>
          <w:p>
            <w:r/>
            <w:r>
              <w:rPr>
                <w:sz w:val="20"/>
              </w:rPr>
              <w:t>Rider portal (mobile)</w:t>
            </w:r>
          </w:p>
        </w:tc>
        <w:tc>
          <w:tcPr>
            <w:tcW w:type="dxa" w:w="3135"/>
            <w:shd w:fill="F0F7FF" w:val="clear"/>
          </w:tcPr>
          <w:p>
            <w:r/>
            <w:r>
              <w:rPr>
                <w:sz w:val="20"/>
              </w:rPr>
              <w:t>See loan balance, pay via MoMo, request rescheduling</w:t>
            </w:r>
          </w:p>
        </w:tc>
      </w:tr>
      <w:tr>
        <w:tc>
          <w:tcPr>
            <w:tcW w:type="dxa" w:w="3135"/>
          </w:tcPr>
          <w:p>
            <w:r/>
            <w:r>
              <w:rPr>
                <w:sz w:val="20"/>
              </w:rPr>
              <w:t>**Insurance companies**</w:t>
            </w:r>
          </w:p>
        </w:tc>
        <w:tc>
          <w:tcPr>
            <w:tcW w:type="dxa" w:w="3135"/>
          </w:tcPr>
          <w:p>
            <w:r/>
            <w:r>
              <w:rPr>
                <w:sz w:val="20"/>
              </w:rPr>
              <w:t>Insurance module (B2B)</w:t>
            </w:r>
          </w:p>
        </w:tc>
        <w:tc>
          <w:tcPr>
            <w:tcW w:type="dxa" w:w="3135"/>
          </w:tcPr>
          <w:p>
            <w:r/>
            <w:r>
              <w:rPr>
                <w:sz w:val="20"/>
              </w:rPr>
              <w:t>Sell policies, process claims, reduce fraud</w:t>
            </w:r>
          </w:p>
        </w:tc>
      </w:tr>
      <w:tr>
        <w:tc>
          <w:tcPr>
            <w:tcW w:type="dxa" w:w="3135"/>
            <w:shd w:fill="F0F7FF" w:val="clear"/>
          </w:tcPr>
          <w:p>
            <w:r/>
            <w:r>
              <w:rPr>
                <w:sz w:val="20"/>
              </w:rPr>
              <w:t>**Banks / Microfinance**</w:t>
            </w:r>
          </w:p>
        </w:tc>
        <w:tc>
          <w:tcPr>
            <w:tcW w:type="dxa" w:w="3135"/>
            <w:shd w:fill="F0F7FF" w:val="clear"/>
          </w:tcPr>
          <w:p>
            <w:r/>
            <w:r>
              <w:rPr>
                <w:sz w:val="20"/>
              </w:rPr>
              <w:t>Banking module (B2B)</w:t>
            </w:r>
          </w:p>
        </w:tc>
        <w:tc>
          <w:tcPr>
            <w:tcW w:type="dxa" w:w="3135"/>
            <w:shd w:fill="F0F7FF" w:val="clear"/>
          </w:tcPr>
          <w:p>
            <w:r/>
            <w:r>
              <w:rPr>
                <w:sz w:val="20"/>
              </w:rPr>
              <w:t>Access mobile money statements, verify income, originate loans</w:t>
            </w:r>
          </w:p>
        </w:tc>
      </w:tr>
      <w:tr>
        <w:tc>
          <w:tcPr>
            <w:tcW w:type="dxa" w:w="3135"/>
          </w:tcPr>
          <w:p>
            <w:r/>
            <w:r>
              <w:rPr>
                <w:sz w:val="20"/>
              </w:rPr>
              <w:t>**Government**</w:t>
            </w:r>
          </w:p>
        </w:tc>
        <w:tc>
          <w:tcPr>
            <w:tcW w:type="dxa" w:w="3135"/>
          </w:tcPr>
          <w:p>
            <w:r/>
            <w:r>
              <w:rPr>
                <w:sz w:val="20"/>
              </w:rPr>
              <w:t>Reporting module</w:t>
            </w:r>
          </w:p>
        </w:tc>
        <w:tc>
          <w:tcPr>
            <w:tcW w:type="dxa" w:w="3135"/>
          </w:tcPr>
          <w:p>
            <w:r/>
            <w:r>
              <w:rPr>
                <w:sz w:val="20"/>
              </w:rPr>
              <w:t>Track e-mobility adoption, verify compliance</w:t>
            </w:r>
          </w:p>
        </w:tc>
      </w:tr>
    </w:tbl>
    <w:p/>
    <w:p>
      <w:pPr>
        <w:spacing w:before="280" w:after="80"/>
      </w:pPr>
      <w:r>
        <w:rPr>
          <w:b/>
          <w:color w:val="1E40AF"/>
          <w:sz w:val="26"/>
        </w:rPr>
        <w:t>The Platform Architecture</w:t>
      </w:r>
    </w:p>
    <w:p>
      <w:pPr>
        <w:spacing w:after="80"/>
      </w:pPr>
      <w:r>
        <w:rPr>
          <w:rFonts w:ascii="Consolas" w:hAnsi="Consolas"/>
          <w:color w:val="E2E8F0"/>
          <w:sz w:val="18"/>
        </w:rPr>
        <w:t>┌─────────────────────────────────────────────────────────────────┐</w:t>
        <w:br/>
      </w:r>
      <w:r>
        <w:rPr>
          <w:rFonts w:ascii="Consolas" w:hAnsi="Consolas"/>
          <w:color w:val="E2E8F0"/>
          <w:sz w:val="18"/>
        </w:rPr>
        <w:t>│                    FLEETSPARK PLATFORM                          │</w:t>
        <w:br/>
      </w:r>
      <w:r>
        <w:rPr>
          <w:rFonts w:ascii="Consolas" w:hAnsi="Consolas"/>
          <w:color w:val="E2E8F0"/>
          <w:sz w:val="18"/>
        </w:rPr>
        <w:t>│                                                                  │</w:t>
        <w:br/>
      </w:r>
      <w:r>
        <w:rPr>
          <w:rFonts w:ascii="Consolas" w:hAnsi="Consolas"/>
          <w:color w:val="E2E8F0"/>
          <w:sz w:val="18"/>
        </w:rPr>
        <w:t>│  ┌──────────────┐  ┌──────────────┐  ┌──────────────┐         │</w:t>
        <w:br/>
      </w:r>
      <w:r>
        <w:rPr>
          <w:rFonts w:ascii="Consolas" w:hAnsi="Consolas"/>
          <w:color w:val="E2E8F0"/>
          <w:sz w:val="18"/>
        </w:rPr>
        <w:t>│  │   FLEET       │  │  FINANCING   │  │  INSURANCE   │         │</w:t>
        <w:br/>
      </w:r>
      <w:r>
        <w:rPr>
          <w:rFonts w:ascii="Consolas" w:hAnsi="Consolas"/>
          <w:color w:val="E2E8F0"/>
          <w:sz w:val="18"/>
        </w:rPr>
        <w:t>│  │   MANAGEMENT  │  │  &amp; CREDIT    │  │  MODULE      │         │</w:t>
        <w:br/>
      </w:r>
      <w:r>
        <w:rPr>
          <w:rFonts w:ascii="Consolas" w:hAnsi="Consolas"/>
          <w:color w:val="E2E8F0"/>
          <w:sz w:val="18"/>
        </w:rPr>
        <w:t>│  │              │  │              │  │              │         │</w:t>
        <w:br/>
      </w:r>
      <w:r>
        <w:rPr>
          <w:rFonts w:ascii="Consolas" w:hAnsi="Consolas"/>
          <w:color w:val="E2E8F0"/>
          <w:sz w:val="18"/>
        </w:rPr>
        <w:t>│  │ • GPS track  │  │ • Loans      │  │ • 3rd party  │         │</w:t>
        <w:br/>
      </w:r>
      <w:r>
        <w:rPr>
          <w:rFonts w:ascii="Consolas" w:hAnsi="Consolas"/>
          <w:color w:val="E2E8F0"/>
          <w:sz w:val="18"/>
        </w:rPr>
        <w:t>│  │ • Battery    │  │ • Payments   │  │ • Accident   │         │</w:t>
        <w:br/>
      </w:r>
      <w:r>
        <w:rPr>
          <w:rFonts w:ascii="Consolas" w:hAnsi="Consolas"/>
          <w:color w:val="E2E8F0"/>
          <w:sz w:val="18"/>
        </w:rPr>
        <w:t>│  │ • Trips      │  │ • Defaulter  │  │ • Theft      │         │</w:t>
        <w:br/>
      </w:r>
      <w:r>
        <w:rPr>
          <w:rFonts w:ascii="Consolas" w:hAnsi="Consolas"/>
          <w:color w:val="E2E8F0"/>
          <w:sz w:val="18"/>
        </w:rPr>
        <w:t>│  │ • Maintenance│  │   recovery   │  │ • Claims     │         │</w:t>
        <w:br/>
      </w:r>
      <w:r>
        <w:rPr>
          <w:rFonts w:ascii="Consolas" w:hAnsi="Consolas"/>
          <w:color w:val="E2E8F0"/>
          <w:sz w:val="18"/>
        </w:rPr>
        <w:t>│  │ • Alerts     │  │ • Rider      │  │ • Premium    │         │</w:t>
        <w:br/>
      </w:r>
      <w:r>
        <w:rPr>
          <w:rFonts w:ascii="Consolas" w:hAnsi="Consolas"/>
          <w:color w:val="E2E8F0"/>
          <w:sz w:val="18"/>
        </w:rPr>
        <w:t>│  │ • Reports    │  │   wallets    │  │   calculator │         │</w:t>
        <w:br/>
      </w:r>
      <w:r>
        <w:rPr>
          <w:rFonts w:ascii="Consolas" w:hAnsi="Consolas"/>
          <w:color w:val="E2E8F0"/>
          <w:sz w:val="18"/>
        </w:rPr>
        <w:t>│  └──────┬───────┘  └──────┬───────┘  └──────┬───────┘         │</w:t>
        <w:br/>
      </w:r>
      <w:r>
        <w:rPr>
          <w:rFonts w:ascii="Consolas" w:hAnsi="Consolas"/>
          <w:color w:val="E2E8F0"/>
          <w:sz w:val="18"/>
        </w:rPr>
        <w:t>│         │                 │                 │                  │</w:t>
        <w:br/>
      </w:r>
      <w:r>
        <w:rPr>
          <w:rFonts w:ascii="Consolas" w:hAnsi="Consolas"/>
          <w:color w:val="E2E8F0"/>
          <w:sz w:val="18"/>
        </w:rPr>
        <w:t>│  ┌──────┴─────────────────┴─────────────────┴──────┐          │</w:t>
        <w:br/>
      </w:r>
      <w:r>
        <w:rPr>
          <w:rFonts w:ascii="Consolas" w:hAnsi="Consolas"/>
          <w:color w:val="E2E8F0"/>
          <w:sz w:val="18"/>
        </w:rPr>
        <w:t>│  │              SHARED CORE                          │          │</w:t>
        <w:br/>
      </w:r>
      <w:r>
        <w:rPr>
          <w:rFonts w:ascii="Consolas" w:hAnsi="Consolas"/>
          <w:color w:val="E2E8F0"/>
          <w:sz w:val="18"/>
        </w:rPr>
        <w:t>│  │  • Vehicle registry (all types)                   │          │</w:t>
        <w:br/>
      </w:r>
      <w:r>
        <w:rPr>
          <w:rFonts w:ascii="Consolas" w:hAnsi="Consolas"/>
          <w:color w:val="E2E8F0"/>
          <w:sz w:val="18"/>
        </w:rPr>
        <w:t>│  │ • Driver/Rider profiles                           │          │</w:t>
        <w:br/>
      </w:r>
      <w:r>
        <w:rPr>
          <w:rFonts w:ascii="Consolas" w:hAnsi="Consolas"/>
          <w:color w:val="E2E8F0"/>
          <w:sz w:val="18"/>
        </w:rPr>
        <w:t>│  │ • GPS infrastructure                              │          │</w:t>
        <w:br/>
      </w:r>
      <w:r>
        <w:rPr>
          <w:rFonts w:ascii="Consolas" w:hAnsi="Consolas"/>
          <w:color w:val="E2E8F0"/>
          <w:sz w:val="18"/>
        </w:rPr>
        <w:t>│  │ • Organization &amp; user management                  │          │</w:t>
        <w:br/>
      </w:r>
      <w:r>
        <w:rPr>
          <w:rFonts w:ascii="Consolas" w:hAnsi="Consolas"/>
          <w:color w:val="E2E8F0"/>
          <w:sz w:val="18"/>
        </w:rPr>
        <w:t>│  │ • Notifications (SMS, email, in-app)              │          │</w:t>
        <w:br/>
      </w:r>
      <w:r>
        <w:rPr>
          <w:rFonts w:ascii="Consolas" w:hAnsi="Consolas"/>
          <w:color w:val="E2E8F0"/>
          <w:sz w:val="18"/>
        </w:rPr>
        <w:t>│  │ • Mobile Money payments (MTN, Airtel)             │          │</w:t>
        <w:br/>
      </w:r>
      <w:r>
        <w:rPr>
          <w:rFonts w:ascii="Consolas" w:hAnsi="Consolas"/>
          <w:color w:val="E2E8F0"/>
          <w:sz w:val="18"/>
        </w:rPr>
        <w:t>│  └──────────────────────┬───────────────────────────┘          │</w:t>
        <w:br/>
      </w:r>
      <w:r>
        <w:rPr>
          <w:rFonts w:ascii="Consolas" w:hAnsi="Consolas"/>
          <w:color w:val="E2E8F0"/>
          <w:sz w:val="18"/>
        </w:rPr>
        <w:t>│                         │                                       │</w:t>
        <w:br/>
      </w:r>
      <w:r>
        <w:rPr>
          <w:rFonts w:ascii="Consolas" w:hAnsi="Consolas"/>
          <w:color w:val="E2E8F0"/>
          <w:sz w:val="18"/>
        </w:rPr>
        <w:t>│  ┌──────────────────────┴───────────────────────────┐          │</w:t>
        <w:br/>
      </w:r>
      <w:r>
        <w:rPr>
          <w:rFonts w:ascii="Consolas" w:hAnsi="Consolas"/>
          <w:color w:val="E2E8F0"/>
          <w:sz w:val="18"/>
        </w:rPr>
        <w:t>│  │              BANKING &amp; INCOME MODULE               │          │</w:t>
        <w:br/>
      </w:r>
      <w:r>
        <w:rPr>
          <w:rFonts w:ascii="Consolas" w:hAnsi="Consolas"/>
          <w:color w:val="E2E8F0"/>
          <w:sz w:val="18"/>
        </w:rPr>
        <w:t>│  │  • Mobile money statement retrieval               │          │</w:t>
        <w:br/>
      </w:r>
      <w:r>
        <w:rPr>
          <w:rFonts w:ascii="Consolas" w:hAnsi="Consolas"/>
          <w:color w:val="E2E8F0"/>
          <w:sz w:val="18"/>
        </w:rPr>
        <w:t>│  │  • Income verification &amp; scoring                  │          │</w:t>
        <w:br/>
      </w:r>
      <w:r>
        <w:rPr>
          <w:rFonts w:ascii="Consolas" w:hAnsi="Consolas"/>
          <w:color w:val="E2E8F0"/>
          <w:sz w:val="18"/>
        </w:rPr>
        <w:t>│  │  • Bank loan origination API                      │          │</w:t>
        <w:br/>
      </w:r>
      <w:r>
        <w:rPr>
          <w:rFonts w:ascii="Consolas" w:hAnsi="Consolas"/>
          <w:color w:val="E2E8F0"/>
          <w:sz w:val="18"/>
        </w:rPr>
        <w:t>│  │  • Proof of income certificates                   │          │</w:t>
        <w:br/>
      </w:r>
      <w:r>
        <w:rPr>
          <w:rFonts w:ascii="Consolas" w:hAnsi="Consolas"/>
          <w:color w:val="E2E8F0"/>
          <w:sz w:val="18"/>
        </w:rPr>
        <w:t>│  └──────────────────────────────────────────────────┘          │</w:t>
        <w:br/>
      </w:r>
      <w:r>
        <w:rPr>
          <w:rFonts w:ascii="Consolas" w:hAnsi="Consolas"/>
          <w:color w:val="E2E8F0"/>
          <w:sz w:val="18"/>
        </w:rPr>
        <w:t>│                                                                  │</w:t>
        <w:br/>
      </w:r>
      <w:r>
        <w:rPr>
          <w:rFonts w:ascii="Consolas" w:hAnsi="Consolas"/>
          <w:color w:val="E2E8F0"/>
          <w:sz w:val="18"/>
        </w:rPr>
        <w:t>└─────────────────────────────────────────────────────────────────┘</w:t>
        <w:br/>
      </w:r>
    </w:p>
    <w:p>
      <w:pPr>
        <w:spacing w:before="240" w:after="240"/>
        <w:pBdr>
          <w:bottom w:val="single" w:sz="6" w:space="1" w:color="E5E7EB"/>
        </w:pBdr>
      </w:pPr>
    </w:p>
    <w:p>
      <w:pPr>
        <w:spacing w:before="360" w:after="120"/>
        <w:pBdr>
          <w:bottom w:val="single" w:sz="6" w:space="1" w:color="93C5FD"/>
        </w:pBdr>
      </w:pPr>
      <w:r>
        <w:rPr>
          <w:b/>
          <w:color w:val="1E40AF"/>
          <w:sz w:val="32"/>
        </w:rPr>
        <w:t>2. Module 1: Fleet Management (All Vehicles)</w:t>
      </w:r>
    </w:p>
    <w:p>
      <w:pPr>
        <w:spacing w:after="80"/>
      </w:pPr>
      <w:r>
        <w:rPr>
          <w:sz w:val="22"/>
        </w:rPr>
        <w:t>This is the foundation. Every vehicle — bus, bike, car, van — is tracked here.</w:t>
      </w:r>
    </w:p>
    <w:p>
      <w:pPr>
        <w:spacing w:before="280" w:after="80"/>
      </w:pPr>
      <w:r>
        <w:rPr>
          <w:b/>
          <w:color w:val="1E40AF"/>
          <w:sz w:val="26"/>
        </w:rPr>
        <w:t>2.1 Vehicle Registry</w:t>
      </w:r>
    </w:p>
    <w:p>
      <w:pPr>
        <w:pStyle w:val="ListBullet"/>
      </w:pPr>
      <w:r>
        <w:rPr>
          <w:sz w:val="22"/>
        </w:rPr>
        <w:t>Register any vehicle type: BUS | BIKE | CAR | VAN | TRUCK | COACH</w:t>
      </w:r>
    </w:p>
    <w:p>
      <w:pPr>
        <w:pStyle w:val="ListBullet"/>
      </w:pPr>
      <w:r>
        <w:rPr>
          <w:sz w:val="22"/>
        </w:rPr>
        <w:t>Fields: name, plate, VIN, model, year, type, battery capacity, max range, depot, device ID</w:t>
      </w:r>
    </w:p>
    <w:p>
      <w:pPr>
        <w:pStyle w:val="ListBullet"/>
      </w:pPr>
      <w:r>
        <w:rPr>
          <w:sz w:val="22"/>
        </w:rPr>
        <w:t>Each vehicle gets a unique ID and appears on the fleet map</w:t>
      </w:r>
    </w:p>
    <w:p>
      <w:pPr>
        <w:pStyle w:val="ListBullet"/>
      </w:pPr>
      <w:r>
        <w:rPr>
          <w:sz w:val="22"/>
        </w:rPr>
        <w:t>Soft-delete (deactivate) without losing data</w:t>
      </w:r>
    </w:p>
    <w:p>
      <w:pPr>
        <w:spacing w:before="280" w:after="80"/>
      </w:pPr>
      <w:r>
        <w:rPr>
          <w:b/>
          <w:color w:val="1E40AF"/>
          <w:sz w:val="26"/>
        </w:rPr>
        <w:t>2.2 GPS Tracking</w:t>
      </w:r>
    </w:p>
    <w:p>
      <w:pPr>
        <w:pStyle w:val="ListBullet"/>
      </w:pPr>
      <w:r>
        <w:rPr>
          <w:sz w:val="22"/>
        </w:rPr>
        <w:t>Real-time location via GPS telematics (Teltonika, OBD-II, or manual)</w:t>
      </w:r>
    </w:p>
    <w:p>
      <w:pPr>
        <w:pStyle w:val="ListBullet"/>
      </w:pPr>
      <w:r>
        <w:rPr>
          <w:sz w:val="22"/>
        </w:rPr>
        <w:t>Location updates every 30 seconds (configurable)</w:t>
      </w:r>
    </w:p>
    <w:p>
      <w:pPr>
        <w:pStyle w:val="ListBullet"/>
      </w:pPr>
      <w:r>
        <w:rPr>
          <w:sz w:val="22"/>
        </w:rPr>
        <w:t>Map view with color-coded markers by status</w:t>
      </w:r>
    </w:p>
    <w:p>
      <w:pPr>
        <w:pStyle w:val="ListBullet"/>
      </w:pPr>
      <w:r>
        <w:rPr>
          <w:sz w:val="22"/>
        </w:rPr>
        <w:t>Location history queryable by date range</w:t>
      </w:r>
    </w:p>
    <w:p>
      <w:pPr>
        <w:pStyle w:val="ListBullet"/>
      </w:pPr>
      <w:r>
        <w:rPr>
          <w:sz w:val="22"/>
        </w:rPr>
        <w:t>Geofencing: circular zones with entry/exit alerts</w:t>
      </w:r>
    </w:p>
    <w:p>
      <w:pPr>
        <w:spacing w:before="280" w:after="80"/>
      </w:pPr>
      <w:r>
        <w:rPr>
          <w:b/>
          <w:color w:val="1E40AF"/>
          <w:sz w:val="26"/>
        </w:rPr>
        <w:t>2.3 Battery Monitoring (EV-specific)</w:t>
      </w:r>
    </w:p>
    <w:p>
      <w:pPr>
        <w:pStyle w:val="ListBullet"/>
      </w:pPr>
      <w:r>
        <w:rPr>
          <w:sz w:val="22"/>
        </w:rPr>
        <w:t>Current level (%), State of Health (SoH), voltage, temperature</w:t>
      </w:r>
    </w:p>
    <w:p>
      <w:pPr>
        <w:pStyle w:val="ListBullet"/>
      </w:pPr>
      <w:r>
        <w:rPr>
          <w:sz w:val="22"/>
        </w:rPr>
        <w:t>Charging status detection</w:t>
      </w:r>
    </w:p>
    <w:p>
      <w:pPr>
        <w:pStyle w:val="ListBullet"/>
      </w:pPr>
      <w:r>
        <w:rPr>
          <w:sz w:val="22"/>
        </w:rPr>
        <w:t>Estimated range calculation</w:t>
      </w:r>
    </w:p>
    <w:p>
      <w:pPr>
        <w:pStyle w:val="ListBullet"/>
      </w:pPr>
      <w:r>
        <w:rPr>
          <w:sz w:val="22"/>
        </w:rPr>
        <w:t>Charge cycle tracking</w:t>
      </w:r>
    </w:p>
    <w:p>
      <w:pPr>
        <w:pStyle w:val="ListBullet"/>
      </w:pPr>
      <w:r>
        <w:rPr>
          <w:sz w:val="22"/>
        </w:rPr>
        <w:t>Charging session records (start/end time, energy consumed)</w:t>
      </w:r>
    </w:p>
    <w:p>
      <w:pPr>
        <w:pStyle w:val="ListBullet"/>
      </w:pPr>
      <w:r>
        <w:rPr>
          <w:sz w:val="22"/>
        </w:rPr>
        <w:t>Low battery alerts (configurable threshold)</w:t>
      </w:r>
    </w:p>
    <w:p>
      <w:pPr>
        <w:spacing w:before="280" w:after="80"/>
      </w:pPr>
      <w:r>
        <w:rPr>
          <w:b/>
          <w:color w:val="1E40AF"/>
          <w:sz w:val="26"/>
        </w:rPr>
        <w:t>2.4 Trip Tracking</w:t>
      </w:r>
    </w:p>
    <w:p>
      <w:pPr>
        <w:pStyle w:val="ListBullet"/>
      </w:pPr>
      <w:r>
        <w:rPr>
          <w:sz w:val="22"/>
        </w:rPr>
        <w:t>Auto-detected trips (ignition on → ignition off)</w:t>
      </w:r>
    </w:p>
    <w:p>
      <w:pPr>
        <w:pStyle w:val="ListBullet"/>
      </w:pPr>
      <w:r>
        <w:rPr>
          <w:sz w:val="22"/>
        </w:rPr>
        <w:t>Distance, duration, avg/max speed per trip</w:t>
      </w:r>
    </w:p>
    <w:p>
      <w:pPr>
        <w:pStyle w:val="ListBullet"/>
      </w:pPr>
      <w:r>
        <w:rPr>
          <w:sz w:val="22"/>
        </w:rPr>
        <w:t>Route visualization on map</w:t>
      </w:r>
    </w:p>
    <w:p>
      <w:pPr>
        <w:pStyle w:val="ListBullet"/>
      </w:pPr>
      <w:r>
        <w:rPr>
          <w:sz w:val="22"/>
        </w:rPr>
        <w:t>Trip history per vehicle, filterable by date</w:t>
      </w:r>
    </w:p>
    <w:p>
      <w:pPr>
        <w:spacing w:before="280" w:after="80"/>
      </w:pPr>
      <w:r>
        <w:rPr>
          <w:b/>
          <w:color w:val="1E40AF"/>
          <w:sz w:val="26"/>
        </w:rPr>
        <w:t>2.5 Maintenance Management</w:t>
      </w:r>
    </w:p>
    <w:p>
      <w:pPr>
        <w:pStyle w:val="ListBullet"/>
      </w:pPr>
      <w:r>
        <w:rPr>
          <w:sz w:val="22"/>
        </w:rPr>
        <w:t>Schedule by date, odometer, or engine hours</w:t>
      </w:r>
    </w:p>
    <w:p>
      <w:pPr>
        <w:pStyle w:val="ListBullet"/>
      </w:pPr>
      <w:r>
        <w:rPr>
          <w:sz w:val="22"/>
        </w:rPr>
        <w:t>Types: routine, repair, inspection, battery service, tire, brake, other</w:t>
      </w:r>
    </w:p>
    <w:p>
      <w:pPr>
        <w:pStyle w:val="ListBullet"/>
      </w:pPr>
      <w:r>
        <w:rPr>
          <w:sz w:val="22"/>
        </w:rPr>
        <w:t>Upcoming maintenance alerts</w:t>
      </w:r>
    </w:p>
    <w:p>
      <w:pPr>
        <w:pStyle w:val="ListBullet"/>
      </w:pPr>
      <w:r>
        <w:rPr>
          <w:sz w:val="22"/>
        </w:rPr>
        <w:t>Maintenance history per vehicle</w:t>
      </w:r>
    </w:p>
    <w:p>
      <w:pPr>
        <w:pStyle w:val="ListBullet"/>
      </w:pPr>
      <w:r>
        <w:rPr>
          <w:sz w:val="22"/>
        </w:rPr>
        <w:t>Cost tracking</w:t>
      </w:r>
    </w:p>
    <w:p>
      <w:pPr>
        <w:spacing w:before="280" w:after="80"/>
      </w:pPr>
      <w:r>
        <w:rPr>
          <w:b/>
          <w:color w:val="1E40AF"/>
          <w:sz w:val="26"/>
        </w:rPr>
        <w:t>2.6 Alerts Engine</w:t>
      </w:r>
    </w:p>
    <w:p>
      <w:pPr>
        <w:pStyle w:val="ListBullet"/>
      </w:pPr>
      <w:r>
        <w:rPr>
          <w:sz w:val="22"/>
        </w:rPr>
        <w:t>Low battery, offline, maintenance due, geofence exit, high temperature, rapid battery drop</w:t>
      </w:r>
    </w:p>
    <w:p>
      <w:pPr>
        <w:pStyle w:val="ListBullet"/>
      </w:pPr>
      <w:r>
        <w:rPr>
          <w:sz w:val="22"/>
        </w:rPr>
        <w:t>Configurable thresholds per organization</w:t>
      </w:r>
    </w:p>
    <w:p>
      <w:pPr>
        <w:pStyle w:val="ListBullet"/>
      </w:pPr>
      <w:r>
        <w:rPr>
          <w:sz w:val="22"/>
        </w:rPr>
        <w:t>Graduated severity: INFO → WARNING → CRITICAL</w:t>
      </w:r>
    </w:p>
    <w:p>
      <w:pPr>
        <w:pStyle w:val="ListBullet"/>
      </w:pPr>
      <w:r>
        <w:rPr>
          <w:sz w:val="22"/>
        </w:rPr>
        <w:t>Notification channels: in-app, email, SMS</w:t>
      </w:r>
    </w:p>
    <w:p>
      <w:pPr>
        <w:pStyle w:val="ListBullet"/>
      </w:pPr>
      <w:r>
        <w:rPr>
          <w:sz w:val="22"/>
        </w:rPr>
        <w:t>Acknowledgment with audit trail</w:t>
      </w:r>
    </w:p>
    <w:p>
      <w:pPr>
        <w:spacing w:before="280" w:after="80"/>
      </w:pPr>
      <w:r>
        <w:rPr>
          <w:b/>
          <w:color w:val="1E40AF"/>
          <w:sz w:val="26"/>
        </w:rPr>
        <w:t>2.7 Dashboard</w:t>
      </w:r>
    </w:p>
    <w:p>
      <w:pPr>
        <w:pStyle w:val="ListBullet"/>
      </w:pPr>
      <w:r>
        <w:rPr>
          <w:sz w:val="22"/>
        </w:rPr>
        <w:t>Summary cards: total, active, charging, maintenance, alerts</w:t>
      </w:r>
    </w:p>
    <w:p>
      <w:pPr>
        <w:pStyle w:val="ListBullet"/>
      </w:pPr>
      <w:r>
        <w:rPr>
          <w:sz w:val="22"/>
        </w:rPr>
        <w:t>Fleet map with all vehicles</w:t>
      </w:r>
    </w:p>
    <w:p>
      <w:pPr>
        <w:pStyle w:val="ListBullet"/>
      </w:pPr>
      <w:r>
        <w:rPr>
          <w:sz w:val="22"/>
        </w:rPr>
        <w:t>Vehicle list with search/filter</w:t>
      </w:r>
    </w:p>
    <w:p>
      <w:pPr>
        <w:pStyle w:val="ListBullet"/>
      </w:pPr>
      <w:r>
        <w:rPr>
          <w:sz w:val="22"/>
        </w:rPr>
        <w:t>Real-time WebSocket updates</w:t>
      </w:r>
    </w:p>
    <w:p>
      <w:pPr>
        <w:spacing w:before="240" w:after="240"/>
        <w:pBdr>
          <w:bottom w:val="single" w:sz="6" w:space="1" w:color="E5E7EB"/>
        </w:pBdr>
      </w:pPr>
    </w:p>
    <w:p>
      <w:pPr>
        <w:spacing w:before="360" w:after="120"/>
        <w:pBdr>
          <w:bottom w:val="single" w:sz="6" w:space="1" w:color="93C5FD"/>
        </w:pBdr>
      </w:pPr>
      <w:r>
        <w:rPr>
          <w:b/>
          <w:color w:val="1E40AF"/>
          <w:sz w:val="32"/>
        </w:rPr>
        <w:t>3. Module 2: Financing &amp; Credit (Bikes + Vehicles on Installment)</w:t>
      </w:r>
    </w:p>
    <w:p>
      <w:pPr>
        <w:spacing w:after="80"/>
      </w:pPr>
      <w:r>
        <w:rPr>
          <w:sz w:val="22"/>
        </w:rPr>
        <w:t>This module extends the fleet management core with financial tracking. It's designed for operators who sell vehicles/bikes on credit.</w:t>
      </w:r>
    </w:p>
    <w:p>
      <w:pPr>
        <w:spacing w:before="280" w:after="80"/>
      </w:pPr>
      <w:r>
        <w:rPr>
          <w:b/>
          <w:color w:val="1E40AF"/>
          <w:sz w:val="26"/>
        </w:rPr>
        <w:t>3.1 Loan Products</w:t>
      </w:r>
    </w:p>
    <w:p>
      <w:pPr>
        <w:spacing w:after="80"/>
      </w:pPr>
      <w:r>
        <w:rPr>
          <w:sz w:val="22"/>
        </w:rPr>
        <w:t>Define reusable loan templates:</w:t>
      </w:r>
    </w:p>
    <w:p>
      <w:pPr>
        <w:pStyle w:val="ListBullet"/>
      </w:pPr>
      <w:r>
        <w:rPr>
          <w:sz w:val="22"/>
        </w:rPr>
        <w:t>Name (e.g., "E-Boda Standard 24mo")</w:t>
      </w:r>
    </w:p>
    <w:p>
      <w:pPr>
        <w:pStyle w:val="ListBullet"/>
      </w:pPr>
      <w:r>
        <w:rPr>
          <w:sz w:val="22"/>
        </w:rPr>
        <w:t>Vehicle type (BIKE, CAR, etc.)</w:t>
      </w:r>
    </w:p>
    <w:p>
      <w:pPr>
        <w:pStyle w:val="ListBullet"/>
      </w:pPr>
      <w:r>
        <w:rPr>
          <w:sz w:val="22"/>
        </w:rPr>
        <w:t>Bike price, min deposit, interest rate, term (weeks)</w:t>
      </w:r>
    </w:p>
    <w:p>
      <w:pPr>
        <w:pStyle w:val="ListBullet"/>
      </w:pPr>
      <w:r>
        <w:rPr>
          <w:sz w:val="22"/>
        </w:rPr>
        <w:t>Auto-calculated: weekly payment, total cost, effective APR</w:t>
      </w:r>
    </w:p>
    <w:p>
      <w:pPr>
        <w:spacing w:before="280" w:after="80"/>
      </w:pPr>
      <w:r>
        <w:rPr>
          <w:b/>
          <w:color w:val="1E40AF"/>
          <w:sz w:val="26"/>
        </w:rPr>
        <w:t>3.2 Loan Origination</w:t>
      </w:r>
    </w:p>
    <w:p>
      <w:pPr>
        <w:spacing w:after="80"/>
      </w:pPr>
      <w:r>
        <w:rPr>
          <w:sz w:val="22"/>
        </w:rPr>
        <w:t>When a rider wants to buy a bike on credit:</w:t>
      </w:r>
    </w:p>
    <w:p>
      <w:pPr>
        <w:pStyle w:val="ListBullet"/>
      </w:pPr>
      <w:r>
        <w:rPr>
          <w:sz w:val="22"/>
        </w:rPr>
        <w:t>Select loan product</w:t>
      </w:r>
    </w:p>
    <w:p>
      <w:pPr>
        <w:pStyle w:val="ListBullet"/>
      </w:pPr>
      <w:r>
        <w:rPr>
          <w:sz w:val="22"/>
        </w:rPr>
        <w:t>Enter rider details (or link existing driver profile)</w:t>
      </w:r>
    </w:p>
    <w:p>
      <w:pPr>
        <w:pStyle w:val="ListBullet"/>
      </w:pPr>
      <w:r>
        <w:rPr>
          <w:sz w:val="22"/>
        </w:rPr>
        <w:t>Enter guarantor details (name, phone, NIN, relationship)</w:t>
      </w:r>
    </w:p>
    <w:p>
      <w:pPr>
        <w:pStyle w:val="ListBullet"/>
      </w:pPr>
      <w:r>
        <w:rPr>
          <w:sz w:val="22"/>
        </w:rPr>
        <w:t>System generates contract with full terms</w:t>
      </w:r>
    </w:p>
    <w:p>
      <w:pPr>
        <w:pStyle w:val="ListBullet"/>
      </w:pPr>
      <w:r>
        <w:rPr>
          <w:sz w:val="22"/>
        </w:rPr>
        <w:t>Rider signs (e-signature or SMS confirmation)</w:t>
      </w:r>
    </w:p>
    <w:p>
      <w:pPr>
        <w:pStyle w:val="ListBullet"/>
      </w:pPr>
      <w:r>
        <w:rPr>
          <w:sz w:val="22"/>
        </w:rPr>
        <w:t>Deposit payment recorded (via MoMo or cash)</w:t>
      </w:r>
    </w:p>
    <w:p>
      <w:pPr>
        <w:pStyle w:val="ListBullet"/>
      </w:pPr>
      <w:r>
        <w:rPr>
          <w:sz w:val="22"/>
        </w:rPr>
        <w:t>Loan status: ACTIVE</w:t>
      </w:r>
    </w:p>
    <w:p>
      <w:pPr>
        <w:pStyle w:val="ListBullet"/>
      </w:pPr>
      <w:r>
        <w:rPr>
          <w:sz w:val="22"/>
        </w:rPr>
        <w:t>Bike assigned to rider in the system</w:t>
      </w:r>
    </w:p>
    <w:p>
      <w:pPr>
        <w:spacing w:before="280" w:after="80"/>
      </w:pPr>
      <w:r>
        <w:rPr>
          <w:b/>
          <w:color w:val="1E40AF"/>
          <w:sz w:val="26"/>
        </w:rPr>
        <w:t>3.3 Payment Tracking</w:t>
      </w:r>
    </w:p>
    <w:p>
      <w:pPr>
        <w:pStyle w:val="ListBullet"/>
      </w:pPr>
      <w:r>
        <w:rPr>
          <w:sz w:val="22"/>
        </w:rPr>
        <w:t>Mobile Money auto-matching via Flutterwave/MTN/Airtel APIs</w:t>
      </w:r>
    </w:p>
    <w:p>
      <w:pPr>
        <w:pStyle w:val="ListBullet"/>
      </w:pPr>
      <w:r>
        <w:rPr>
          <w:sz w:val="22"/>
        </w:rPr>
        <w:t>Weekly payment schedule auto-generated</w:t>
      </w:r>
    </w:p>
    <w:p>
      <w:pPr>
        <w:pStyle w:val="ListBullet"/>
      </w:pPr>
      <w:r>
        <w:rPr>
          <w:sz w:val="22"/>
        </w:rPr>
        <w:t>Payment history ledger per rider</w:t>
      </w:r>
    </w:p>
    <w:p>
      <w:pPr>
        <w:pStyle w:val="ListBullet"/>
      </w:pPr>
      <w:r>
        <w:rPr>
          <w:sz w:val="22"/>
        </w:rPr>
        <w:t>Automatic SMS receipt after each payment</w:t>
      </w:r>
    </w:p>
    <w:p>
      <w:pPr>
        <w:pStyle w:val="ListBullet"/>
      </w:pPr>
      <w:r>
        <w:rPr>
          <w:sz w:val="22"/>
        </w:rPr>
        <w:t>Payment reminders (SMS 1 day before due date)</w:t>
      </w:r>
    </w:p>
    <w:p>
      <w:pPr>
        <w:pStyle w:val="ListBullet"/>
      </w:pPr>
      <w:r>
        <w:rPr>
          <w:sz w:val="22"/>
        </w:rPr>
        <w:t>Partial payment acceptance</w:t>
      </w:r>
    </w:p>
    <w:p>
      <w:pPr>
        <w:pStyle w:val="ListBullet"/>
      </w:pPr>
      <w:r>
        <w:rPr>
          <w:sz w:val="22"/>
        </w:rPr>
        <w:t>Early payment bonus (configurable discount)</w:t>
      </w:r>
    </w:p>
    <w:p>
      <w:pPr>
        <w:spacing w:before="280" w:after="80"/>
      </w:pPr>
      <w:r>
        <w:rPr>
          <w:b/>
          <w:color w:val="1E40AF"/>
          <w:sz w:val="26"/>
        </w:rPr>
        <w:t>3.4 Flexible Repayment</w:t>
      </w:r>
    </w:p>
    <w:p>
      <w:pPr>
        <w:pStyle w:val="ListBullet"/>
      </w:pPr>
      <w:r>
        <w:rPr>
          <w:sz w:val="22"/>
        </w:rPr>
        <w:t>Rescheduling: 1 reschedule per quarter (manager approval required)</w:t>
      </w:r>
    </w:p>
    <w:p>
      <w:pPr>
        <w:pStyle w:val="ListBullet"/>
      </w:pPr>
      <w:r>
        <w:rPr>
          <w:sz w:val="22"/>
        </w:rPr>
        <w:t>Emergency pause: Up to 2 weeks for documented emergencies (hospital, accident)</w:t>
      </w:r>
    </w:p>
    <w:p>
      <w:pPr>
        <w:pStyle w:val="ListBullet"/>
      </w:pPr>
      <w:r>
        <w:rPr>
          <w:sz w:val="22"/>
        </w:rPr>
        <w:t>Partial payments: Accept any amount, reduce arrears</w:t>
      </w:r>
    </w:p>
    <w:p>
      <w:pPr>
        <w:pStyle w:val="ListBullet"/>
      </w:pPr>
      <w:r>
        <w:rPr>
          <w:sz w:val="22"/>
        </w:rPr>
        <w:t>Grace period: Configurable (default 7 days) before marking default</w:t>
      </w:r>
    </w:p>
    <w:p>
      <w:pPr>
        <w:spacing w:before="280" w:after="80"/>
      </w:pPr>
      <w:r>
        <w:rPr>
          <w:b/>
          <w:color w:val="1E40AF"/>
          <w:sz w:val="26"/>
        </w:rPr>
        <w:t>3.5 Defaulter Management (Graduated Response)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r/>
            <w:r>
              <w:rPr>
                <w:b/>
                <w:color w:val="FFFFFF"/>
                <w:sz w:val="20"/>
              </w:rPr>
              <w:t>Stage</w:t>
            </w:r>
          </w:p>
        </w:tc>
        <w:tc>
          <w:tcPr>
            <w:tcW w:type="dxa" w:w="2351"/>
            <w:shd w:fill="1E40AF" w:val="clear"/>
          </w:tcPr>
          <w:p>
            <w:r/>
            <w:r>
              <w:rPr>
                <w:b/>
                <w:color w:val="FFFFFF"/>
                <w:sz w:val="20"/>
              </w:rPr>
              <w:t>Days Overdue</w:t>
            </w:r>
          </w:p>
        </w:tc>
        <w:tc>
          <w:tcPr>
            <w:tcW w:type="dxa" w:w="2351"/>
            <w:shd w:fill="1E40AF" w:val="clear"/>
          </w:tcPr>
          <w:p>
            <w:r/>
            <w:r>
              <w:rPr>
                <w:b/>
                <w:color w:val="FFFFFF"/>
                <w:sz w:val="20"/>
              </w:rPr>
              <w:t>Action</w:t>
            </w:r>
          </w:p>
        </w:tc>
        <w:tc>
          <w:tcPr>
            <w:tcW w:type="dxa" w:w="2351"/>
            <w:shd w:fill="1E40AF" w:val="clear"/>
          </w:tcPr>
          <w:p>
            <w:r/>
            <w:r>
              <w:rPr>
                <w:b/>
                <w:color w:val="FFFFFF"/>
                <w:sz w:val="20"/>
              </w:rPr>
              <w:t>Channel</w:t>
            </w:r>
          </w:p>
        </w:tc>
      </w:tr>
      <w:tr>
        <w:tc>
          <w:tcPr>
            <w:tcW w:type="dxa" w:w="2351"/>
          </w:tcPr>
          <w:p>
            <w:r/>
            <w:r>
              <w:rPr>
                <w:sz w:val="20"/>
              </w:rPr>
              <w:t>Stage</w:t>
            </w:r>
          </w:p>
        </w:tc>
        <w:tc>
          <w:tcPr>
            <w:tcW w:type="dxa" w:w="2351"/>
          </w:tcPr>
          <w:p>
            <w:r/>
            <w:r>
              <w:rPr>
                <w:sz w:val="20"/>
              </w:rPr>
              <w:t>Days Overdue</w:t>
            </w:r>
          </w:p>
        </w:tc>
        <w:tc>
          <w:tcPr>
            <w:tcW w:type="dxa" w:w="2351"/>
          </w:tcPr>
          <w:p>
            <w:r/>
            <w:r>
              <w:rPr>
                <w:sz w:val="20"/>
              </w:rPr>
              <w:t>Action</w:t>
            </w:r>
          </w:p>
        </w:tc>
        <w:tc>
          <w:tcPr>
            <w:tcW w:type="dxa" w:w="2351"/>
          </w:tcPr>
          <w:p>
            <w:r/>
            <w:r>
              <w:rPr>
                <w:sz w:val="20"/>
              </w:rPr>
              <w:t>Channel</w:t>
            </w:r>
          </w:p>
        </w:tc>
      </w:tr>
      <w:tr>
        <w:tc>
          <w:tcPr>
            <w:tcW w:type="dxa" w:w="2351"/>
            <w:shd w:fill="F0F7FF" w:val="clear"/>
          </w:tcPr>
          <w:p>
            <w:r/>
            <w:r>
              <w:rPr>
                <w:sz w:val="20"/>
              </w:rPr>
              <w:t>Reminder</w:t>
            </w:r>
          </w:p>
        </w:tc>
        <w:tc>
          <w:tcPr>
            <w:tcW w:type="dxa" w:w="2351"/>
            <w:shd w:fill="F0F7FF" w:val="clear"/>
          </w:tcPr>
          <w:p>
            <w:r/>
            <w:r>
              <w:rPr>
                <w:sz w:val="20"/>
              </w:rPr>
              <w:t>1-3</w:t>
            </w:r>
          </w:p>
        </w:tc>
        <w:tc>
          <w:tcPr>
            <w:tcW w:type="dxa" w:w="2351"/>
            <w:shd w:fill="F0F7FF" w:val="clear"/>
          </w:tcPr>
          <w:p>
            <w:r/>
            <w:r>
              <w:rPr>
                <w:sz w:val="20"/>
              </w:rPr>
              <w:t>Friendly SMS</w:t>
            </w:r>
          </w:p>
        </w:tc>
        <w:tc>
          <w:tcPr>
            <w:tcW w:type="dxa" w:w="2351"/>
            <w:shd w:fill="F0F7FF" w:val="clear"/>
          </w:tcPr>
          <w:p>
            <w:r/>
            <w:r>
              <w:rPr>
                <w:sz w:val="20"/>
              </w:rPr>
              <w:t>SMS</w:t>
            </w:r>
          </w:p>
        </w:tc>
      </w:tr>
      <w:tr>
        <w:tc>
          <w:tcPr>
            <w:tcW w:type="dxa" w:w="2351"/>
          </w:tcPr>
          <w:p>
            <w:r/>
            <w:r>
              <w:rPr>
                <w:sz w:val="20"/>
              </w:rPr>
              <w:t>Warning</w:t>
            </w:r>
          </w:p>
        </w:tc>
        <w:tc>
          <w:tcPr>
            <w:tcW w:type="dxa" w:w="2351"/>
          </w:tcPr>
          <w:p>
            <w:r/>
            <w:r>
              <w:rPr>
                <w:sz w:val="20"/>
              </w:rPr>
              <w:t>4-7</w:t>
            </w:r>
          </w:p>
        </w:tc>
        <w:tc>
          <w:tcPr>
            <w:tcW w:type="dxa" w:w="2351"/>
          </w:tcPr>
          <w:p>
            <w:r/>
            <w:r>
              <w:rPr>
                <w:sz w:val="20"/>
              </w:rPr>
              <w:t>Formal warning + call</w:t>
            </w:r>
          </w:p>
        </w:tc>
        <w:tc>
          <w:tcPr>
            <w:tcW w:type="dxa" w:w="2351"/>
          </w:tcPr>
          <w:p>
            <w:r/>
            <w:r>
              <w:rPr>
                <w:sz w:val="20"/>
              </w:rPr>
              <w:t>SMS + Phone</w:t>
            </w:r>
          </w:p>
        </w:tc>
      </w:tr>
      <w:tr>
        <w:tc>
          <w:tcPr>
            <w:tcW w:type="dxa" w:w="2351"/>
            <w:shd w:fill="F0F7FF" w:val="clear"/>
          </w:tcPr>
          <w:p>
            <w:r/>
            <w:r>
              <w:rPr>
                <w:sz w:val="20"/>
              </w:rPr>
              <w:t>Grace offer</w:t>
            </w:r>
          </w:p>
        </w:tc>
        <w:tc>
          <w:tcPr>
            <w:tcW w:type="dxa" w:w="2351"/>
            <w:shd w:fill="F0F7FF" w:val="clear"/>
          </w:tcPr>
          <w:p>
            <w:r/>
            <w:r>
              <w:rPr>
                <w:sz w:val="20"/>
              </w:rPr>
              <w:t>8-14</w:t>
            </w:r>
          </w:p>
        </w:tc>
        <w:tc>
          <w:tcPr>
            <w:tcW w:type="dxa" w:w="2351"/>
            <w:shd w:fill="F0F7FF" w:val="clear"/>
          </w:tcPr>
          <w:p>
            <w:r/>
            <w:r>
              <w:rPr>
                <w:sz w:val="20"/>
              </w:rPr>
              <w:t>Offer payment plan adjustment</w:t>
            </w:r>
          </w:p>
        </w:tc>
        <w:tc>
          <w:tcPr>
            <w:tcW w:type="dxa" w:w="2351"/>
            <w:shd w:fill="F0F7FF" w:val="clear"/>
          </w:tcPr>
          <w:p>
            <w:r/>
            <w:r>
              <w:rPr>
                <w:sz w:val="20"/>
              </w:rPr>
              <w:t>Phone call</w:t>
            </w:r>
          </w:p>
        </w:tc>
      </w:tr>
      <w:tr>
        <w:tc>
          <w:tcPr>
            <w:tcW w:type="dxa" w:w="2351"/>
          </w:tcPr>
          <w:p>
            <w:r/>
            <w:r>
              <w:rPr>
                <w:sz w:val="20"/>
              </w:rPr>
              <w:t>Final notice</w:t>
            </w:r>
          </w:p>
        </w:tc>
        <w:tc>
          <w:tcPr>
            <w:tcW w:type="dxa" w:w="2351"/>
          </w:tcPr>
          <w:p>
            <w:r/>
            <w:r>
              <w:rPr>
                <w:sz w:val="20"/>
              </w:rPr>
              <w:t>15-21</w:t>
            </w:r>
          </w:p>
        </w:tc>
        <w:tc>
          <w:tcPr>
            <w:tcW w:type="dxa" w:w="2351"/>
          </w:tcPr>
          <w:p>
            <w:r/>
            <w:r>
              <w:rPr>
                <w:sz w:val="20"/>
              </w:rPr>
              <w:t>Final warning before GPS lock</w:t>
            </w:r>
          </w:p>
        </w:tc>
        <w:tc>
          <w:tcPr>
            <w:tcW w:type="dxa" w:w="2351"/>
          </w:tcPr>
          <w:p>
            <w:r/>
            <w:r>
              <w:rPr>
                <w:sz w:val="20"/>
              </w:rPr>
              <w:t>SMS + Phone</w:t>
            </w:r>
          </w:p>
        </w:tc>
      </w:tr>
      <w:tr>
        <w:tc>
          <w:tcPr>
            <w:tcW w:type="dxa" w:w="2351"/>
            <w:shd w:fill="F0F7FF" w:val="clear"/>
          </w:tcPr>
          <w:p>
            <w:r/>
            <w:r>
              <w:rPr>
                <w:sz w:val="20"/>
              </w:rPr>
              <w:t>GPS lock</w:t>
            </w:r>
          </w:p>
        </w:tc>
        <w:tc>
          <w:tcPr>
            <w:tcW w:type="dxa" w:w="2351"/>
            <w:shd w:fill="F0F7FF" w:val="clear"/>
          </w:tcPr>
          <w:p>
            <w:r/>
            <w:r>
              <w:rPr>
                <w:sz w:val="20"/>
              </w:rPr>
              <w:t>22-30</w:t>
            </w:r>
          </w:p>
        </w:tc>
        <w:tc>
          <w:tcPr>
            <w:tcW w:type="dxa" w:w="2351"/>
            <w:shd w:fill="F0F7FF" w:val="clear"/>
          </w:tcPr>
          <w:p>
            <w:r/>
            <w:r>
              <w:rPr>
                <w:sz w:val="20"/>
              </w:rPr>
              <w:t>Remote immobilization</w:t>
            </w:r>
          </w:p>
        </w:tc>
        <w:tc>
          <w:tcPr>
            <w:tcW w:type="dxa" w:w="2351"/>
            <w:shd w:fill="F0F7FF" w:val="clear"/>
          </w:tcPr>
          <w:p>
            <w:r/>
            <w:r>
              <w:rPr>
                <w:sz w:val="20"/>
              </w:rPr>
              <w:t>GPS kill switch</w:t>
            </w:r>
          </w:p>
        </w:tc>
      </w:tr>
      <w:tr>
        <w:tc>
          <w:tcPr>
            <w:tcW w:type="dxa" w:w="2351"/>
          </w:tcPr>
          <w:p>
            <w:r/>
            <w:r>
              <w:rPr>
                <w:sz w:val="20"/>
              </w:rPr>
              <w:t>Repossession</w:t>
            </w:r>
          </w:p>
        </w:tc>
        <w:tc>
          <w:tcPr>
            <w:tcW w:type="dxa" w:w="2351"/>
          </w:tcPr>
          <w:p>
            <w:r/>
            <w:r>
              <w:rPr>
                <w:sz w:val="20"/>
              </w:rPr>
              <w:t>30+</w:t>
            </w:r>
          </w:p>
        </w:tc>
        <w:tc>
          <w:tcPr>
            <w:tcW w:type="dxa" w:w="2351"/>
          </w:tcPr>
          <w:p>
            <w:r/>
            <w:r>
              <w:rPr>
                <w:sz w:val="20"/>
              </w:rPr>
              <w:t>Physical repossession</w:t>
            </w:r>
          </w:p>
        </w:tc>
        <w:tc>
          <w:tcPr>
            <w:tcW w:type="dxa" w:w="2351"/>
          </w:tcPr>
          <w:p>
            <w:r/>
            <w:r>
              <w:rPr>
                <w:sz w:val="20"/>
              </w:rPr>
              <w:t>Field agent</w:t>
            </w:r>
          </w:p>
        </w:tc>
      </w:tr>
      <w:tr>
        <w:tc>
          <w:tcPr>
            <w:tcW w:type="dxa" w:w="2351"/>
            <w:shd w:fill="F0F7FF" w:val="clear"/>
          </w:tcPr>
          <w:p>
            <w:r/>
            <w:r>
              <w:rPr>
                <w:sz w:val="20"/>
              </w:rPr>
              <w:t>Recovery</w:t>
            </w:r>
          </w:p>
        </w:tc>
        <w:tc>
          <w:tcPr>
            <w:tcW w:type="dxa" w:w="2351"/>
            <w:shd w:fill="F0F7FF" w:val="clear"/>
          </w:tcPr>
          <w:p>
            <w:r/>
            <w:r>
              <w:rPr>
                <w:sz w:val="20"/>
              </w:rPr>
              <w:t>Post-repo</w:t>
            </w:r>
          </w:p>
        </w:tc>
        <w:tc>
          <w:tcPr>
            <w:tcW w:type="dxa" w:w="2351"/>
            <w:shd w:fill="F0F7FF" w:val="clear"/>
          </w:tcPr>
          <w:p>
            <w:r/>
            <w:r>
              <w:rPr>
                <w:sz w:val="20"/>
              </w:rPr>
              <w:t>Arrears notice, storage, sale</w:t>
            </w:r>
          </w:p>
        </w:tc>
        <w:tc>
          <w:tcPr>
            <w:tcW w:type="dxa" w:w="2351"/>
            <w:shd w:fill="F0F7FF" w:val="clear"/>
          </w:tcPr>
          <w:p>
            <w:r/>
            <w:r>
              <w:rPr>
                <w:sz w:val="20"/>
              </w:rPr>
              <w:t>Formal letter</w:t>
            </w:r>
          </w:p>
        </w:tc>
      </w:tr>
    </w:tbl>
    <w:p/>
    <w:p>
      <w:pPr>
        <w:spacing w:after="80"/>
      </w:pPr>
      <w:r>
        <w:rPr>
          <w:sz w:val="22"/>
        </w:rPr>
        <w:t>Key differentiator: Current lenders (MOGO, Watu) repossess after 1-2 missed payments. FleetSpark gives riders multiple chances with clear communication at every stage. This reduces defaults because riders don't hide.</w:t>
      </w:r>
    </w:p>
    <w:p>
      <w:pPr>
        <w:spacing w:before="280" w:after="80"/>
      </w:pPr>
      <w:r>
        <w:rPr>
          <w:b/>
          <w:color w:val="1E40AF"/>
          <w:sz w:val="26"/>
        </w:rPr>
        <w:t>3.6 GPS Kill Switch Integration</w:t>
      </w:r>
    </w:p>
    <w:p>
      <w:pPr>
        <w:pStyle w:val="ListBullet"/>
      </w:pPr>
      <w:r>
        <w:rPr>
          <w:sz w:val="22"/>
        </w:rPr>
        <w:t>Remote immobilization via Teltonika SECO or similar</w:t>
      </w:r>
    </w:p>
    <w:p>
      <w:pPr>
        <w:pStyle w:val="ListBullet"/>
      </w:pPr>
      <w:r>
        <w:rPr>
          <w:sz w:val="22"/>
        </w:rPr>
        <w:t>Triggered automatically at GPS lock stage</w:t>
      </w:r>
    </w:p>
    <w:p>
      <w:pPr>
        <w:pStyle w:val="ListBullet"/>
      </w:pPr>
      <w:r>
        <w:rPr>
          <w:sz w:val="22"/>
        </w:rPr>
        <w:t>Rider notified via SMS before activation</w:t>
      </w:r>
    </w:p>
    <w:p>
      <w:pPr>
        <w:pStyle w:val="ListBullet"/>
      </w:pPr>
      <w:r>
        <w:rPr>
          <w:sz w:val="22"/>
        </w:rPr>
        <w:t>Unlock after payment (automatic or manual)</w:t>
      </w:r>
    </w:p>
    <w:p>
      <w:pPr>
        <w:pStyle w:val="ListBullet"/>
      </w:pPr>
      <w:r>
        <w:rPr>
          <w:sz w:val="22"/>
        </w:rPr>
        <w:t>Full audit trail of lock/unlock events</w:t>
      </w:r>
    </w:p>
    <w:p>
      <w:pPr>
        <w:spacing w:before="280" w:after="80"/>
      </w:pPr>
      <w:r>
        <w:rPr>
          <w:b/>
          <w:color w:val="1E40AF"/>
          <w:sz w:val="26"/>
        </w:rPr>
        <w:t>3.7 Guarantor Management</w:t>
      </w:r>
    </w:p>
    <w:p>
      <w:pPr>
        <w:pStyle w:val="ListBullet"/>
      </w:pPr>
      <w:r>
        <w:rPr>
          <w:sz w:val="22"/>
        </w:rPr>
        <w:t>Store guarantor details (name, phone, NIN, relationship)</w:t>
      </w:r>
    </w:p>
    <w:p>
      <w:pPr>
        <w:pStyle w:val="ListBullet"/>
      </w:pPr>
      <w:r>
        <w:rPr>
          <w:sz w:val="22"/>
        </w:rPr>
        <w:t>Automatic SMS to guarantor when rider defaults</w:t>
      </w:r>
    </w:p>
    <w:p>
      <w:pPr>
        <w:pStyle w:val="ListBullet"/>
      </w:pPr>
      <w:r>
        <w:rPr>
          <w:sz w:val="22"/>
        </w:rPr>
        <w:t>Guarantor payment portal (can pay on rider's behalf)</w:t>
      </w:r>
    </w:p>
    <w:p>
      <w:pPr>
        <w:pStyle w:val="ListBullet"/>
      </w:pPr>
      <w:r>
        <w:rPr>
          <w:sz w:val="22"/>
        </w:rPr>
        <w:t>Guarantor liability tracking</w:t>
      </w:r>
    </w:p>
    <w:p>
      <w:pPr>
        <w:spacing w:before="280" w:after="80"/>
      </w:pPr>
      <w:r>
        <w:rPr>
          <w:b/>
          <w:color w:val="1E40AF"/>
          <w:sz w:val="26"/>
        </w:rPr>
        <w:t>3.8 Rider Wallets</w:t>
      </w:r>
    </w:p>
    <w:p>
      <w:pPr>
        <w:pStyle w:val="ListBullet"/>
      </w:pPr>
      <w:r>
        <w:rPr>
          <w:sz w:val="22"/>
        </w:rPr>
        <w:t>Each rider has a wallet linked to their loan</w:t>
      </w:r>
    </w:p>
    <w:p>
      <w:pPr>
        <w:pStyle w:val="ListBullet"/>
      </w:pPr>
      <w:r>
        <w:rPr>
          <w:sz w:val="22"/>
        </w:rPr>
        <w:t>Daily earnings can be credited (by operator or auto-tracked)</w:t>
      </w:r>
    </w:p>
    <w:p>
      <w:pPr>
        <w:pStyle w:val="ListBullet"/>
      </w:pPr>
      <w:r>
        <w:rPr>
          <w:sz w:val="22"/>
        </w:rPr>
        <w:t>Weekly payment auto-deducted from wallet</w:t>
      </w:r>
    </w:p>
    <w:p>
      <w:pPr>
        <w:pStyle w:val="ListBullet"/>
      </w:pPr>
      <w:r>
        <w:rPr>
          <w:sz w:val="22"/>
        </w:rPr>
        <w:t>Rider can see balance, transaction history</w:t>
      </w:r>
    </w:p>
    <w:p>
      <w:pPr>
        <w:pStyle w:val="ListBullet"/>
      </w:pPr>
      <w:r>
        <w:rPr>
          <w:sz w:val="22"/>
        </w:rPr>
        <w:t>Cash-out option (withdraw excess)</w:t>
      </w:r>
    </w:p>
    <w:p>
      <w:pPr>
        <w:spacing w:before="280" w:after="80"/>
      </w:pPr>
      <w:r>
        <w:rPr>
          <w:b/>
          <w:color w:val="1E40AF"/>
          <w:sz w:val="26"/>
        </w:rPr>
        <w:t>3.9 Portfolio Analytics</w:t>
      </w:r>
    </w:p>
    <w:p>
      <w:pPr>
        <w:pStyle w:val="ListBullet"/>
      </w:pPr>
      <w:r>
        <w:rPr>
          <w:sz w:val="22"/>
        </w:rPr>
        <w:t>On-time payment rate (target: &gt;80%)</w:t>
      </w:r>
    </w:p>
    <w:p>
      <w:pPr>
        <w:pStyle w:val="ListBullet"/>
      </w:pPr>
      <w:r>
        <w:rPr>
          <w:sz w:val="22"/>
        </w:rPr>
        <w:t>Default rate (target: &lt;15%)</w:t>
      </w:r>
    </w:p>
    <w:p>
      <w:pPr>
        <w:pStyle w:val="ListBullet"/>
      </w:pPr>
      <w:r>
        <w:rPr>
          <w:sz w:val="22"/>
        </w:rPr>
        <w:t>Recovery rate (target: &gt;90%)</w:t>
      </w:r>
    </w:p>
    <w:p>
      <w:pPr>
        <w:pStyle w:val="ListBullet"/>
      </w:pPr>
      <w:r>
        <w:rPr>
          <w:sz w:val="22"/>
        </w:rPr>
        <w:t>Average days to recovery (target: &lt;21 days)</w:t>
      </w:r>
    </w:p>
    <w:p>
      <w:pPr>
        <w:pStyle w:val="ListBullet"/>
      </w:pPr>
      <w:r>
        <w:rPr>
          <w:sz w:val="22"/>
        </w:rPr>
        <w:t>Portfolio at risk (target: &lt;10%)</w:t>
      </w:r>
    </w:p>
    <w:p>
      <w:pPr>
        <w:pStyle w:val="ListBullet"/>
      </w:pPr>
      <w:r>
        <w:rPr>
          <w:sz w:val="22"/>
        </w:rPr>
        <w:t>Effective yield (target: &gt;30% APR)</w:t>
      </w:r>
    </w:p>
    <w:p>
      <w:pPr>
        <w:pStyle w:val="ListBullet"/>
      </w:pPr>
      <w:r>
        <w:rPr>
          <w:sz w:val="22"/>
        </w:rPr>
        <w:t>Loss rate (target: &lt;5%)</w:t>
      </w:r>
    </w:p>
    <w:p>
      <w:pPr>
        <w:pStyle w:val="ListBullet"/>
      </w:pPr>
      <w:r>
        <w:rPr>
          <w:sz w:val="22"/>
        </w:rPr>
        <w:t>Default rate by cohort (which month's loans default most?)</w:t>
      </w:r>
    </w:p>
    <w:p>
      <w:pPr>
        <w:spacing w:before="240" w:after="240"/>
        <w:pBdr>
          <w:bottom w:val="single" w:sz="6" w:space="1" w:color="E5E7EB"/>
        </w:pBdr>
      </w:pPr>
    </w:p>
    <w:p>
      <w:pPr>
        <w:spacing w:before="360" w:after="120"/>
        <w:pBdr>
          <w:bottom w:val="single" w:sz="6" w:space="1" w:color="93C5FD"/>
        </w:pBdr>
      </w:pPr>
      <w:r>
        <w:rPr>
          <w:b/>
          <w:color w:val="1E40AF"/>
          <w:sz w:val="32"/>
        </w:rPr>
        <w:t>4. Module 3: Insurance Integration</w:t>
      </w:r>
    </w:p>
    <w:p>
      <w:pPr>
        <w:spacing w:after="80"/>
      </w:pPr>
      <w:r>
        <w:rPr>
          <w:sz w:val="22"/>
        </w:rPr>
        <w:t>Insurance is mandatory in Uganda (third-party) but riders don't understand it, can't compare options, and claims are painful. FleetSpark connects riders with insurance companies and simplifies everything.</w:t>
      </w:r>
    </w:p>
    <w:p>
      <w:pPr>
        <w:spacing w:before="280" w:after="80"/>
      </w:pPr>
      <w:r>
        <w:rPr>
          <w:b/>
          <w:color w:val="1E40AF"/>
          <w:sz w:val="26"/>
        </w:rPr>
        <w:t>4.1 Insurance Products Supported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r/>
            <w:r>
              <w:rPr>
                <w:b/>
                <w:color w:val="FFFFFF"/>
                <w:sz w:val="20"/>
              </w:rPr>
              <w:t>Coverage Type</w:t>
            </w:r>
          </w:p>
        </w:tc>
        <w:tc>
          <w:tcPr>
            <w:tcW w:type="dxa" w:w="2351"/>
            <w:shd w:fill="1E40AF" w:val="clear"/>
          </w:tcPr>
          <w:p>
            <w:r/>
            <w:r>
              <w:rPr>
                <w:b/>
                <w:color w:val="FFFFFF"/>
                <w:sz w:val="20"/>
              </w:rPr>
              <w:t>What It Covers</w:t>
            </w:r>
          </w:p>
        </w:tc>
        <w:tc>
          <w:tcPr>
            <w:tcW w:type="dxa" w:w="2351"/>
            <w:shd w:fill="1E40AF" w:val="clear"/>
          </w:tcPr>
          <w:p>
            <w:r/>
            <w:r>
              <w:rPr>
                <w:b/>
                <w:color w:val="FFFFFF"/>
                <w:sz w:val="20"/>
              </w:rPr>
              <w:t>Typical Premium</w:t>
            </w:r>
          </w:p>
        </w:tc>
        <w:tc>
          <w:tcPr>
            <w:tcW w:type="dxa" w:w="2351"/>
            <w:shd w:fill="1E40AF" w:val="clear"/>
          </w:tcPr>
          <w:p>
            <w:r/>
            <w:r>
              <w:rPr>
                <w:b/>
                <w:color w:val="FFFFFF"/>
                <w:sz w:val="20"/>
              </w:rPr>
              <w:t>Mandatory?</w:t>
            </w:r>
          </w:p>
        </w:tc>
      </w:tr>
      <w:tr>
        <w:tc>
          <w:tcPr>
            <w:tcW w:type="dxa" w:w="2351"/>
          </w:tcPr>
          <w:p>
            <w:r/>
            <w:r>
              <w:rPr>
                <w:sz w:val="20"/>
              </w:rPr>
              <w:t>Coverage Type</w:t>
            </w:r>
          </w:p>
        </w:tc>
        <w:tc>
          <w:tcPr>
            <w:tcW w:type="dxa" w:w="2351"/>
          </w:tcPr>
          <w:p>
            <w:r/>
            <w:r>
              <w:rPr>
                <w:sz w:val="20"/>
              </w:rPr>
              <w:t>What It Covers</w:t>
            </w:r>
          </w:p>
        </w:tc>
        <w:tc>
          <w:tcPr>
            <w:tcW w:type="dxa" w:w="2351"/>
          </w:tcPr>
          <w:p>
            <w:r/>
            <w:r>
              <w:rPr>
                <w:sz w:val="20"/>
              </w:rPr>
              <w:t>Typical Premium</w:t>
            </w:r>
          </w:p>
        </w:tc>
        <w:tc>
          <w:tcPr>
            <w:tcW w:type="dxa" w:w="2351"/>
          </w:tcPr>
          <w:p>
            <w:r/>
            <w:r>
              <w:rPr>
                <w:sz w:val="20"/>
              </w:rPr>
              <w:t>Mandatory?</w:t>
            </w:r>
          </w:p>
        </w:tc>
      </w:tr>
      <w:tr>
        <w:tc>
          <w:tcPr>
            <w:tcW w:type="dxa" w:w="2351"/>
            <w:shd w:fill="F0F7FF" w:val="clear"/>
          </w:tcPr>
          <w:p>
            <w:r/>
            <w:r>
              <w:rPr>
                <w:sz w:val="20"/>
              </w:rPr>
              <w:t>**Third Party Only**</w:t>
            </w:r>
          </w:p>
        </w:tc>
        <w:tc>
          <w:tcPr>
            <w:tcW w:type="dxa" w:w="2351"/>
            <w:shd w:fill="F0F7FF" w:val="clear"/>
          </w:tcPr>
          <w:p>
            <w:r/>
            <w:r>
              <w:rPr>
                <w:sz w:val="20"/>
              </w:rPr>
              <w:t>Bodily injury + property damage to others</w:t>
            </w:r>
          </w:p>
        </w:tc>
        <w:tc>
          <w:tcPr>
            <w:tcW w:type="dxa" w:w="2351"/>
            <w:shd w:fill="F0F7FF" w:val="clear"/>
          </w:tcPr>
          <w:p>
            <w:r/>
            <w:r>
              <w:rPr>
                <w:sz w:val="20"/>
              </w:rPr>
              <w:t>~UGX 100,000-200,000/yr</w:t>
            </w:r>
          </w:p>
        </w:tc>
        <w:tc>
          <w:tcPr>
            <w:tcW w:type="dxa" w:w="2351"/>
            <w:shd w:fill="F0F7FF" w:val="clear"/>
          </w:tcPr>
          <w:p>
            <w:r/>
            <w:r>
              <w:rPr>
                <w:sz w:val="20"/>
              </w:rPr>
              <w:t>✅ Yes (by law)</w:t>
            </w:r>
          </w:p>
        </w:tc>
      </w:tr>
      <w:tr>
        <w:tc>
          <w:tcPr>
            <w:tcW w:type="dxa" w:w="2351"/>
          </w:tcPr>
          <w:p>
            <w:r/>
            <w:r>
              <w:rPr>
                <w:sz w:val="20"/>
              </w:rPr>
              <w:t>**Third Party, Fire &amp; Theft**</w:t>
            </w:r>
          </w:p>
        </w:tc>
        <w:tc>
          <w:tcPr>
            <w:tcW w:type="dxa" w:w="2351"/>
          </w:tcPr>
          <w:p>
            <w:r/>
            <w:r>
              <w:rPr>
                <w:sz w:val="20"/>
              </w:rPr>
              <w:t>Above + fire damage + bike theft</w:t>
            </w:r>
          </w:p>
        </w:tc>
        <w:tc>
          <w:tcPr>
            <w:tcW w:type="dxa" w:w="2351"/>
          </w:tcPr>
          <w:p>
            <w:r/>
            <w:r>
              <w:rPr>
                <w:sz w:val="20"/>
              </w:rPr>
              <w:t>~UGX 200,000-400,000/yr</w:t>
            </w:r>
          </w:p>
        </w:tc>
        <w:tc>
          <w:tcPr>
            <w:tcW w:type="dxa" w:w="2351"/>
          </w:tcPr>
          <w:p>
            <w:r/>
            <w:r>
              <w:rPr>
                <w:sz w:val="20"/>
              </w:rPr>
              <w:t>❌</w:t>
            </w:r>
          </w:p>
        </w:tc>
      </w:tr>
      <w:tr>
        <w:tc>
          <w:tcPr>
            <w:tcW w:type="dxa" w:w="2351"/>
            <w:shd w:fill="F0F7FF" w:val="clear"/>
          </w:tcPr>
          <w:p>
            <w:r/>
            <w:r>
              <w:rPr>
                <w:sz w:val="20"/>
              </w:rPr>
              <w:t>**Comprehensive**</w:t>
            </w:r>
          </w:p>
        </w:tc>
        <w:tc>
          <w:tcPr>
            <w:tcW w:type="dxa" w:w="2351"/>
            <w:shd w:fill="F0F7FF" w:val="clear"/>
          </w:tcPr>
          <w:p>
            <w:r/>
            <w:r>
              <w:rPr>
                <w:sz w:val="20"/>
              </w:rPr>
              <w:t>Above + own damage, medical, towing</w:t>
            </w:r>
          </w:p>
        </w:tc>
        <w:tc>
          <w:tcPr>
            <w:tcW w:type="dxa" w:w="2351"/>
            <w:shd w:fill="F0F7FF" w:val="clear"/>
          </w:tcPr>
          <w:p>
            <w:r/>
            <w:r>
              <w:rPr>
                <w:sz w:val="20"/>
              </w:rPr>
              <w:t>~4-6% of bike value/yr</w:t>
            </w:r>
          </w:p>
        </w:tc>
        <w:tc>
          <w:tcPr>
            <w:tcW w:type="dxa" w:w="2351"/>
            <w:shd w:fill="F0F7FF" w:val="clear"/>
          </w:tcPr>
          <w:p>
            <w:r/>
            <w:r>
              <w:rPr>
                <w:sz w:val="20"/>
              </w:rPr>
              <w:t>❌</w:t>
            </w:r>
          </w:p>
        </w:tc>
      </w:tr>
      <w:tr>
        <w:tc>
          <w:tcPr>
            <w:tcW w:type="dxa" w:w="2351"/>
          </w:tcPr>
          <w:p>
            <w:r/>
            <w:r>
              <w:rPr>
                <w:sz w:val="20"/>
              </w:rPr>
              <w:t>**Personal Accident**</w:t>
            </w:r>
          </w:p>
        </w:tc>
        <w:tc>
          <w:tcPr>
            <w:tcW w:type="dxa" w:w="2351"/>
          </w:tcPr>
          <w:p>
            <w:r/>
            <w:r>
              <w:rPr>
                <w:sz w:val="20"/>
              </w:rPr>
              <w:t>Rider death/disability from accident</w:t>
            </w:r>
          </w:p>
        </w:tc>
        <w:tc>
          <w:tcPr>
            <w:tcW w:type="dxa" w:w="2351"/>
          </w:tcPr>
          <w:p>
            <w:r/>
            <w:r>
              <w:rPr>
                <w:sz w:val="20"/>
              </w:rPr>
              <w:t>~UGX 50,000-150,000/yr</w:t>
            </w:r>
          </w:p>
        </w:tc>
        <w:tc>
          <w:tcPr>
            <w:tcW w:type="dxa" w:w="2351"/>
          </w:tcPr>
          <w:p>
            <w:r/>
            <w:r>
              <w:rPr>
                <w:sz w:val="20"/>
              </w:rPr>
              <w:t>❌</w:t>
            </w:r>
          </w:p>
        </w:tc>
      </w:tr>
      <w:tr>
        <w:tc>
          <w:tcPr>
            <w:tcW w:type="dxa" w:w="2351"/>
            <w:shd w:fill="F0F7FF" w:val="clear"/>
          </w:tcPr>
          <w:p>
            <w:r/>
            <w:r>
              <w:rPr>
                <w:sz w:val="20"/>
              </w:rPr>
              <w:t>**Passenger Liability**</w:t>
            </w:r>
          </w:p>
        </w:tc>
        <w:tc>
          <w:tcPr>
            <w:tcW w:type="dxa" w:w="2351"/>
            <w:shd w:fill="F0F7FF" w:val="clear"/>
          </w:tcPr>
          <w:p>
            <w:r/>
            <w:r>
              <w:rPr>
                <w:sz w:val="20"/>
              </w:rPr>
              <w:t>Injury/death of passenger</w:t>
            </w:r>
          </w:p>
        </w:tc>
        <w:tc>
          <w:tcPr>
            <w:tcW w:type="dxa" w:w="2351"/>
            <w:shd w:fill="F0F7FF" w:val="clear"/>
          </w:tcPr>
          <w:p>
            <w:r/>
            <w:r>
              <w:rPr>
                <w:sz w:val="20"/>
              </w:rPr>
              <w:t>Included in comprehensive</w:t>
            </w:r>
          </w:p>
        </w:tc>
        <w:tc>
          <w:tcPr>
            <w:tcW w:type="dxa" w:w="2351"/>
            <w:shd w:fill="F0F7FF" w:val="clear"/>
          </w:tcPr>
          <w:p>
            <w:r/>
            <w:r>
              <w:rPr>
                <w:sz w:val="20"/>
              </w:rPr>
              <w:t>❌</w:t>
            </w:r>
          </w:p>
        </w:tc>
      </w:tr>
    </w:tbl>
    <w:p/>
    <w:p>
      <w:pPr>
        <w:spacing w:before="280" w:after="80"/>
      </w:pPr>
      <w:r>
        <w:rPr>
          <w:b/>
          <w:color w:val="1E40AF"/>
          <w:sz w:val="26"/>
        </w:rPr>
        <w:t>4.2 Insurance Partners (Uganda Market)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r/>
            <w:r>
              <w:rPr>
                <w:b/>
                <w:color w:val="FFFFFF"/>
                <w:sz w:val="20"/>
              </w:rPr>
              <w:t>Company</w:t>
            </w:r>
          </w:p>
        </w:tc>
        <w:tc>
          <w:tcPr>
            <w:tcW w:type="dxa" w:w="2351"/>
            <w:shd w:fill="1E40AF" w:val="clear"/>
          </w:tcPr>
          <w:p>
            <w:r/>
            <w:r>
              <w:rPr>
                <w:b/>
                <w:color w:val="FFFFFF"/>
                <w:sz w:val="20"/>
              </w:rPr>
              <w:t>Market Share</w:t>
            </w:r>
          </w:p>
        </w:tc>
        <w:tc>
          <w:tcPr>
            <w:tcW w:type="dxa" w:w="2351"/>
            <w:shd w:fill="1E40AF" w:val="clear"/>
          </w:tcPr>
          <w:p>
            <w:r/>
            <w:r>
              <w:rPr>
                <w:b/>
                <w:color w:val="FFFFFF"/>
                <w:sz w:val="20"/>
              </w:rPr>
              <w:t>Products</w:t>
            </w:r>
          </w:p>
        </w:tc>
        <w:tc>
          <w:tcPr>
            <w:tcW w:type="dxa" w:w="2351"/>
            <w:shd w:fill="1E40AF" w:val="clear"/>
          </w:tcPr>
          <w:p>
            <w:r/>
            <w:r>
              <w:rPr>
                <w:b/>
                <w:color w:val="FFFFFF"/>
                <w:sz w:val="20"/>
              </w:rPr>
              <w:t>API Available?</w:t>
            </w:r>
          </w:p>
        </w:tc>
      </w:tr>
      <w:tr>
        <w:tc>
          <w:tcPr>
            <w:tcW w:type="dxa" w:w="2351"/>
          </w:tcPr>
          <w:p>
            <w:r/>
            <w:r>
              <w:rPr>
                <w:sz w:val="20"/>
              </w:rPr>
              <w:t>Company</w:t>
            </w:r>
          </w:p>
        </w:tc>
        <w:tc>
          <w:tcPr>
            <w:tcW w:type="dxa" w:w="2351"/>
          </w:tcPr>
          <w:p>
            <w:r/>
            <w:r>
              <w:rPr>
                <w:sz w:val="20"/>
              </w:rPr>
              <w:t>Market Share</w:t>
            </w:r>
          </w:p>
        </w:tc>
        <w:tc>
          <w:tcPr>
            <w:tcW w:type="dxa" w:w="2351"/>
          </w:tcPr>
          <w:p>
            <w:r/>
            <w:r>
              <w:rPr>
                <w:sz w:val="20"/>
              </w:rPr>
              <w:t>Products</w:t>
            </w:r>
          </w:p>
        </w:tc>
        <w:tc>
          <w:tcPr>
            <w:tcW w:type="dxa" w:w="2351"/>
          </w:tcPr>
          <w:p>
            <w:r/>
            <w:r>
              <w:rPr>
                <w:sz w:val="20"/>
              </w:rPr>
              <w:t>API Available?</w:t>
            </w:r>
          </w:p>
        </w:tc>
      </w:tr>
      <w:tr>
        <w:tc>
          <w:tcPr>
            <w:tcW w:type="dxa" w:w="2351"/>
            <w:shd w:fill="F0F7FF" w:val="clear"/>
          </w:tcPr>
          <w:p>
            <w:r/>
            <w:r>
              <w:rPr>
                <w:sz w:val="20"/>
              </w:rPr>
              <w:t>**Jubilee Insurance**</w:t>
            </w:r>
          </w:p>
        </w:tc>
        <w:tc>
          <w:tcPr>
            <w:tcW w:type="dxa" w:w="2351"/>
            <w:shd w:fill="F0F7FF" w:val="clear"/>
          </w:tcPr>
          <w:p>
            <w:r/>
            <w:r>
              <w:rPr>
                <w:sz w:val="20"/>
              </w:rPr>
              <w:t>~18%</w:t>
            </w:r>
          </w:p>
        </w:tc>
        <w:tc>
          <w:tcPr>
            <w:tcW w:type="dxa" w:w="2351"/>
            <w:shd w:fill="F0F7FF" w:val="clear"/>
          </w:tcPr>
          <w:p>
            <w:r/>
            <w:r>
              <w:rPr>
                <w:sz w:val="20"/>
              </w:rPr>
              <w:t>Motor 3rd party, comprehensive, PA</w:t>
            </w:r>
          </w:p>
        </w:tc>
        <w:tc>
          <w:tcPr>
            <w:tcW w:type="dxa" w:w="2351"/>
            <w:shd w:fill="F0F7FF" w:val="clear"/>
          </w:tcPr>
          <w:p>
            <w:r/>
            <w:r>
              <w:rPr>
                <w:sz w:val="20"/>
              </w:rPr>
              <w:t>❌ (manual)</w:t>
            </w:r>
          </w:p>
        </w:tc>
      </w:tr>
      <w:tr>
        <w:tc>
          <w:tcPr>
            <w:tcW w:type="dxa" w:w="2351"/>
          </w:tcPr>
          <w:p>
            <w:r/>
            <w:r>
              <w:rPr>
                <w:sz w:val="20"/>
              </w:rPr>
              <w:t>**APA Insurance**</w:t>
            </w:r>
          </w:p>
        </w:tc>
        <w:tc>
          <w:tcPr>
            <w:tcW w:type="dxa" w:w="2351"/>
          </w:tcPr>
          <w:p>
            <w:r/>
            <w:r>
              <w:rPr>
                <w:sz w:val="20"/>
              </w:rPr>
              <w:t>~12%</w:t>
            </w:r>
          </w:p>
        </w:tc>
        <w:tc>
          <w:tcPr>
            <w:tcW w:type="dxa" w:w="2351"/>
          </w:tcPr>
          <w:p>
            <w:r/>
            <w:r>
              <w:rPr>
                <w:sz w:val="20"/>
              </w:rPr>
              <w:t>Motorcycle cover, 3rd party, comprehensive</w:t>
            </w:r>
          </w:p>
        </w:tc>
        <w:tc>
          <w:tcPr>
            <w:tcW w:type="dxa" w:w="2351"/>
          </w:tcPr>
          <w:p>
            <w:r/>
            <w:r>
              <w:rPr>
                <w:sz w:val="20"/>
              </w:rPr>
              <w:t>❌ (manual)</w:t>
            </w:r>
          </w:p>
        </w:tc>
      </w:tr>
      <w:tr>
        <w:tc>
          <w:tcPr>
            <w:tcW w:type="dxa" w:w="2351"/>
            <w:shd w:fill="F0F7FF" w:val="clear"/>
          </w:tcPr>
          <w:p>
            <w:r/>
            <w:r>
              <w:rPr>
                <w:sz w:val="20"/>
              </w:rPr>
              <w:t>**GA Insurance**</w:t>
            </w:r>
          </w:p>
        </w:tc>
        <w:tc>
          <w:tcPr>
            <w:tcW w:type="dxa" w:w="2351"/>
            <w:shd w:fill="F0F7FF" w:val="clear"/>
          </w:tcPr>
          <w:p>
            <w:r/>
            <w:r>
              <w:rPr>
                <w:sz w:val="20"/>
              </w:rPr>
              <w:t>~10%</w:t>
            </w:r>
          </w:p>
        </w:tc>
        <w:tc>
          <w:tcPr>
            <w:tcW w:type="dxa" w:w="2351"/>
            <w:shd w:fill="F0F7FF" w:val="clear"/>
          </w:tcPr>
          <w:p>
            <w:r/>
            <w:r>
              <w:rPr>
                <w:sz w:val="20"/>
              </w:rPr>
              <w:t>Motorcycle insurance, 3rd party</w:t>
            </w:r>
          </w:p>
        </w:tc>
        <w:tc>
          <w:tcPr>
            <w:tcW w:type="dxa" w:w="2351"/>
            <w:shd w:fill="F0F7FF" w:val="clear"/>
          </w:tcPr>
          <w:p>
            <w:r/>
            <w:r>
              <w:rPr>
                <w:sz w:val="20"/>
              </w:rPr>
              <w:t>❌ (manual)</w:t>
            </w:r>
          </w:p>
        </w:tc>
      </w:tr>
      <w:tr>
        <w:tc>
          <w:tcPr>
            <w:tcW w:type="dxa" w:w="2351"/>
          </w:tcPr>
          <w:p>
            <w:r/>
            <w:r>
              <w:rPr>
                <w:sz w:val="20"/>
              </w:rPr>
              <w:t>**Old Mutual**</w:t>
            </w:r>
          </w:p>
        </w:tc>
        <w:tc>
          <w:tcPr>
            <w:tcW w:type="dxa" w:w="2351"/>
          </w:tcPr>
          <w:p>
            <w:r/>
            <w:r>
              <w:rPr>
                <w:sz w:val="20"/>
              </w:rPr>
              <w:t>~8%</w:t>
            </w:r>
          </w:p>
        </w:tc>
        <w:tc>
          <w:tcPr>
            <w:tcW w:type="dxa" w:w="2351"/>
          </w:tcPr>
          <w:p>
            <w:r/>
            <w:r>
              <w:rPr>
                <w:sz w:val="20"/>
              </w:rPr>
              <w:t>Motor private, 3rd party, personal accident</w:t>
            </w:r>
          </w:p>
        </w:tc>
        <w:tc>
          <w:tcPr>
            <w:tcW w:type="dxa" w:w="2351"/>
          </w:tcPr>
          <w:p>
            <w:r/>
            <w:r>
              <w:rPr>
                <w:sz w:val="20"/>
              </w:rPr>
              <w:t>❌ (manual)</w:t>
            </w:r>
          </w:p>
        </w:tc>
      </w:tr>
      <w:tr>
        <w:tc>
          <w:tcPr>
            <w:tcW w:type="dxa" w:w="2351"/>
            <w:shd w:fill="F0F7FF" w:val="clear"/>
          </w:tcPr>
          <w:p>
            <w:r/>
            <w:r>
              <w:rPr>
                <w:sz w:val="20"/>
              </w:rPr>
              <w:t>**UAP Old Mutual**</w:t>
            </w:r>
          </w:p>
        </w:tc>
        <w:tc>
          <w:tcPr>
            <w:tcW w:type="dxa" w:w="2351"/>
            <w:shd w:fill="F0F7FF" w:val="clear"/>
          </w:tcPr>
          <w:p>
            <w:r/>
            <w:r>
              <w:rPr>
                <w:sz w:val="20"/>
              </w:rPr>
              <w:t>~7%</w:t>
            </w:r>
          </w:p>
        </w:tc>
        <w:tc>
          <w:tcPr>
            <w:tcW w:type="dxa" w:w="2351"/>
            <w:shd w:fill="F0F7FF" w:val="clear"/>
          </w:tcPr>
          <w:p>
            <w:r/>
            <w:r>
              <w:rPr>
                <w:sz w:val="20"/>
              </w:rPr>
              <w:t>Motor, health, life</w:t>
            </w:r>
          </w:p>
        </w:tc>
        <w:tc>
          <w:tcPr>
            <w:tcW w:type="dxa" w:w="2351"/>
            <w:shd w:fill="F0F7FF" w:val="clear"/>
          </w:tcPr>
          <w:p>
            <w:r/>
            <w:r>
              <w:rPr>
                <w:sz w:val="20"/>
              </w:rPr>
              <w:t>❌ (manual)</w:t>
            </w:r>
          </w:p>
        </w:tc>
      </w:tr>
      <w:tr>
        <w:tc>
          <w:tcPr>
            <w:tcW w:type="dxa" w:w="2351"/>
          </w:tcPr>
          <w:p>
            <w:r/>
            <w:r>
              <w:rPr>
                <w:sz w:val="20"/>
              </w:rPr>
              <w:t>**ICEA Lion**</w:t>
            </w:r>
          </w:p>
        </w:tc>
        <w:tc>
          <w:tcPr>
            <w:tcW w:type="dxa" w:w="2351"/>
          </w:tcPr>
          <w:p>
            <w:r/>
            <w:r>
              <w:rPr>
                <w:sz w:val="20"/>
              </w:rPr>
              <w:t>~6%</w:t>
            </w:r>
          </w:p>
        </w:tc>
        <w:tc>
          <w:tcPr>
            <w:tcW w:type="dxa" w:w="2351"/>
          </w:tcPr>
          <w:p>
            <w:r/>
            <w:r>
              <w:rPr>
                <w:sz w:val="20"/>
              </w:rPr>
              <w:t>Motor, general</w:t>
            </w:r>
          </w:p>
        </w:tc>
        <w:tc>
          <w:tcPr>
            <w:tcW w:type="dxa" w:w="2351"/>
          </w:tcPr>
          <w:p>
            <w:r/>
            <w:r>
              <w:rPr>
                <w:sz w:val="20"/>
              </w:rPr>
              <w:t>❌ (manual)</w:t>
            </w:r>
          </w:p>
        </w:tc>
      </w:tr>
      <w:tr>
        <w:tc>
          <w:tcPr>
            <w:tcW w:type="dxa" w:w="2351"/>
            <w:shd w:fill="F0F7FF" w:val="clear"/>
          </w:tcPr>
          <w:p>
            <w:r/>
            <w:r>
              <w:rPr>
                <w:sz w:val="20"/>
              </w:rPr>
              <w:t>**Prudential**</w:t>
            </w:r>
          </w:p>
        </w:tc>
        <w:tc>
          <w:tcPr>
            <w:tcW w:type="dxa" w:w="2351"/>
            <w:shd w:fill="F0F7FF" w:val="clear"/>
          </w:tcPr>
          <w:p>
            <w:r/>
            <w:r>
              <w:rPr>
                <w:sz w:val="20"/>
              </w:rPr>
              <w:t>~5%</w:t>
            </w:r>
          </w:p>
        </w:tc>
        <w:tc>
          <w:tcPr>
            <w:tcW w:type="dxa" w:w="2351"/>
            <w:shd w:fill="F0F7FF" w:val="clear"/>
          </w:tcPr>
          <w:p>
            <w:r/>
            <w:r>
              <w:rPr>
                <w:sz w:val="20"/>
              </w:rPr>
              <w:t>Life, health, motor</w:t>
            </w:r>
          </w:p>
        </w:tc>
        <w:tc>
          <w:tcPr>
            <w:tcW w:type="dxa" w:w="2351"/>
            <w:shd w:fill="F0F7FF" w:val="clear"/>
          </w:tcPr>
          <w:p>
            <w:r/>
            <w:r>
              <w:rPr>
                <w:sz w:val="20"/>
              </w:rPr>
              <w:t>❌ (manual)</w:t>
            </w:r>
          </w:p>
        </w:tc>
      </w:tr>
      <w:tr>
        <w:tc>
          <w:tcPr>
            <w:tcW w:type="dxa" w:w="2351"/>
          </w:tcPr>
          <w:p>
            <w:r/>
            <w:r>
              <w:rPr>
                <w:sz w:val="20"/>
              </w:rPr>
              <w:t>**Sanlam**</w:t>
            </w:r>
          </w:p>
        </w:tc>
        <w:tc>
          <w:tcPr>
            <w:tcW w:type="dxa" w:w="2351"/>
          </w:tcPr>
          <w:p>
            <w:r/>
            <w:r>
              <w:rPr>
                <w:sz w:val="20"/>
              </w:rPr>
              <w:t>~4%</w:t>
            </w:r>
          </w:p>
        </w:tc>
        <w:tc>
          <w:tcPr>
            <w:tcW w:type="dxa" w:w="2351"/>
          </w:tcPr>
          <w:p>
            <w:r/>
            <w:r>
              <w:rPr>
                <w:sz w:val="20"/>
              </w:rPr>
              <w:t>Motor, general</w:t>
            </w:r>
          </w:p>
        </w:tc>
        <w:tc>
          <w:tcPr>
            <w:tcW w:type="dxa" w:w="2351"/>
          </w:tcPr>
          <w:p>
            <w:r/>
            <w:r>
              <w:rPr>
                <w:sz w:val="20"/>
              </w:rPr>
              <w:t>❌ (manual)</w:t>
            </w:r>
          </w:p>
        </w:tc>
      </w:tr>
    </w:tbl>
    <w:p/>
    <w:p>
      <w:pPr>
        <w:spacing w:after="80"/>
      </w:pPr>
      <w:r>
        <w:rPr>
          <w:sz w:val="22"/>
        </w:rPr>
        <w:t>Note: Most Ugandan insurers don't have public APIs. Integration will be:</w:t>
      </w:r>
    </w:p>
    <w:p>
      <w:pPr>
        <w:pStyle w:val="ListBullet"/>
      </w:pPr>
      <w:r>
        <w:rPr>
          <w:sz w:val="22"/>
        </w:rPr>
        <w:t>Phase 1: Manual policy entry + document upload + premium calculator</w:t>
      </w:r>
    </w:p>
    <w:p>
      <w:pPr>
        <w:pStyle w:val="ListBullet"/>
      </w:pPr>
      <w:r>
        <w:rPr>
          <w:sz w:val="22"/>
        </w:rPr>
        <w:t>Phase 2: Partner with 1-2 insurers for API integration (Jubilee or APA as anchor)</w:t>
      </w:r>
    </w:p>
    <w:p>
      <w:pPr>
        <w:pStyle w:val="ListBullet"/>
      </w:pPr>
      <w:r>
        <w:rPr>
          <w:sz w:val="22"/>
        </w:rPr>
        <w:t>Phase 3: Full API marketplace with multiple insurers</w:t>
      </w:r>
    </w:p>
    <w:p>
      <w:pPr>
        <w:spacing w:before="280" w:after="80"/>
      </w:pPr>
      <w:r>
        <w:rPr>
          <w:b/>
          <w:color w:val="1E40AF"/>
          <w:sz w:val="26"/>
        </w:rPr>
        <w:t>4.3 Insurance Features</w:t>
      </w:r>
    </w:p>
    <w:p>
      <w:pPr>
        <w:spacing w:before="200" w:after="60"/>
      </w:pPr>
      <w:r>
        <w:rPr>
          <w:b/>
          <w:color w:val="374151"/>
          <w:sz w:val="22"/>
        </w:rPr>
        <w:t>Premium Calculator</w:t>
      </w:r>
    </w:p>
    <w:p>
      <w:pPr>
        <w:pStyle w:val="ListBullet"/>
      </w:pPr>
      <w:r>
        <w:rPr>
          <w:sz w:val="22"/>
        </w:rPr>
        <w:t>Input: bike value, coverage type, rider age, location</w:t>
      </w:r>
    </w:p>
    <w:p>
      <w:pPr>
        <w:pStyle w:val="ListBullet"/>
      </w:pPr>
      <w:r>
        <w:rPr>
          <w:sz w:val="22"/>
        </w:rPr>
        <w:t>Output: estimated premium from each partner</w:t>
      </w:r>
    </w:p>
    <w:p>
      <w:pPr>
        <w:pStyle w:val="ListBullet"/>
      </w:pPr>
      <w:r>
        <w:rPr>
          <w:sz w:val="22"/>
        </w:rPr>
        <w:t>Side-by-side comparison</w:t>
      </w:r>
    </w:p>
    <w:p>
      <w:pPr>
        <w:pStyle w:val="ListBullet"/>
      </w:pPr>
      <w:r>
        <w:rPr>
          <w:sz w:val="22"/>
        </w:rPr>
        <w:t>Recommendation based on rider's risk profile</w:t>
      </w:r>
    </w:p>
    <w:p>
      <w:pPr>
        <w:spacing w:before="200" w:after="60"/>
      </w:pPr>
      <w:r>
        <w:rPr>
          <w:b/>
          <w:color w:val="374151"/>
          <w:sz w:val="22"/>
        </w:rPr>
        <w:t>Policy Management</w:t>
      </w:r>
    </w:p>
    <w:p>
      <w:pPr>
        <w:pStyle w:val="ListBullet"/>
      </w:pPr>
      <w:r>
        <w:rPr>
          <w:sz w:val="22"/>
        </w:rPr>
        <w:t>Store policy details (company, policy number, coverage, premium, expiry)</w:t>
      </w:r>
    </w:p>
    <w:p>
      <w:pPr>
        <w:pStyle w:val="ListBullet"/>
      </w:pPr>
      <w:r>
        <w:rPr>
          <w:sz w:val="22"/>
        </w:rPr>
        <w:t>Policy document upload (photo/PDF)</w:t>
      </w:r>
    </w:p>
    <w:p>
      <w:pPr>
        <w:pStyle w:val="ListBullet"/>
      </w:pPr>
      <w:r>
        <w:rPr>
          <w:sz w:val="22"/>
        </w:rPr>
        <w:t>Expiry alerts (30 days, 7 days, 1 day before)</w:t>
      </w:r>
    </w:p>
    <w:p>
      <w:pPr>
        <w:pStyle w:val="ListBullet"/>
      </w:pPr>
      <w:r>
        <w:rPr>
          <w:sz w:val="22"/>
        </w:rPr>
        <w:t>Renewal reminders via SMS</w:t>
      </w:r>
    </w:p>
    <w:p>
      <w:pPr>
        <w:pStyle w:val="ListBullet"/>
      </w:pPr>
      <w:r>
        <w:rPr>
          <w:sz w:val="22"/>
        </w:rPr>
        <w:t>Link policy to specific vehicle/bike</w:t>
      </w:r>
    </w:p>
    <w:p>
      <w:pPr>
        <w:spacing w:before="200" w:after="60"/>
      </w:pPr>
      <w:r>
        <w:rPr>
          <w:b/>
          <w:color w:val="374151"/>
          <w:sz w:val="22"/>
        </w:rPr>
        <w:t>Claims Management</w:t>
      </w:r>
    </w:p>
    <w:p>
      <w:pPr>
        <w:pStyle w:val="ListBullet"/>
      </w:pPr>
      <w:r>
        <w:rPr>
          <w:sz w:val="22"/>
        </w:rPr>
        <w:t>File a claim from the platform</w:t>
      </w:r>
    </w:p>
    <w:p>
      <w:pPr>
        <w:pStyle w:val="ListBullet"/>
      </w:pPr>
      <w:r>
        <w:rPr>
          <w:sz w:val="22"/>
        </w:rPr>
        <w:t>Upload photos, police report, documents</w:t>
      </w:r>
    </w:p>
    <w:p>
      <w:pPr>
        <w:pStyle w:val="ListBullet"/>
      </w:pPr>
      <w:r>
        <w:rPr>
          <w:sz w:val="22"/>
        </w:rPr>
        <w:t>Track claim status (submitted → under review → approved → paid)</w:t>
      </w:r>
    </w:p>
    <w:p>
      <w:pPr>
        <w:pStyle w:val="ListBullet"/>
      </w:pPr>
      <w:r>
        <w:rPr>
          <w:sz w:val="22"/>
        </w:rPr>
        <w:t>Communication log with insurer</w:t>
      </w:r>
    </w:p>
    <w:p>
      <w:pPr>
        <w:pStyle w:val="ListBullet"/>
      </w:pPr>
      <w:r>
        <w:rPr>
          <w:sz w:val="22"/>
        </w:rPr>
        <w:t>Claim history per vehicle</w:t>
      </w:r>
    </w:p>
    <w:p>
      <w:pPr>
        <w:spacing w:before="200" w:after="60"/>
      </w:pPr>
      <w:r>
        <w:rPr>
          <w:b/>
          <w:color w:val="374151"/>
          <w:sz w:val="22"/>
        </w:rPr>
        <w:t>Insurance-Loan Integration</w:t>
      </w:r>
    </w:p>
    <w:p>
      <w:pPr>
        <w:pStyle w:val="ListBullet"/>
      </w:pPr>
      <w:r>
        <w:rPr>
          <w:sz w:val="22"/>
        </w:rPr>
        <w:t>Mandatory for financed bikes: No insurance = no loan</w:t>
      </w:r>
    </w:p>
    <w:p>
      <w:pPr>
        <w:pStyle w:val="ListBullet"/>
      </w:pPr>
      <w:r>
        <w:rPr>
          <w:sz w:val="22"/>
        </w:rPr>
        <w:t>Premium can be added to loan amount (rider pays over time)</w:t>
      </w:r>
    </w:p>
    <w:p>
      <w:pPr>
        <w:pStyle w:val="ListBullet"/>
      </w:pPr>
      <w:r>
        <w:rPr>
          <w:sz w:val="22"/>
        </w:rPr>
        <w:t>Insurance payout goes to lender first (covers outstanding loan)</w:t>
      </w:r>
    </w:p>
    <w:p>
      <w:pPr>
        <w:pStyle w:val="ListBullet"/>
      </w:pPr>
      <w:r>
        <w:rPr>
          <w:sz w:val="22"/>
        </w:rPr>
        <w:t>Rider gets the remainder</w:t>
      </w:r>
    </w:p>
    <w:p>
      <w:pPr>
        <w:spacing w:before="200" w:after="60"/>
      </w:pPr>
      <w:r>
        <w:rPr>
          <w:b/>
          <w:color w:val="374151"/>
          <w:sz w:val="22"/>
        </w:rPr>
        <w:t>Compliance Tracking</w:t>
      </w:r>
    </w:p>
    <w:p>
      <w:pPr>
        <w:pStyle w:val="ListBullet"/>
      </w:pPr>
      <w:r>
        <w:rPr>
          <w:sz w:val="22"/>
        </w:rPr>
        <w:t>Verify third-party insurance is active (mandatory by law)</w:t>
      </w:r>
    </w:p>
    <w:p>
      <w:pPr>
        <w:pStyle w:val="ListBullet"/>
      </w:pPr>
      <w:r>
        <w:rPr>
          <w:sz w:val="22"/>
        </w:rPr>
        <w:t>Alert if policy expires</w:t>
      </w:r>
    </w:p>
    <w:p>
      <w:pPr>
        <w:pStyle w:val="ListBullet"/>
      </w:pPr>
      <w:r>
        <w:rPr>
          <w:sz w:val="22"/>
        </w:rPr>
        <w:t>Digital insurance certificate storage</w:t>
      </w:r>
    </w:p>
    <w:p>
      <w:pPr>
        <w:pStyle w:val="ListBullet"/>
      </w:pPr>
      <w:r>
        <w:rPr>
          <w:sz w:val="22"/>
        </w:rPr>
        <w:t>Government compliance reporting</w:t>
      </w:r>
    </w:p>
    <w:p>
      <w:pPr>
        <w:spacing w:before="240" w:after="240"/>
        <w:pBdr>
          <w:bottom w:val="single" w:sz="6" w:space="1" w:color="E5E7EB"/>
        </w:pBdr>
      </w:pPr>
    </w:p>
    <w:p>
      <w:pPr>
        <w:spacing w:before="360" w:after="120"/>
        <w:pBdr>
          <w:bottom w:val="single" w:sz="6" w:space="1" w:color="93C5FD"/>
        </w:pBdr>
      </w:pPr>
      <w:r>
        <w:rPr>
          <w:b/>
          <w:color w:val="1E40AF"/>
          <w:sz w:val="32"/>
        </w:rPr>
        <w:t>5. Module 4: Banking &amp; Income Verification</w:t>
      </w:r>
    </w:p>
    <w:p>
      <w:pPr>
        <w:spacing w:after="80"/>
      </w:pPr>
      <w:r>
        <w:rPr>
          <w:sz w:val="22"/>
        </w:rPr>
        <w:t>Banks won't lend to boda boda riders because there's "no proof of income." But mobile money tells the story. FleetSpark bridges this gap.</w:t>
      </w:r>
    </w:p>
    <w:p>
      <w:pPr>
        <w:spacing w:before="280" w:after="80"/>
      </w:pPr>
      <w:r>
        <w:rPr>
          <w:b/>
          <w:color w:val="1E40AF"/>
          <w:sz w:val="26"/>
        </w:rPr>
        <w:t>5.1 Mobile Money Statement Retrieval</w:t>
      </w:r>
    </w:p>
    <w:p>
      <w:pPr>
        <w:spacing w:before="200" w:after="60"/>
      </w:pPr>
      <w:r>
        <w:rPr>
          <w:b/>
          <w:color w:val="374151"/>
          <w:sz w:val="22"/>
        </w:rPr>
        <w:t>How It Works</w:t>
      </w:r>
    </w:p>
    <w:p>
      <w:pPr>
        <w:pStyle w:val="ListBullet"/>
      </w:pPr>
      <w:r>
        <w:rPr>
          <w:sz w:val="22"/>
        </w:rPr>
        <w:t>Rider grants permission (via USSD or app)</w:t>
      </w:r>
    </w:p>
    <w:p>
      <w:pPr>
        <w:pStyle w:val="ListBullet"/>
      </w:pPr>
      <w:r>
        <w:rPr>
          <w:sz w:val="22"/>
        </w:rPr>
        <w:t>FleetSpark requests statement from MTN/Airtel via their Open APIs</w:t>
      </w:r>
    </w:p>
    <w:p>
      <w:pPr>
        <w:pStyle w:val="ListBullet"/>
      </w:pPr>
      <w:r>
        <w:rPr>
          <w:sz w:val="22"/>
        </w:rPr>
        <w:t>Statement is parsed and stored</w:t>
      </w:r>
    </w:p>
    <w:p>
      <w:pPr>
        <w:pStyle w:val="ListBullet"/>
      </w:pPr>
      <w:r>
        <w:rPr>
          <w:sz w:val="22"/>
        </w:rPr>
        <w:t>Income is calculated from transaction patterns</w:t>
      </w:r>
    </w:p>
    <w:p>
      <w:pPr>
        <w:pStyle w:val="ListBullet"/>
      </w:pPr>
      <w:r>
        <w:rPr>
          <w:sz w:val="22"/>
        </w:rPr>
        <w:t>Proof of income certificate is generated</w:t>
      </w:r>
    </w:p>
    <w:p>
      <w:pPr>
        <w:spacing w:before="200" w:after="60"/>
      </w:pPr>
      <w:r>
        <w:rPr>
          <w:b/>
          <w:color w:val="374151"/>
          <w:sz w:val="22"/>
        </w:rPr>
        <w:t>MTN MoMo Open API</w:t>
      </w:r>
    </w:p>
    <w:p>
      <w:pPr>
        <w:pStyle w:val="ListBullet"/>
      </w:pPr>
      <w:r>
        <w:rPr>
          <w:sz w:val="22"/>
        </w:rPr>
        <w:t>Endpoint: https://api.mtn.co.ug/momo/v1/statements</w:t>
      </w:r>
    </w:p>
    <w:p>
      <w:pPr>
        <w:pStyle w:val="ListBullet"/>
      </w:pPr>
      <w:r>
        <w:rPr>
          <w:sz w:val="22"/>
        </w:rPr>
        <w:t>Auth: OAuth 2.0 (requires MTN developer account)</w:t>
      </w:r>
    </w:p>
    <w:p>
      <w:pPr>
        <w:pStyle w:val="ListBullet"/>
      </w:pPr>
      <w:r>
        <w:rPr>
          <w:sz w:val="22"/>
        </w:rPr>
        <w:t>Data returned: Transaction history (6-12 months)</w:t>
      </w:r>
    </w:p>
    <w:p>
      <w:pPr>
        <w:pStyle w:val="ListBullet"/>
      </w:pPr>
      <w:r>
        <w:rPr>
          <w:sz w:val="22"/>
        </w:rPr>
        <w:t>Cost: Free for up to 1000 requests/month (developer tier)</w:t>
      </w:r>
    </w:p>
    <w:p>
      <w:pPr>
        <w:spacing w:before="200" w:after="60"/>
      </w:pPr>
      <w:r>
        <w:rPr>
          <w:b/>
          <w:color w:val="374151"/>
          <w:sz w:val="22"/>
        </w:rPr>
        <w:t>Airtel Money Open API</w:t>
      </w:r>
    </w:p>
    <w:p>
      <w:pPr>
        <w:pStyle w:val="ListBullet"/>
      </w:pPr>
      <w:r>
        <w:rPr>
          <w:sz w:val="22"/>
        </w:rPr>
        <w:t>Endpoint: https://api.airtel.africa/merchant/v1/statements</w:t>
      </w:r>
    </w:p>
    <w:p>
      <w:pPr>
        <w:pStyle w:val="ListBullet"/>
      </w:pPr>
      <w:r>
        <w:rPr>
          <w:sz w:val="22"/>
        </w:rPr>
        <w:t>Auth: API key + OAuth</w:t>
      </w:r>
    </w:p>
    <w:p>
      <w:pPr>
        <w:pStyle w:val="ListBullet"/>
      </w:pPr>
      <w:r>
        <w:rPr>
          <w:sz w:val="22"/>
        </w:rPr>
        <w:t>Data returned: Transaction history</w:t>
      </w:r>
    </w:p>
    <w:p>
      <w:pPr>
        <w:pStyle w:val="ListBullet"/>
      </w:pPr>
      <w:r>
        <w:rPr>
          <w:sz w:val="22"/>
        </w:rPr>
        <w:t>Cost: Free tier available</w:t>
      </w:r>
    </w:p>
    <w:p>
      <w:pPr>
        <w:spacing w:before="200" w:after="60"/>
      </w:pPr>
      <w:r>
        <w:rPr>
          <w:b/>
          <w:color w:val="374151"/>
          <w:sz w:val="22"/>
        </w:rPr>
        <w:t>Alternative: Flutterwave Aggregate API</w:t>
      </w:r>
    </w:p>
    <w:p>
      <w:pPr>
        <w:pStyle w:val="ListBullet"/>
      </w:pPr>
      <w:r>
        <w:rPr>
          <w:sz w:val="22"/>
        </w:rPr>
        <w:t>Single API for both MTN and Airtel</w:t>
      </w:r>
    </w:p>
    <w:p>
      <w:pPr>
        <w:pStyle w:val="ListBullet"/>
      </w:pPr>
      <w:r>
        <w:rPr>
          <w:sz w:val="22"/>
        </w:rPr>
        <w:t>Endpoint: https://api.flutterwave.com/v3/...</w:t>
      </w:r>
    </w:p>
    <w:p>
      <w:pPr>
        <w:pStyle w:val="ListBullet"/>
      </w:pPr>
      <w:r>
        <w:rPr>
          <w:sz w:val="22"/>
        </w:rPr>
        <w:t>Auth: API key</w:t>
      </w:r>
    </w:p>
    <w:p>
      <w:pPr>
        <w:pStyle w:val="ListBullet"/>
      </w:pPr>
      <w:r>
        <w:rPr>
          <w:sz w:val="22"/>
        </w:rPr>
        <w:t>Advantage: One integration, both networks</w:t>
      </w:r>
    </w:p>
    <w:p>
      <w:pPr>
        <w:pStyle w:val="ListBullet"/>
      </w:pPr>
      <w:r>
        <w:rPr>
          <w:sz w:val="22"/>
        </w:rPr>
        <w:t>Cost: Per-transaction fee (~1.4%)</w:t>
      </w:r>
    </w:p>
    <w:p>
      <w:pPr>
        <w:spacing w:before="280" w:after="80"/>
      </w:pPr>
      <w:r>
        <w:rPr>
          <w:b/>
          <w:color w:val="1E40AF"/>
          <w:sz w:val="26"/>
        </w:rPr>
        <w:t>5.2 Income Verification Engine</w:t>
      </w:r>
    </w:p>
    <w:p>
      <w:pPr>
        <w:spacing w:before="200" w:after="60"/>
      </w:pPr>
      <w:r>
        <w:rPr>
          <w:b/>
          <w:color w:val="374151"/>
          <w:sz w:val="22"/>
        </w:rPr>
        <w:t>What It Analyzes</w:t>
      </w:r>
    </w:p>
    <w:p>
      <w:pPr>
        <w:pStyle w:val="ListBullet"/>
      </w:pPr>
      <w:r>
        <w:rPr>
          <w:sz w:val="22"/>
        </w:rPr>
        <w:t>Daily inflows: Money received (rides, transfers)</w:t>
      </w:r>
    </w:p>
    <w:p>
      <w:pPr>
        <w:pStyle w:val="ListBullet"/>
      </w:pPr>
      <w:r>
        <w:rPr>
          <w:sz w:val="22"/>
        </w:rPr>
        <w:t>Daily outflows: Money sent (payments, airtime, savings)</w:t>
      </w:r>
    </w:p>
    <w:p>
      <w:pPr>
        <w:pStyle w:val="ListBullet"/>
      </w:pPr>
      <w:r>
        <w:rPr>
          <w:sz w:val="22"/>
        </w:rPr>
        <w:t>Net daily income: Inflows - Outflows</w:t>
      </w:r>
    </w:p>
    <w:p>
      <w:pPr>
        <w:pStyle w:val="ListBullet"/>
      </w:pPr>
      <w:r>
        <w:rPr>
          <w:sz w:val="22"/>
        </w:rPr>
        <w:t>Consistency: Days with income vs zero-income days</w:t>
      </w:r>
    </w:p>
    <w:p>
      <w:pPr>
        <w:pStyle w:val="ListBullet"/>
      </w:pPr>
      <w:r>
        <w:rPr>
          <w:sz w:val="22"/>
        </w:rPr>
        <w:t>Trend: Increasing, stable, or decreasing</w:t>
      </w:r>
    </w:p>
    <w:p>
      <w:pPr>
        <w:pStyle w:val="ListBullet"/>
      </w:pPr>
      <w:r>
        <w:rPr>
          <w:sz w:val="22"/>
        </w:rPr>
        <w:t>Seasonality: Weekday vs weekend patterns</w:t>
      </w:r>
    </w:p>
    <w:p>
      <w:pPr>
        <w:spacing w:before="200" w:after="60"/>
      </w:pPr>
      <w:r>
        <w:rPr>
          <w:b/>
          <w:color w:val="374151"/>
          <w:sz w:val="22"/>
        </w:rPr>
        <w:t>Income Score (0-100)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r/>
            <w:r>
              <w:rPr>
                <w:b/>
                <w:color w:val="FFFFFF"/>
                <w:sz w:val="20"/>
              </w:rPr>
              <w:t>Factor</w:t>
            </w:r>
          </w:p>
        </w:tc>
        <w:tc>
          <w:tcPr>
            <w:tcW w:type="dxa" w:w="3135"/>
            <w:shd w:fill="1E40AF" w:val="clear"/>
          </w:tcPr>
          <w:p>
            <w:r/>
            <w:r>
              <w:rPr>
                <w:b/>
                <w:color w:val="FFFFFF"/>
                <w:sz w:val="20"/>
              </w:rPr>
              <w:t>Weight</w:t>
            </w:r>
          </w:p>
        </w:tc>
        <w:tc>
          <w:tcPr>
            <w:tcW w:type="dxa" w:w="3135"/>
            <w:shd w:fill="1E40AF" w:val="clear"/>
          </w:tcPr>
          <w:p>
            <w:r/>
            <w:r>
              <w:rPr>
                <w:b/>
                <w:color w:val="FFFFFF"/>
                <w:sz w:val="20"/>
              </w:rPr>
              <w:t>How Measured</w:t>
            </w:r>
          </w:p>
        </w:tc>
      </w:tr>
      <w:tr>
        <w:tc>
          <w:tcPr>
            <w:tcW w:type="dxa" w:w="3135"/>
          </w:tcPr>
          <w:p>
            <w:r/>
            <w:r>
              <w:rPr>
                <w:sz w:val="20"/>
              </w:rPr>
              <w:t>Factor</w:t>
            </w:r>
          </w:p>
        </w:tc>
        <w:tc>
          <w:tcPr>
            <w:tcW w:type="dxa" w:w="3135"/>
          </w:tcPr>
          <w:p>
            <w:r/>
            <w:r>
              <w:rPr>
                <w:sz w:val="20"/>
              </w:rPr>
              <w:t>Weight</w:t>
            </w:r>
          </w:p>
        </w:tc>
        <w:tc>
          <w:tcPr>
            <w:tcW w:type="dxa" w:w="3135"/>
          </w:tcPr>
          <w:p>
            <w:r/>
            <w:r>
              <w:rPr>
                <w:sz w:val="20"/>
              </w:rPr>
              <w:t>How Measured</w:t>
            </w:r>
          </w:p>
        </w:tc>
      </w:tr>
      <w:tr>
        <w:tc>
          <w:tcPr>
            <w:tcW w:type="dxa" w:w="3135"/>
            <w:shd w:fill="F0F7FF" w:val="clear"/>
          </w:tcPr>
          <w:p>
            <w:r/>
            <w:r>
              <w:rPr>
                <w:sz w:val="20"/>
              </w:rPr>
              <w:t>Average daily income</w:t>
            </w:r>
          </w:p>
        </w:tc>
        <w:tc>
          <w:tcPr>
            <w:tcW w:type="dxa" w:w="3135"/>
            <w:shd w:fill="F0F7FF" w:val="clear"/>
          </w:tcPr>
          <w:p>
            <w:r/>
            <w:r>
              <w:rPr>
                <w:sz w:val="20"/>
              </w:rPr>
              <w:t>30%</w:t>
            </w:r>
          </w:p>
        </w:tc>
        <w:tc>
          <w:tcPr>
            <w:tcW w:type="dxa" w:w="3135"/>
            <w:shd w:fill="F0F7FF" w:val="clear"/>
          </w:tcPr>
          <w:p>
            <w:r/>
            <w:r>
              <w:rPr>
                <w:sz w:val="20"/>
              </w:rPr>
              <w:t>Mean of last 90 days</w:t>
            </w:r>
          </w:p>
        </w:tc>
      </w:tr>
      <w:tr>
        <w:tc>
          <w:tcPr>
            <w:tcW w:type="dxa" w:w="3135"/>
          </w:tcPr>
          <w:p>
            <w:r/>
            <w:r>
              <w:rPr>
                <w:sz w:val="20"/>
              </w:rPr>
              <w:t>Income consistency</w:t>
            </w:r>
          </w:p>
        </w:tc>
        <w:tc>
          <w:tcPr>
            <w:tcW w:type="dxa" w:w="3135"/>
          </w:tcPr>
          <w:p>
            <w:r/>
            <w:r>
              <w:rPr>
                <w:sz w:val="20"/>
              </w:rPr>
              <w:t>25%</w:t>
            </w:r>
          </w:p>
        </w:tc>
        <w:tc>
          <w:tcPr>
            <w:tcW w:type="dxa" w:w="3135"/>
          </w:tcPr>
          <w:p>
            <w:r/>
            <w:r>
              <w:rPr>
                <w:sz w:val="20"/>
              </w:rPr>
              <w:t>% of days with income &gt; UGX 10,000</w:t>
            </w:r>
          </w:p>
        </w:tc>
      </w:tr>
      <w:tr>
        <w:tc>
          <w:tcPr>
            <w:tcW w:type="dxa" w:w="3135"/>
            <w:shd w:fill="F0F7FF" w:val="clear"/>
          </w:tcPr>
          <w:p>
            <w:r/>
            <w:r>
              <w:rPr>
                <w:sz w:val="20"/>
              </w:rPr>
              <w:t>Income trend</w:t>
            </w:r>
          </w:p>
        </w:tc>
        <w:tc>
          <w:tcPr>
            <w:tcW w:type="dxa" w:w="3135"/>
            <w:shd w:fill="F0F7FF" w:val="clear"/>
          </w:tcPr>
          <w:p>
            <w:r/>
            <w:r>
              <w:rPr>
                <w:sz w:val="20"/>
              </w:rPr>
              <w:t>20%</w:t>
            </w:r>
          </w:p>
        </w:tc>
        <w:tc>
          <w:tcPr>
            <w:tcW w:type="dxa" w:w="3135"/>
            <w:shd w:fill="F0F7FF" w:val="clear"/>
          </w:tcPr>
          <w:p>
            <w:r/>
            <w:r>
              <w:rPr>
                <w:sz w:val="20"/>
              </w:rPr>
              <w:t>Slope of 90-day income line</w:t>
            </w:r>
          </w:p>
        </w:tc>
      </w:tr>
      <w:tr>
        <w:tc>
          <w:tcPr>
            <w:tcW w:type="dxa" w:w="3135"/>
          </w:tcPr>
          <w:p>
            <w:r/>
            <w:r>
              <w:rPr>
                <w:sz w:val="20"/>
              </w:rPr>
              <w:t>Transaction volume</w:t>
            </w:r>
          </w:p>
        </w:tc>
        <w:tc>
          <w:tcPr>
            <w:tcW w:type="dxa" w:w="3135"/>
          </w:tcPr>
          <w:p>
            <w:r/>
            <w:r>
              <w:rPr>
                <w:sz w:val="20"/>
              </w:rPr>
              <w:t>15%</w:t>
            </w:r>
          </w:p>
        </w:tc>
        <w:tc>
          <w:tcPr>
            <w:tcW w:type="dxa" w:w="3135"/>
          </w:tcPr>
          <w:p>
            <w:r/>
            <w:r>
              <w:rPr>
                <w:sz w:val="20"/>
              </w:rPr>
              <w:t>Total transactions per month</w:t>
            </w:r>
          </w:p>
        </w:tc>
      </w:tr>
      <w:tr>
        <w:tc>
          <w:tcPr>
            <w:tcW w:type="dxa" w:w="3135"/>
            <w:shd w:fill="F0F7FF" w:val="clear"/>
          </w:tcPr>
          <w:p>
            <w:r/>
            <w:r>
              <w:rPr>
                <w:sz w:val="20"/>
              </w:rPr>
              <w:t>Savings behavior</w:t>
            </w:r>
          </w:p>
        </w:tc>
        <w:tc>
          <w:tcPr>
            <w:tcW w:type="dxa" w:w="3135"/>
            <w:shd w:fill="F0F7FF" w:val="clear"/>
          </w:tcPr>
          <w:p>
            <w:r/>
            <w:r>
              <w:rPr>
                <w:sz w:val="20"/>
              </w:rPr>
              <w:t>10%</w:t>
            </w:r>
          </w:p>
        </w:tc>
        <w:tc>
          <w:tcPr>
            <w:tcW w:type="dxa" w:w="3135"/>
            <w:shd w:fill="F0F7FF" w:val="clear"/>
          </w:tcPr>
          <w:p>
            <w:r/>
            <w:r>
              <w:rPr>
                <w:sz w:val="20"/>
              </w:rPr>
              <w:t>Money moved to savings accounts</w:t>
            </w:r>
          </w:p>
        </w:tc>
      </w:tr>
    </w:tbl>
    <w:p/>
    <w:p>
      <w:pPr>
        <w:spacing w:before="200" w:after="60"/>
      </w:pPr>
      <w:r>
        <w:rPr>
          <w:b/>
          <w:color w:val="374151"/>
          <w:sz w:val="22"/>
        </w:rPr>
        <w:t>Proof of Income Certificate</w:t>
      </w:r>
    </w:p>
    <w:p>
      <w:pPr>
        <w:spacing w:after="80"/>
      </w:pPr>
      <w:r>
        <w:rPr>
          <w:sz w:val="22"/>
        </w:rPr>
        <w:t>Auto-generated PDF containing:</w:t>
      </w:r>
    </w:p>
    <w:p>
      <w:pPr>
        <w:pStyle w:val="ListBullet"/>
      </w:pPr>
      <w:r>
        <w:rPr>
          <w:sz w:val="22"/>
        </w:rPr>
        <w:t>Rider name, NIN, phone number</w:t>
      </w:r>
    </w:p>
    <w:p>
      <w:pPr>
        <w:pStyle w:val="ListBullet"/>
      </w:pPr>
      <w:r>
        <w:rPr>
          <w:sz w:val="22"/>
        </w:rPr>
        <w:t>Mobile money provider (MTN/Airtel)</w:t>
      </w:r>
    </w:p>
    <w:p>
      <w:pPr>
        <w:pStyle w:val="ListBullet"/>
      </w:pPr>
      <w:r>
        <w:rPr>
          <w:sz w:val="22"/>
        </w:rPr>
        <w:t>Statement period (e.g., last 6 months)</w:t>
      </w:r>
    </w:p>
    <w:p>
      <w:pPr>
        <w:pStyle w:val="ListBullet"/>
      </w:pPr>
      <w:r>
        <w:rPr>
          <w:sz w:val="22"/>
        </w:rPr>
        <w:t>Average daily/monthly income</w:t>
      </w:r>
    </w:p>
    <w:p>
      <w:pPr>
        <w:pStyle w:val="ListBullet"/>
      </w:pPr>
      <w:r>
        <w:rPr>
          <w:sz w:val="22"/>
        </w:rPr>
        <w:t>Income score (0-100)</w:t>
      </w:r>
    </w:p>
    <w:p>
      <w:pPr>
        <w:pStyle w:val="ListBullet"/>
      </w:pPr>
      <w:r>
        <w:rPr>
          <w:sz w:val="22"/>
        </w:rPr>
        <w:t>Transaction summary</w:t>
      </w:r>
    </w:p>
    <w:p>
      <w:pPr>
        <w:pStyle w:val="ListBullet"/>
      </w:pPr>
      <w:r>
        <w:rPr>
          <w:sz w:val="22"/>
        </w:rPr>
        <w:t>FleetSpark verification stamp</w:t>
      </w:r>
    </w:p>
    <w:p>
      <w:pPr>
        <w:pStyle w:val="ListBullet"/>
      </w:pPr>
      <w:r>
        <w:rPr>
          <w:sz w:val="22"/>
        </w:rPr>
        <w:t>QR code for bank verification</w:t>
      </w:r>
    </w:p>
    <w:p>
      <w:pPr>
        <w:spacing w:before="280" w:after="80"/>
      </w:pPr>
      <w:r>
        <w:rPr>
          <w:b/>
          <w:color w:val="1E40AF"/>
          <w:sz w:val="26"/>
        </w:rPr>
        <w:t>5.3 Bank Partnership Integration</w:t>
      </w:r>
    </w:p>
    <w:p>
      <w:pPr>
        <w:spacing w:before="200" w:after="60"/>
      </w:pPr>
      <w:r>
        <w:rPr>
          <w:b/>
          <w:color w:val="374151"/>
          <w:sz w:val="22"/>
        </w:rPr>
        <w:t>Target Banks (Uganda)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r/>
            <w:r>
              <w:rPr>
                <w:b/>
                <w:color w:val="FFFFFF"/>
                <w:sz w:val="20"/>
              </w:rPr>
              <w:t>Bank</w:t>
            </w:r>
          </w:p>
        </w:tc>
        <w:tc>
          <w:tcPr>
            <w:tcW w:type="dxa" w:w="2351"/>
            <w:shd w:fill="1E40AF" w:val="clear"/>
          </w:tcPr>
          <w:p>
            <w:r/>
            <w:r>
              <w:rPr>
                <w:b/>
                <w:color w:val="FFFFFF"/>
                <w:sz w:val="20"/>
              </w:rPr>
              <w:t>Market Position</w:t>
            </w:r>
          </w:p>
        </w:tc>
        <w:tc>
          <w:tcPr>
            <w:tcW w:type="dxa" w:w="2351"/>
            <w:shd w:fill="1E40AF" w:val="clear"/>
          </w:tcPr>
          <w:p>
            <w:r/>
            <w:r>
              <w:rPr>
                <w:b/>
                <w:color w:val="FFFFFF"/>
                <w:sz w:val="20"/>
              </w:rPr>
              <w:t>Digital API</w:t>
            </w:r>
          </w:p>
        </w:tc>
        <w:tc>
          <w:tcPr>
            <w:tcW w:type="dxa" w:w="2351"/>
            <w:shd w:fill="1E40AF" w:val="clear"/>
          </w:tcPr>
          <w:p>
            <w:r/>
            <w:r>
              <w:rPr>
                <w:b/>
                <w:color w:val="FFFFFF"/>
                <w:sz w:val="20"/>
              </w:rPr>
              <w:t>Fintech Friendly?</w:t>
            </w:r>
          </w:p>
        </w:tc>
      </w:tr>
      <w:tr>
        <w:tc>
          <w:tcPr>
            <w:tcW w:type="dxa" w:w="2351"/>
          </w:tcPr>
          <w:p>
            <w:r/>
            <w:r>
              <w:rPr>
                <w:sz w:val="20"/>
              </w:rPr>
              <w:t>Bank</w:t>
            </w:r>
          </w:p>
        </w:tc>
        <w:tc>
          <w:tcPr>
            <w:tcW w:type="dxa" w:w="2351"/>
          </w:tcPr>
          <w:p>
            <w:r/>
            <w:r>
              <w:rPr>
                <w:sz w:val="20"/>
              </w:rPr>
              <w:t>Market Position</w:t>
            </w:r>
          </w:p>
        </w:tc>
        <w:tc>
          <w:tcPr>
            <w:tcW w:type="dxa" w:w="2351"/>
          </w:tcPr>
          <w:p>
            <w:r/>
            <w:r>
              <w:rPr>
                <w:sz w:val="20"/>
              </w:rPr>
              <w:t>Digital API</w:t>
            </w:r>
          </w:p>
        </w:tc>
        <w:tc>
          <w:tcPr>
            <w:tcW w:type="dxa" w:w="2351"/>
          </w:tcPr>
          <w:p>
            <w:r/>
            <w:r>
              <w:rPr>
                <w:sz w:val="20"/>
              </w:rPr>
              <w:t>Fintech Friendly?</w:t>
            </w:r>
          </w:p>
        </w:tc>
      </w:tr>
      <w:tr>
        <w:tc>
          <w:tcPr>
            <w:tcW w:type="dxa" w:w="2351"/>
            <w:shd w:fill="F0F7FF" w:val="clear"/>
          </w:tcPr>
          <w:p>
            <w:r/>
            <w:r>
              <w:rPr>
                <w:sz w:val="20"/>
              </w:rPr>
              <w:t>**Stanbic Bank**</w:t>
            </w:r>
          </w:p>
        </w:tc>
        <w:tc>
          <w:tcPr>
            <w:tcW w:type="dxa" w:w="2351"/>
            <w:shd w:fill="F0F7FF" w:val="clear"/>
          </w:tcPr>
          <w:p>
            <w:r/>
            <w:r>
              <w:rPr>
                <w:sz w:val="20"/>
              </w:rPr>
              <w:t>Largest by assets</w:t>
            </w:r>
          </w:p>
        </w:tc>
        <w:tc>
          <w:tcPr>
            <w:tcW w:type="dxa" w:w="2351"/>
            <w:shd w:fill="F0F7FF" w:val="clear"/>
          </w:tcPr>
          <w:p>
            <w:r/>
            <w:r>
              <w:rPr>
                <w:sz w:val="20"/>
              </w:rPr>
              <w:t>✅ Yes</w:t>
            </w:r>
          </w:p>
        </w:tc>
        <w:tc>
          <w:tcPr>
            <w:tcW w:type="dxa" w:w="2351"/>
            <w:shd w:fill="F0F7FF" w:val="clear"/>
          </w:tcPr>
          <w:p>
            <w:r/>
            <w:r>
              <w:rPr>
                <w:sz w:val="20"/>
              </w:rPr>
              <w:t>✅ Very</w:t>
            </w:r>
          </w:p>
        </w:tc>
      </w:tr>
      <w:tr>
        <w:tc>
          <w:tcPr>
            <w:tcW w:type="dxa" w:w="2351"/>
          </w:tcPr>
          <w:p>
            <w:r/>
            <w:r>
              <w:rPr>
                <w:sz w:val="20"/>
              </w:rPr>
              <w:t>**DFCU Bank**</w:t>
            </w:r>
          </w:p>
        </w:tc>
        <w:tc>
          <w:tcPr>
            <w:tcW w:type="dxa" w:w="2351"/>
          </w:tcPr>
          <w:p>
            <w:r/>
            <w:r>
              <w:rPr>
                <w:sz w:val="20"/>
              </w:rPr>
              <w:t>Strong SME focus</w:t>
            </w:r>
          </w:p>
        </w:tc>
        <w:tc>
          <w:tcPr>
            <w:tcW w:type="dxa" w:w="2351"/>
          </w:tcPr>
          <w:p>
            <w:r/>
            <w:r>
              <w:rPr>
                <w:sz w:val="20"/>
              </w:rPr>
              <w:t>✅ Yes (FinForward)</w:t>
            </w:r>
          </w:p>
        </w:tc>
        <w:tc>
          <w:tcPr>
            <w:tcW w:type="dxa" w:w="2351"/>
          </w:tcPr>
          <w:p>
            <w:r/>
            <w:r>
              <w:rPr>
                <w:sz w:val="20"/>
              </w:rPr>
              <w:t>✅ Very</w:t>
            </w:r>
          </w:p>
        </w:tc>
      </w:tr>
      <w:tr>
        <w:tc>
          <w:tcPr>
            <w:tcW w:type="dxa" w:w="2351"/>
            <w:shd w:fill="F0F7FF" w:val="clear"/>
          </w:tcPr>
          <w:p>
            <w:r/>
            <w:r>
              <w:rPr>
                <w:sz w:val="20"/>
              </w:rPr>
              <w:t>**Centenary Bank**</w:t>
            </w:r>
          </w:p>
        </w:tc>
        <w:tc>
          <w:tcPr>
            <w:tcW w:type="dxa" w:w="2351"/>
            <w:shd w:fill="F0F7FF" w:val="clear"/>
          </w:tcPr>
          <w:p>
            <w:r/>
            <w:r>
              <w:rPr>
                <w:sz w:val="20"/>
              </w:rPr>
              <w:t>Largest branch network</w:t>
            </w:r>
          </w:p>
        </w:tc>
        <w:tc>
          <w:tcPr>
            <w:tcW w:type="dxa" w:w="2351"/>
            <w:shd w:fill="F0F7FF" w:val="clear"/>
          </w:tcPr>
          <w:p>
            <w:r/>
            <w:r>
              <w:rPr>
                <w:sz w:val="20"/>
              </w:rPr>
              <w:t>⚠️ Limited</w:t>
            </w:r>
          </w:p>
        </w:tc>
        <w:tc>
          <w:tcPr>
            <w:tcW w:type="dxa" w:w="2351"/>
            <w:shd w:fill="F0F7FF" w:val="clear"/>
          </w:tcPr>
          <w:p>
            <w:r/>
            <w:r>
              <w:rPr>
                <w:sz w:val="20"/>
              </w:rPr>
              <w:t>✅ Yes</w:t>
            </w:r>
          </w:p>
        </w:tc>
      </w:tr>
      <w:tr>
        <w:tc>
          <w:tcPr>
            <w:tcW w:type="dxa" w:w="2351"/>
          </w:tcPr>
          <w:p>
            <w:r/>
            <w:r>
              <w:rPr>
                <w:sz w:val="20"/>
              </w:rPr>
              <w:t>**Equity Bank**</w:t>
            </w:r>
          </w:p>
        </w:tc>
        <w:tc>
          <w:tcPr>
            <w:tcW w:type="dxa" w:w="2351"/>
          </w:tcPr>
          <w:p>
            <w:r/>
            <w:r>
              <w:rPr>
                <w:sz w:val="20"/>
              </w:rPr>
              <w:t>Growing fast</w:t>
            </w:r>
          </w:p>
        </w:tc>
        <w:tc>
          <w:tcPr>
            <w:tcW w:type="dxa" w:w="2351"/>
          </w:tcPr>
          <w:p>
            <w:r/>
            <w:r>
              <w:rPr>
                <w:sz w:val="20"/>
              </w:rPr>
              <w:t>✅ Yes</w:t>
            </w:r>
          </w:p>
        </w:tc>
        <w:tc>
          <w:tcPr>
            <w:tcW w:type="dxa" w:w="2351"/>
          </w:tcPr>
          <w:p>
            <w:r/>
            <w:r>
              <w:rPr>
                <w:sz w:val="20"/>
              </w:rPr>
              <w:t>✅ Yes</w:t>
            </w:r>
          </w:p>
        </w:tc>
      </w:tr>
      <w:tr>
        <w:tc>
          <w:tcPr>
            <w:tcW w:type="dxa" w:w="2351"/>
            <w:shd w:fill="F0F7FF" w:val="clear"/>
          </w:tcPr>
          <w:p>
            <w:r/>
            <w:r>
              <w:rPr>
                <w:sz w:val="20"/>
              </w:rPr>
              <w:t>**KCB Bank**</w:t>
            </w:r>
          </w:p>
        </w:tc>
        <w:tc>
          <w:tcPr>
            <w:tcW w:type="dxa" w:w="2351"/>
            <w:shd w:fill="F0F7FF" w:val="clear"/>
          </w:tcPr>
          <w:p>
            <w:r/>
            <w:r>
              <w:rPr>
                <w:sz w:val="20"/>
              </w:rPr>
              <w:t>Regional presence</w:t>
            </w:r>
          </w:p>
        </w:tc>
        <w:tc>
          <w:tcPr>
            <w:tcW w:type="dxa" w:w="2351"/>
            <w:shd w:fill="F0F7FF" w:val="clear"/>
          </w:tcPr>
          <w:p>
            <w:r/>
            <w:r>
              <w:rPr>
                <w:sz w:val="20"/>
              </w:rPr>
              <w:t>✅ Yes</w:t>
            </w:r>
          </w:p>
        </w:tc>
        <w:tc>
          <w:tcPr>
            <w:tcW w:type="dxa" w:w="2351"/>
            <w:shd w:fill="F0F7FF" w:val="clear"/>
          </w:tcPr>
          <w:p>
            <w:r/>
            <w:r>
              <w:rPr>
                <w:sz w:val="20"/>
              </w:rPr>
              <w:t>✅ Yes</w:t>
            </w:r>
          </w:p>
        </w:tc>
      </w:tr>
      <w:tr>
        <w:tc>
          <w:tcPr>
            <w:tcW w:type="dxa" w:w="2351"/>
          </w:tcPr>
          <w:p>
            <w:r/>
            <w:r>
              <w:rPr>
                <w:sz w:val="20"/>
              </w:rPr>
              <w:t>**Absa Bank**</w:t>
            </w:r>
          </w:p>
        </w:tc>
        <w:tc>
          <w:tcPr>
            <w:tcW w:type="dxa" w:w="2351"/>
          </w:tcPr>
          <w:p>
            <w:r/>
            <w:r>
              <w:rPr>
                <w:sz w:val="20"/>
              </w:rPr>
              <w:t>International</w:t>
            </w:r>
          </w:p>
        </w:tc>
        <w:tc>
          <w:tcPr>
            <w:tcW w:type="dxa" w:w="2351"/>
          </w:tcPr>
          <w:p>
            <w:r/>
            <w:r>
              <w:rPr>
                <w:sz w:val="20"/>
              </w:rPr>
              <w:t>✅ Yes</w:t>
            </w:r>
          </w:p>
        </w:tc>
        <w:tc>
          <w:tcPr>
            <w:tcW w:type="dxa" w:w="2351"/>
          </w:tcPr>
          <w:p>
            <w:r/>
            <w:r>
              <w:rPr>
                <w:sz w:val="20"/>
              </w:rPr>
              <w:t>✅ Yes</w:t>
            </w:r>
          </w:p>
        </w:tc>
      </w:tr>
      <w:tr>
        <w:tc>
          <w:tcPr>
            <w:tcW w:type="dxa" w:w="2351"/>
            <w:shd w:fill="F0F7FF" w:val="clear"/>
          </w:tcPr>
          <w:p>
            <w:r/>
            <w:r>
              <w:rPr>
                <w:sz w:val="20"/>
              </w:rPr>
              <w:t>**PostBank**</w:t>
            </w:r>
          </w:p>
        </w:tc>
        <w:tc>
          <w:tcPr>
            <w:tcW w:type="dxa" w:w="2351"/>
            <w:shd w:fill="F0F7FF" w:val="clear"/>
          </w:tcPr>
          <w:p>
            <w:r/>
            <w:r>
              <w:rPr>
                <w:sz w:val="20"/>
              </w:rPr>
              <w:t>Government-backed</w:t>
            </w:r>
          </w:p>
        </w:tc>
        <w:tc>
          <w:tcPr>
            <w:tcW w:type="dxa" w:w="2351"/>
            <w:shd w:fill="F0F7FF" w:val="clear"/>
          </w:tcPr>
          <w:p>
            <w:r/>
            <w:r>
              <w:rPr>
                <w:sz w:val="20"/>
              </w:rPr>
              <w:t>⚠️ Limited</w:t>
            </w:r>
          </w:p>
        </w:tc>
        <w:tc>
          <w:tcPr>
            <w:tcW w:type="dxa" w:w="2351"/>
            <w:shd w:fill="F0F7FF" w:val="clear"/>
          </w:tcPr>
          <w:p>
            <w:r/>
            <w:r>
              <w:rPr>
                <w:sz w:val="20"/>
              </w:rPr>
              <w:t>⚠️ Moderate</w:t>
            </w:r>
          </w:p>
        </w:tc>
      </w:tr>
      <w:tr>
        <w:tc>
          <w:tcPr>
            <w:tcW w:type="dxa" w:w="2351"/>
          </w:tcPr>
          <w:p>
            <w:r/>
            <w:r>
              <w:rPr>
                <w:sz w:val="20"/>
              </w:rPr>
              <w:t>**BRAC Bank**</w:t>
            </w:r>
          </w:p>
        </w:tc>
        <w:tc>
          <w:tcPr>
            <w:tcW w:type="dxa" w:w="2351"/>
          </w:tcPr>
          <w:p>
            <w:r/>
            <w:r>
              <w:rPr>
                <w:sz w:val="20"/>
              </w:rPr>
              <w:t>Microfinance leader</w:t>
            </w:r>
          </w:p>
        </w:tc>
        <w:tc>
          <w:tcPr>
            <w:tcW w:type="dxa" w:w="2351"/>
          </w:tcPr>
          <w:p>
            <w:r/>
            <w:r>
              <w:rPr>
                <w:sz w:val="20"/>
              </w:rPr>
              <w:t>⚠️ Limited</w:t>
            </w:r>
          </w:p>
        </w:tc>
        <w:tc>
          <w:tcPr>
            <w:tcW w:type="dxa" w:w="2351"/>
          </w:tcPr>
          <w:p>
            <w:r/>
            <w:r>
              <w:rPr>
                <w:sz w:val="20"/>
              </w:rPr>
              <w:t>✅ Yes</w:t>
            </w:r>
          </w:p>
        </w:tc>
      </w:tr>
    </w:tbl>
    <w:p/>
    <w:p>
      <w:pPr>
        <w:spacing w:before="200" w:after="60"/>
      </w:pPr>
      <w:r>
        <w:rPr>
          <w:b/>
          <w:color w:val="374151"/>
          <w:sz w:val="22"/>
        </w:rPr>
        <w:t>Integration Approach</w:t>
      </w:r>
    </w:p>
    <w:p>
      <w:pPr>
        <w:pStyle w:val="ListBullet"/>
      </w:pPr>
      <w:r>
        <w:rPr>
          <w:sz w:val="22"/>
        </w:rPr>
        <w:t>Phase 1: Generate proof of income certificates → banks manually verify</w:t>
      </w:r>
    </w:p>
    <w:p>
      <w:pPr>
        <w:pStyle w:val="ListBullet"/>
      </w:pPr>
      <w:r>
        <w:rPr>
          <w:sz w:val="22"/>
        </w:rPr>
        <w:t>Phase 2: API integration with 1-2 partner banks (Stanbic or DFCU as anchor)</w:t>
      </w:r>
    </w:p>
    <w:p>
      <w:pPr>
        <w:pStyle w:val="ListBullet"/>
      </w:pPr>
      <w:r>
        <w:rPr>
          <w:sz w:val="22"/>
        </w:rPr>
        <w:t>Phase 3: Full open banking integration (when Uganda adopts open banking standards)</w:t>
      </w:r>
    </w:p>
    <w:p>
      <w:pPr>
        <w:spacing w:before="200" w:after="60"/>
      </w:pPr>
      <w:r>
        <w:rPr>
          <w:b/>
          <w:color w:val="374151"/>
          <w:sz w:val="22"/>
        </w:rPr>
        <w:t>Loan Origination Flow</w:t>
      </w:r>
    </w:p>
    <w:p>
      <w:pPr>
        <w:spacing w:after="80"/>
      </w:pPr>
      <w:r>
        <w:rPr>
          <w:rFonts w:ascii="Consolas" w:hAnsi="Consolas"/>
          <w:color w:val="E2E8F0"/>
          <w:sz w:val="18"/>
        </w:rPr>
        <w:t>Rider wants a bike loan</w:t>
        <w:br/>
      </w:r>
      <w:r>
        <w:rPr>
          <w:rFonts w:ascii="Consolas" w:hAnsi="Consolas"/>
          <w:color w:val="E2E8F0"/>
          <w:sz w:val="18"/>
        </w:rPr>
        <w:t xml:space="preserve">    → FleetSpark generates income certificate from MoMo data</w:t>
        <w:br/>
      </w:r>
      <w:r>
        <w:rPr>
          <w:rFonts w:ascii="Consolas" w:hAnsi="Consolas"/>
          <w:color w:val="E2E8F0"/>
          <w:sz w:val="18"/>
        </w:rPr>
        <w:t xml:space="preserve">    → Certificate sent to partner bank</w:t>
        <w:br/>
      </w:r>
      <w:r>
        <w:rPr>
          <w:rFonts w:ascii="Consolas" w:hAnsi="Consolas"/>
          <w:color w:val="E2E8F0"/>
          <w:sz w:val="18"/>
        </w:rPr>
        <w:t xml:space="preserve">    → Bank pre-approves based on income score</w:t>
        <w:br/>
      </w:r>
      <w:r>
        <w:rPr>
          <w:rFonts w:ascii="Consolas" w:hAnsi="Consolas"/>
          <w:color w:val="E2E8F0"/>
          <w:sz w:val="18"/>
        </w:rPr>
        <w:t xml:space="preserve">    → Loan terms offered (amount, rate, term)</w:t>
        <w:br/>
      </w:r>
      <w:r>
        <w:rPr>
          <w:rFonts w:ascii="Consolas" w:hAnsi="Consolas"/>
          <w:color w:val="E2E8F0"/>
          <w:sz w:val="18"/>
        </w:rPr>
        <w:t xml:space="preserve">    → Rider accepts</w:t>
        <w:br/>
      </w:r>
      <w:r>
        <w:rPr>
          <w:rFonts w:ascii="Consolas" w:hAnsi="Consolas"/>
          <w:color w:val="E2E8F0"/>
          <w:sz w:val="18"/>
        </w:rPr>
        <w:t xml:space="preserve">    → Bank disburses to FleetSpark (not directly to rider)</w:t>
        <w:br/>
      </w:r>
      <w:r>
        <w:rPr>
          <w:rFonts w:ascii="Consolas" w:hAnsi="Consolas"/>
          <w:color w:val="E2E8F0"/>
          <w:sz w:val="18"/>
        </w:rPr>
        <w:t xml:space="preserve">    → FleetSpark gives rider the bike</w:t>
        <w:br/>
      </w:r>
      <w:r>
        <w:rPr>
          <w:rFonts w:ascii="Consolas" w:hAnsi="Consolas"/>
          <w:color w:val="E2E8F0"/>
          <w:sz w:val="18"/>
        </w:rPr>
        <w:t xml:space="preserve">    → Rider pays bank via FleetSpark (MoMo deductions)</w:t>
        <w:br/>
      </w:r>
      <w:r>
        <w:rPr>
          <w:rFonts w:ascii="Consolas" w:hAnsi="Consolas"/>
          <w:color w:val="E2E8F0"/>
          <w:sz w:val="18"/>
        </w:rPr>
        <w:t xml:space="preserve">    → FleetSpark remits to bank</w:t>
        <w:br/>
      </w:r>
    </w:p>
    <w:p>
      <w:pPr>
        <w:spacing w:before="200" w:after="60"/>
      </w:pPr>
      <w:r>
        <w:rPr>
          <w:b/>
          <w:color w:val="374151"/>
          <w:sz w:val="22"/>
        </w:rPr>
        <w:t>Revenue Model for Banking Module</w:t>
      </w:r>
    </w:p>
    <w:p>
      <w:pPr>
        <w:pStyle w:val="ListBullet"/>
      </w:pPr>
      <w:r>
        <w:rPr>
          <w:sz w:val="22"/>
        </w:rPr>
        <w:t>Income certificate: UGX 10,000-25,000 per certificate (paid by rider or bank)</w:t>
      </w:r>
    </w:p>
    <w:p>
      <w:pPr>
        <w:pStyle w:val="ListBullet"/>
      </w:pPr>
      <w:r>
        <w:rPr>
          <w:sz w:val="22"/>
        </w:rPr>
        <w:t>Loan origination fee: 1-2% of loan amount (paid by bank)</w:t>
      </w:r>
    </w:p>
    <w:p>
      <w:pPr>
        <w:pStyle w:val="ListBullet"/>
      </w:pPr>
      <w:r>
        <w:rPr>
          <w:sz w:val="22"/>
        </w:rPr>
        <w:t>Payment processing: 0.5-1% of each payment (paid by bank)</w:t>
      </w:r>
    </w:p>
    <w:p>
      <w:pPr>
        <w:pStyle w:val="ListBullet"/>
      </w:pPr>
      <w:r>
        <w:rPr>
          <w:sz w:val="22"/>
        </w:rPr>
        <w:t>Data analytics: Monthly subscription for banks (access to anonymized income data)</w:t>
      </w:r>
    </w:p>
    <w:p>
      <w:pPr>
        <w:spacing w:before="240" w:after="240"/>
        <w:pBdr>
          <w:bottom w:val="single" w:sz="6" w:space="1" w:color="E5E7EB"/>
        </w:pBdr>
      </w:pPr>
    </w:p>
    <w:p>
      <w:pPr>
        <w:spacing w:before="360" w:after="120"/>
        <w:pBdr>
          <w:bottom w:val="single" w:sz="6" w:space="1" w:color="93C5FD"/>
        </w:pBdr>
      </w:pPr>
      <w:r>
        <w:rPr>
          <w:b/>
          <w:color w:val="1E40AF"/>
          <w:sz w:val="32"/>
        </w:rPr>
        <w:t>6. Unified Database Schema (Key Tables)</w:t>
      </w:r>
    </w:p>
    <w:p>
      <w:pPr>
        <w:spacing w:before="280" w:after="80"/>
      </w:pPr>
      <w:r>
        <w:rPr>
          <w:b/>
          <w:color w:val="1E40AF"/>
          <w:sz w:val="26"/>
        </w:rPr>
        <w:t>Core Tables (All Modules)</w:t>
      </w:r>
    </w:p>
    <w:p>
      <w:pPr>
        <w:pStyle w:val="ListBullet"/>
      </w:pPr>
      <w:r>
        <w:rPr>
          <w:sz w:val="22"/>
        </w:rPr>
        <w:t>organizations — Multi-tenant orgs</w:t>
      </w:r>
    </w:p>
    <w:p>
      <w:pPr>
        <w:pStyle w:val="ListBullet"/>
      </w:pPr>
      <w:r>
        <w:rPr>
          <w:sz w:val="22"/>
        </w:rPr>
        <w:t>users — Admin, managers, drivers, viewers</w:t>
      </w:r>
    </w:p>
    <w:p>
      <w:pPr>
        <w:pStyle w:val="ListBullet"/>
      </w:pPr>
      <w:r>
        <w:rPr>
          <w:sz w:val="22"/>
        </w:rPr>
        <w:t>vehicles — All vehicle types (bus, bike, car, van, truck)</w:t>
      </w:r>
    </w:p>
    <w:p>
      <w:pPr>
        <w:pStyle w:val="ListBullet"/>
      </w:pPr>
      <w:r>
        <w:rPr>
          <w:sz w:val="22"/>
        </w:rPr>
        <w:t>drivers — Also serves as "riders" for bikes</w:t>
      </w:r>
    </w:p>
    <w:p>
      <w:pPr>
        <w:pStyle w:val="ListBullet"/>
      </w:pPr>
      <w:r>
        <w:rPr>
          <w:sz w:val="22"/>
        </w:rPr>
        <w:t>locations — GPS time-series (TimescaleDB)</w:t>
      </w:r>
    </w:p>
    <w:p>
      <w:pPr>
        <w:pStyle w:val="ListBullet"/>
      </w:pPr>
      <w:r>
        <w:rPr>
          <w:sz w:val="22"/>
        </w:rPr>
        <w:t>battery_logs — Battery time-series</w:t>
      </w:r>
    </w:p>
    <w:p>
      <w:pPr>
        <w:pStyle w:val="ListBullet"/>
      </w:pPr>
      <w:r>
        <w:rPr>
          <w:sz w:val="22"/>
        </w:rPr>
        <w:t>trips — Trip records</w:t>
      </w:r>
    </w:p>
    <w:p>
      <w:pPr>
        <w:pStyle w:val="ListBullet"/>
      </w:pPr>
      <w:r>
        <w:rPr>
          <w:sz w:val="22"/>
        </w:rPr>
        <w:t>maintenance — Maintenance records</w:t>
      </w:r>
    </w:p>
    <w:p>
      <w:pPr>
        <w:pStyle w:val="ListBullet"/>
      </w:pPr>
      <w:r>
        <w:rPr>
          <w:sz w:val="22"/>
        </w:rPr>
        <w:t>alerts — Alert log</w:t>
      </w:r>
    </w:p>
    <w:p>
      <w:pPr>
        <w:spacing w:before="280" w:after="80"/>
      </w:pPr>
      <w:r>
        <w:rPr>
          <w:b/>
          <w:color w:val="1E40AF"/>
          <w:sz w:val="26"/>
        </w:rPr>
        <w:t>Financing Tables</w:t>
      </w:r>
    </w:p>
    <w:p>
      <w:pPr>
        <w:pStyle w:val="ListBullet"/>
      </w:pPr>
      <w:r>
        <w:rPr>
          <w:sz w:val="22"/>
        </w:rPr>
        <w:t>loan_products — Reusable loan templates</w:t>
      </w:r>
    </w:p>
    <w:p>
      <w:pPr>
        <w:pStyle w:val="ListBullet"/>
      </w:pPr>
      <w:r>
        <w:rPr>
          <w:sz w:val="22"/>
        </w:rPr>
        <w:t>loans — Active and historical loans</w:t>
      </w:r>
    </w:p>
    <w:p>
      <w:pPr>
        <w:pStyle w:val="ListBullet"/>
      </w:pPr>
      <w:r>
        <w:rPr>
          <w:sz w:val="22"/>
        </w:rPr>
        <w:t>payments — Payment transactions</w:t>
      </w:r>
    </w:p>
    <w:p>
      <w:pPr>
        <w:pStyle w:val="ListBullet"/>
      </w:pPr>
      <w:r>
        <w:rPr>
          <w:sz w:val="22"/>
        </w:rPr>
        <w:t>payment_reschedules — Reschedule history</w:t>
      </w:r>
    </w:p>
    <w:p>
      <w:pPr>
        <w:pStyle w:val="ListBullet"/>
      </w:pPr>
      <w:r>
        <w:rPr>
          <w:sz w:val="22"/>
        </w:rPr>
        <w:t>defaulter_actions — Graduated response log</w:t>
      </w:r>
    </w:p>
    <w:p>
      <w:pPr>
        <w:pStyle w:val="ListBullet"/>
      </w:pPr>
      <w:r>
        <w:rPr>
          <w:sz w:val="22"/>
        </w:rPr>
        <w:t>rider_wallets — Rider wallet balances</w:t>
      </w:r>
    </w:p>
    <w:p>
      <w:pPr>
        <w:pStyle w:val="ListBullet"/>
      </w:pPr>
      <w:r>
        <w:rPr>
          <w:sz w:val="22"/>
        </w:rPr>
        <w:t>wallet_transactions — Wallet ledger</w:t>
      </w:r>
    </w:p>
    <w:p>
      <w:pPr>
        <w:spacing w:before="280" w:after="80"/>
      </w:pPr>
      <w:r>
        <w:rPr>
          <w:b/>
          <w:color w:val="1E40AF"/>
          <w:sz w:val="26"/>
        </w:rPr>
        <w:t>Insurance Tables</w:t>
      </w:r>
    </w:p>
    <w:p>
      <w:pPr>
        <w:pStyle w:val="ListBullet"/>
      </w:pPr>
      <w:r>
        <w:rPr>
          <w:sz w:val="22"/>
        </w:rPr>
        <w:t>insurance_partners — Insurance companies</w:t>
      </w:r>
    </w:p>
    <w:p>
      <w:pPr>
        <w:pStyle w:val="ListBullet"/>
      </w:pPr>
      <w:r>
        <w:rPr>
          <w:sz w:val="22"/>
        </w:rPr>
        <w:t>insurance_products — Available coverage types</w:t>
      </w:r>
    </w:p>
    <w:p>
      <w:pPr>
        <w:pStyle w:val="ListBullet"/>
      </w:pPr>
      <w:r>
        <w:rPr>
          <w:sz w:val="22"/>
        </w:rPr>
        <w:t>policies — Active and historical policies</w:t>
      </w:r>
    </w:p>
    <w:p>
      <w:pPr>
        <w:pStyle w:val="ListBullet"/>
      </w:pPr>
      <w:r>
        <w:rPr>
          <w:sz w:val="22"/>
        </w:rPr>
        <w:t>claims — Insurance claims</w:t>
      </w:r>
    </w:p>
    <w:p>
      <w:pPr>
        <w:pStyle w:val="ListBullet"/>
      </w:pPr>
      <w:r>
        <w:rPr>
          <w:sz w:val="22"/>
        </w:rPr>
        <w:t>premium_payments — Premium payment records</w:t>
      </w:r>
    </w:p>
    <w:p>
      <w:pPr>
        <w:spacing w:before="280" w:after="80"/>
      </w:pPr>
      <w:r>
        <w:rPr>
          <w:b/>
          <w:color w:val="1E40AF"/>
          <w:sz w:val="26"/>
        </w:rPr>
        <w:t>Banking Tables</w:t>
      </w:r>
    </w:p>
    <w:p>
      <w:pPr>
        <w:pStyle w:val="ListBullet"/>
      </w:pPr>
      <w:r>
        <w:rPr>
          <w:sz w:val="22"/>
        </w:rPr>
        <w:t>bank_partners — Partner banks</w:t>
      </w:r>
    </w:p>
    <w:p>
      <w:pPr>
        <w:pStyle w:val="ListBullet"/>
      </w:pPr>
      <w:r>
        <w:rPr>
          <w:sz w:val="22"/>
        </w:rPr>
        <w:t>mobile_money_statements — Retrieved MoMo statements</w:t>
      </w:r>
    </w:p>
    <w:p>
      <w:pPr>
        <w:pStyle w:val="ListBullet"/>
      </w:pPr>
      <w:r>
        <w:rPr>
          <w:sz w:val="22"/>
        </w:rPr>
        <w:t>income_verifications — Income analysis results</w:t>
      </w:r>
    </w:p>
    <w:p>
      <w:pPr>
        <w:pStyle w:val="ListBullet"/>
      </w:pPr>
      <w:r>
        <w:rPr>
          <w:sz w:val="22"/>
        </w:rPr>
        <w:t>income_certificates — Generated proof of income</w:t>
      </w:r>
    </w:p>
    <w:p>
      <w:pPr>
        <w:pStyle w:val="ListBullet"/>
      </w:pPr>
      <w:r>
        <w:rPr>
          <w:sz w:val="22"/>
        </w:rPr>
        <w:t>bank_loans — Loans originated through bank partners</w:t>
      </w:r>
    </w:p>
    <w:p>
      <w:pPr>
        <w:pStyle w:val="ListBullet"/>
      </w:pPr>
      <w:r>
        <w:rPr>
          <w:sz w:val="22"/>
        </w:rPr>
        <w:t>bank_disbursements — Bank loan disbursements</w:t>
      </w:r>
    </w:p>
    <w:p>
      <w:pPr>
        <w:spacing w:before="240" w:after="240"/>
        <w:pBdr>
          <w:bottom w:val="single" w:sz="6" w:space="1" w:color="E5E7EB"/>
        </w:pBdr>
      </w:pPr>
    </w:p>
    <w:p>
      <w:pPr>
        <w:spacing w:before="360" w:after="120"/>
        <w:pBdr>
          <w:bottom w:val="single" w:sz="6" w:space="1" w:color="93C5FD"/>
        </w:pBdr>
      </w:pPr>
      <w:r>
        <w:rPr>
          <w:b/>
          <w:color w:val="1E40AF"/>
          <w:sz w:val="32"/>
        </w:rPr>
        <w:t>7. MVP Scope (Revised for v2.0)</w:t>
      </w:r>
    </w:p>
    <w:p>
      <w:pPr>
        <w:spacing w:before="280" w:after="80"/>
      </w:pPr>
      <w:r>
        <w:rPr>
          <w:b/>
          <w:color w:val="1E40AF"/>
          <w:sz w:val="26"/>
        </w:rPr>
        <w:t>Phase 1: Core Fleet (Weeks 1-4) — UNCHANGED</w:t>
      </w:r>
    </w:p>
    <w:p>
      <w:pPr>
        <w:pStyle w:val="ListBullet"/>
      </w:pPr>
      <w:r>
        <w:rPr>
          <w:sz w:val="22"/>
        </w:rPr>
        <w:t>Vehicle registry, GPS tracking, battery monitoring, trips, maintenance, alerts, dashboard</w:t>
      </w:r>
    </w:p>
    <w:p>
      <w:pPr>
        <w:pStyle w:val="ListBullet"/>
      </w:pPr>
      <w:r>
        <w:rPr>
          <w:sz w:val="22"/>
        </w:rPr>
        <w:t>Target: Kiira Motors pilot (24 buses)</w:t>
      </w:r>
    </w:p>
    <w:p>
      <w:pPr>
        <w:spacing w:before="280" w:after="80"/>
      </w:pPr>
      <w:r>
        <w:rPr>
          <w:b/>
          <w:color w:val="1E40AF"/>
          <w:sz w:val="26"/>
        </w:rPr>
        <w:t>Phase 2: Financing Module (Weeks 5-8) — NEW</w:t>
      </w:r>
    </w:p>
    <w:p>
      <w:pPr>
        <w:pStyle w:val="ListBullet"/>
      </w:pPr>
      <w:r>
        <w:rPr>
          <w:sz w:val="22"/>
        </w:rPr>
        <w:t>Loan products, loan origination, payment tracking (MoMo via Flutterwave)</w:t>
      </w:r>
    </w:p>
    <w:p>
      <w:pPr>
        <w:pStyle w:val="ListBullet"/>
      </w:pPr>
      <w:r>
        <w:rPr>
          <w:sz w:val="22"/>
        </w:rPr>
        <w:t>Defaulter management (graduated response)</w:t>
      </w:r>
    </w:p>
    <w:p>
      <w:pPr>
        <w:pStyle w:val="ListBullet"/>
      </w:pPr>
      <w:r>
        <w:rPr>
          <w:sz w:val="22"/>
        </w:rPr>
        <w:t>GPS kill switch integration</w:t>
      </w:r>
    </w:p>
    <w:p>
      <w:pPr>
        <w:pStyle w:val="ListBullet"/>
      </w:pPr>
      <w:r>
        <w:rPr>
          <w:sz w:val="22"/>
        </w:rPr>
        <w:t>Rider wallets</w:t>
      </w:r>
    </w:p>
    <w:p>
      <w:pPr>
        <w:pStyle w:val="ListBullet"/>
      </w:pPr>
      <w:r>
        <w:rPr>
          <w:sz w:val="22"/>
        </w:rPr>
        <w:t>Target: Bike financing operators</w:t>
      </w:r>
    </w:p>
    <w:p>
      <w:pPr>
        <w:spacing w:before="280" w:after="80"/>
      </w:pPr>
      <w:r>
        <w:rPr>
          <w:b/>
          <w:color w:val="1E40AF"/>
          <w:sz w:val="26"/>
        </w:rPr>
        <w:t>Phase 3: Insurance Module (Weeks 9-10) — NEW</w:t>
      </w:r>
    </w:p>
    <w:p>
      <w:pPr>
        <w:pStyle w:val="ListBullet"/>
      </w:pPr>
      <w:r>
        <w:rPr>
          <w:sz w:val="22"/>
        </w:rPr>
        <w:t>Premium calculator (manual, multiple insurers)</w:t>
      </w:r>
    </w:p>
    <w:p>
      <w:pPr>
        <w:pStyle w:val="ListBullet"/>
      </w:pPr>
      <w:r>
        <w:rPr>
          <w:sz w:val="22"/>
        </w:rPr>
        <w:t>Policy management</w:t>
      </w:r>
    </w:p>
    <w:p>
      <w:pPr>
        <w:pStyle w:val="ListBullet"/>
      </w:pPr>
      <w:r>
        <w:rPr>
          <w:sz w:val="22"/>
        </w:rPr>
        <w:t>Claims tracking</w:t>
      </w:r>
    </w:p>
    <w:p>
      <w:pPr>
        <w:pStyle w:val="ListBullet"/>
      </w:pPr>
      <w:r>
        <w:rPr>
          <w:sz w:val="22"/>
        </w:rPr>
        <w:t>Insurance-loan integration</w:t>
      </w:r>
    </w:p>
    <w:p>
      <w:pPr>
        <w:pStyle w:val="ListBullet"/>
      </w:pPr>
      <w:r>
        <w:rPr>
          <w:sz w:val="22"/>
        </w:rPr>
        <w:t>Target: All financed bikes</w:t>
      </w:r>
    </w:p>
    <w:p>
      <w:pPr>
        <w:spacing w:before="280" w:after="80"/>
      </w:pPr>
      <w:r>
        <w:rPr>
          <w:b/>
          <w:color w:val="1E40AF"/>
          <w:sz w:val="26"/>
        </w:rPr>
        <w:t>Phase 4: Banking Module (Weeks 11-12) — NEW</w:t>
      </w:r>
    </w:p>
    <w:p>
      <w:pPr>
        <w:pStyle w:val="ListBullet"/>
      </w:pPr>
      <w:r>
        <w:rPr>
          <w:sz w:val="22"/>
        </w:rPr>
        <w:t>Mobile money statement retrieval (Flutterwave API)</w:t>
      </w:r>
    </w:p>
    <w:p>
      <w:pPr>
        <w:pStyle w:val="ListBullet"/>
      </w:pPr>
      <w:r>
        <w:rPr>
          <w:sz w:val="22"/>
        </w:rPr>
        <w:t>Income verification engine</w:t>
      </w:r>
    </w:p>
    <w:p>
      <w:pPr>
        <w:pStyle w:val="ListBullet"/>
      </w:pPr>
      <w:r>
        <w:rPr>
          <w:sz w:val="22"/>
        </w:rPr>
        <w:t>Proof of income certificate generation</w:t>
      </w:r>
    </w:p>
    <w:p>
      <w:pPr>
        <w:pStyle w:val="ListBullet"/>
      </w:pPr>
      <w:r>
        <w:rPr>
          <w:sz w:val="22"/>
        </w:rPr>
        <w:t>Bank partnership outreach (Stanbic/DFCU)</w:t>
      </w:r>
    </w:p>
    <w:p>
      <w:pPr>
        <w:pStyle w:val="ListBullet"/>
      </w:pPr>
      <w:r>
        <w:rPr>
          <w:sz w:val="22"/>
        </w:rPr>
        <w:t>Target: Banks, microfinance, bike financiers</w:t>
      </w:r>
    </w:p>
    <w:p>
      <w:pPr>
        <w:spacing w:before="240" w:after="240"/>
        <w:pBdr>
          <w:bottom w:val="single" w:sz="6" w:space="1" w:color="E5E7EB"/>
        </w:pBdr>
      </w:pPr>
    </w:p>
    <w:p>
      <w:pPr>
        <w:spacing w:before="360" w:after="120"/>
        <w:pBdr>
          <w:bottom w:val="single" w:sz="6" w:space="1" w:color="93C5FD"/>
        </w:pBdr>
      </w:pPr>
      <w:r>
        <w:rPr>
          <w:b/>
          <w:color w:val="1E40AF"/>
          <w:sz w:val="32"/>
        </w:rPr>
        <w:t>8. Revenue Model (Unified)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r/>
            <w:r>
              <w:rPr>
                <w:b/>
                <w:color w:val="FFFFFF"/>
                <w:sz w:val="20"/>
              </w:rPr>
              <w:t>Revenue Stream</w:t>
            </w:r>
          </w:p>
        </w:tc>
        <w:tc>
          <w:tcPr>
            <w:tcW w:type="dxa" w:w="3135"/>
            <w:shd w:fill="1E40AF" w:val="clear"/>
          </w:tcPr>
          <w:p>
            <w:r/>
            <w:r>
              <w:rPr>
                <w:b/>
                <w:color w:val="FFFFFF"/>
                <w:sz w:val="20"/>
              </w:rPr>
              <w:t>Source</w:t>
            </w:r>
          </w:p>
        </w:tc>
        <w:tc>
          <w:tcPr>
            <w:tcW w:type="dxa" w:w="3135"/>
            <w:shd w:fill="1E40AF" w:val="clear"/>
          </w:tcPr>
          <w:p>
            <w:r/>
            <w:r>
              <w:rPr>
                <w:b/>
                <w:color w:val="FFFFFF"/>
                <w:sz w:val="20"/>
              </w:rPr>
              <w:t>Price</w:t>
            </w:r>
          </w:p>
        </w:tc>
      </w:tr>
      <w:tr>
        <w:tc>
          <w:tcPr>
            <w:tcW w:type="dxa" w:w="3135"/>
          </w:tcPr>
          <w:p>
            <w:r/>
            <w:r>
              <w:rPr>
                <w:sz w:val="20"/>
              </w:rPr>
              <w:t>Revenue Stream</w:t>
            </w:r>
          </w:p>
        </w:tc>
        <w:tc>
          <w:tcPr>
            <w:tcW w:type="dxa" w:w="3135"/>
          </w:tcPr>
          <w:p>
            <w:r/>
            <w:r>
              <w:rPr>
                <w:sz w:val="20"/>
              </w:rPr>
              <w:t>Source</w:t>
            </w:r>
          </w:p>
        </w:tc>
        <w:tc>
          <w:tcPr>
            <w:tcW w:type="dxa" w:w="3135"/>
          </w:tcPr>
          <w:p>
            <w:r/>
            <w:r>
              <w:rPr>
                <w:sz w:val="20"/>
              </w:rPr>
              <w:t>Price</w:t>
            </w:r>
          </w:p>
        </w:tc>
      </w:tr>
      <w:tr>
        <w:tc>
          <w:tcPr>
            <w:tcW w:type="dxa" w:w="3135"/>
            <w:shd w:fill="F0F7FF" w:val="clear"/>
          </w:tcPr>
          <w:p>
            <w:r/>
            <w:r>
              <w:rPr>
                <w:sz w:val="20"/>
              </w:rPr>
              <w:t>**Fleet SaaS**</w:t>
            </w:r>
          </w:p>
        </w:tc>
        <w:tc>
          <w:tcPr>
            <w:tcW w:type="dxa" w:w="3135"/>
            <w:shd w:fill="F0F7FF" w:val="clear"/>
          </w:tcPr>
          <w:p>
            <w:r/>
            <w:r>
              <w:rPr>
                <w:sz w:val="20"/>
              </w:rPr>
              <w:t>Fleet operators</w:t>
            </w:r>
          </w:p>
        </w:tc>
        <w:tc>
          <w:tcPr>
            <w:tcW w:type="dxa" w:w="3135"/>
            <w:shd w:fill="F0F7FF" w:val="clear"/>
          </w:tcPr>
          <w:p>
            <w:r/>
            <w:r>
              <w:rPr>
                <w:sz w:val="20"/>
              </w:rPr>
              <w:t>$150-5,000/mo per org</w:t>
            </w:r>
          </w:p>
        </w:tc>
      </w:tr>
      <w:tr>
        <w:tc>
          <w:tcPr>
            <w:tcW w:type="dxa" w:w="3135"/>
          </w:tcPr>
          <w:p>
            <w:r/>
            <w:r>
              <w:rPr>
                <w:sz w:val="20"/>
              </w:rPr>
              <w:t>**Financing SaaS**</w:t>
            </w:r>
          </w:p>
        </w:tc>
        <w:tc>
          <w:tcPr>
            <w:tcW w:type="dxa" w:w="3135"/>
          </w:tcPr>
          <w:p>
            <w:r/>
            <w:r>
              <w:rPr>
                <w:sz w:val="20"/>
              </w:rPr>
              <w:t>Bike financiers</w:t>
            </w:r>
          </w:p>
        </w:tc>
        <w:tc>
          <w:tcPr>
            <w:tcW w:type="dxa" w:w="3135"/>
          </w:tcPr>
          <w:p>
            <w:r/>
            <w:r>
              <w:rPr>
                <w:sz w:val="20"/>
              </w:rPr>
              <w:t>$100-500/mo + per-loan fee</w:t>
            </w:r>
          </w:p>
        </w:tc>
      </w:tr>
      <w:tr>
        <w:tc>
          <w:tcPr>
            <w:tcW w:type="dxa" w:w="3135"/>
            <w:shd w:fill="F0F7FF" w:val="clear"/>
          </w:tcPr>
          <w:p>
            <w:r/>
            <w:r>
              <w:rPr>
                <w:sz w:val="20"/>
              </w:rPr>
              <w:t>**Payment processing**</w:t>
            </w:r>
          </w:p>
        </w:tc>
        <w:tc>
          <w:tcPr>
            <w:tcW w:type="dxa" w:w="3135"/>
            <w:shd w:fill="F0F7FF" w:val="clear"/>
          </w:tcPr>
          <w:p>
            <w:r/>
            <w:r>
              <w:rPr>
                <w:sz w:val="20"/>
              </w:rPr>
              <w:t>Riders (via MoMo)</w:t>
            </w:r>
          </w:p>
        </w:tc>
        <w:tc>
          <w:tcPr>
            <w:tcW w:type="dxa" w:w="3135"/>
            <w:shd w:fill="F0F7FF" w:val="clear"/>
          </w:tcPr>
          <w:p>
            <w:r/>
            <w:r>
              <w:rPr>
                <w:sz w:val="20"/>
              </w:rPr>
              <w:t>0.5-1% per transaction</w:t>
            </w:r>
          </w:p>
        </w:tc>
      </w:tr>
      <w:tr>
        <w:tc>
          <w:tcPr>
            <w:tcW w:type="dxa" w:w="3135"/>
          </w:tcPr>
          <w:p>
            <w:r/>
            <w:r>
              <w:rPr>
                <w:sz w:val="20"/>
              </w:rPr>
              <w:t>**Insurance commission**</w:t>
            </w:r>
          </w:p>
        </w:tc>
        <w:tc>
          <w:tcPr>
            <w:tcW w:type="dxa" w:w="3135"/>
          </w:tcPr>
          <w:p>
            <w:r/>
            <w:r>
              <w:rPr>
                <w:sz w:val="20"/>
              </w:rPr>
              <w:t>Insurance partners</w:t>
            </w:r>
          </w:p>
        </w:tc>
        <w:tc>
          <w:tcPr>
            <w:tcW w:type="dxa" w:w="3135"/>
          </w:tcPr>
          <w:p>
            <w:r/>
            <w:r>
              <w:rPr>
                <w:sz w:val="20"/>
              </w:rPr>
              <w:t>10-15% of premium</w:t>
            </w:r>
          </w:p>
        </w:tc>
      </w:tr>
      <w:tr>
        <w:tc>
          <w:tcPr>
            <w:tcW w:type="dxa" w:w="3135"/>
            <w:shd w:fill="F0F7FF" w:val="clear"/>
          </w:tcPr>
          <w:p>
            <w:r/>
            <w:r>
              <w:rPr>
                <w:sz w:val="20"/>
              </w:rPr>
              <w:t>**Income certificates**</w:t>
            </w:r>
          </w:p>
        </w:tc>
        <w:tc>
          <w:tcPr>
            <w:tcW w:type="dxa" w:w="3135"/>
            <w:shd w:fill="F0F7FF" w:val="clear"/>
          </w:tcPr>
          <w:p>
            <w:r/>
            <w:r>
              <w:rPr>
                <w:sz w:val="20"/>
              </w:rPr>
              <w:t>Riders or banks</w:t>
            </w:r>
          </w:p>
        </w:tc>
        <w:tc>
          <w:tcPr>
            <w:tcW w:type="dxa" w:w="3135"/>
            <w:shd w:fill="F0F7FF" w:val="clear"/>
          </w:tcPr>
          <w:p>
            <w:r/>
            <w:r>
              <w:rPr>
                <w:sz w:val="20"/>
              </w:rPr>
              <w:t>UGX 10,000-25,000 each</w:t>
            </w:r>
          </w:p>
        </w:tc>
      </w:tr>
      <w:tr>
        <w:tc>
          <w:tcPr>
            <w:tcW w:type="dxa" w:w="3135"/>
          </w:tcPr>
          <w:p>
            <w:r/>
            <w:r>
              <w:rPr>
                <w:sz w:val="20"/>
              </w:rPr>
              <w:t>**Loan origination**</w:t>
            </w:r>
          </w:p>
        </w:tc>
        <w:tc>
          <w:tcPr>
            <w:tcW w:type="dxa" w:w="3135"/>
          </w:tcPr>
          <w:p>
            <w:r/>
            <w:r>
              <w:rPr>
                <w:sz w:val="20"/>
              </w:rPr>
              <w:t>Banks</w:t>
            </w:r>
          </w:p>
        </w:tc>
        <w:tc>
          <w:tcPr>
            <w:tcW w:type="dxa" w:w="3135"/>
          </w:tcPr>
          <w:p>
            <w:r/>
            <w:r>
              <w:rPr>
                <w:sz w:val="20"/>
              </w:rPr>
              <w:t>1-2% of loan amount</w:t>
            </w:r>
          </w:p>
        </w:tc>
      </w:tr>
      <w:tr>
        <w:tc>
          <w:tcPr>
            <w:tcW w:type="dxa" w:w="3135"/>
            <w:shd w:fill="F0F7FF" w:val="clear"/>
          </w:tcPr>
          <w:p>
            <w:r/>
            <w:r>
              <w:rPr>
                <w:sz w:val="20"/>
              </w:rPr>
              <w:t>**Bank data analytics**</w:t>
            </w:r>
          </w:p>
        </w:tc>
        <w:tc>
          <w:tcPr>
            <w:tcW w:type="dxa" w:w="3135"/>
            <w:shd w:fill="F0F7FF" w:val="clear"/>
          </w:tcPr>
          <w:p>
            <w:r/>
            <w:r>
              <w:rPr>
                <w:sz w:val="20"/>
              </w:rPr>
              <w:t>Banks</w:t>
            </w:r>
          </w:p>
        </w:tc>
        <w:tc>
          <w:tcPr>
            <w:tcW w:type="dxa" w:w="3135"/>
            <w:shd w:fill="F0F7FF" w:val="clear"/>
          </w:tcPr>
          <w:p>
            <w:r/>
            <w:r>
              <w:rPr>
                <w:sz w:val="20"/>
              </w:rPr>
              <w:t>$500-2,000/mo</w:t>
            </w:r>
          </w:p>
        </w:tc>
      </w:tr>
    </w:tbl>
    <w:p/>
    <w:p>
      <w:pPr>
        <w:spacing w:before="280" w:after="80"/>
      </w:pPr>
      <w:r>
        <w:rPr>
          <w:b/>
          <w:color w:val="1E40AF"/>
          <w:sz w:val="26"/>
        </w:rPr>
        <w:t>Projected Revenue (Conservative, Year 1)</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r/>
            <w:r>
              <w:rPr>
                <w:b/>
                <w:color w:val="FFFFFF"/>
                <w:sz w:val="20"/>
              </w:rPr>
              <w:t>Scenario</w:t>
            </w:r>
          </w:p>
        </w:tc>
        <w:tc>
          <w:tcPr>
            <w:tcW w:type="dxa" w:w="3135"/>
            <w:shd w:fill="1E40AF" w:val="clear"/>
          </w:tcPr>
          <w:p>
            <w:r/>
            <w:r>
              <w:rPr>
                <w:b/>
                <w:color w:val="FFFFFF"/>
                <w:sz w:val="20"/>
              </w:rPr>
              <w:t>Monthly</w:t>
            </w:r>
          </w:p>
        </w:tc>
        <w:tc>
          <w:tcPr>
            <w:tcW w:type="dxa" w:w="3135"/>
            <w:shd w:fill="1E40AF" w:val="clear"/>
          </w:tcPr>
          <w:p>
            <w:r/>
            <w:r>
              <w:rPr>
                <w:b/>
                <w:color w:val="FFFFFF"/>
                <w:sz w:val="20"/>
              </w:rPr>
              <w:t>Annual</w:t>
            </w:r>
          </w:p>
        </w:tc>
      </w:tr>
      <w:tr>
        <w:tc>
          <w:tcPr>
            <w:tcW w:type="dxa" w:w="3135"/>
          </w:tcPr>
          <w:p>
            <w:r/>
            <w:r>
              <w:rPr>
                <w:sz w:val="20"/>
              </w:rPr>
              <w:t>Scenario</w:t>
            </w:r>
          </w:p>
        </w:tc>
        <w:tc>
          <w:tcPr>
            <w:tcW w:type="dxa" w:w="3135"/>
          </w:tcPr>
          <w:p>
            <w:r/>
            <w:r>
              <w:rPr>
                <w:sz w:val="20"/>
              </w:rPr>
              <w:t>Monthly</w:t>
            </w:r>
          </w:p>
        </w:tc>
        <w:tc>
          <w:tcPr>
            <w:tcW w:type="dxa" w:w="3135"/>
          </w:tcPr>
          <w:p>
            <w:r/>
            <w:r>
              <w:rPr>
                <w:sz w:val="20"/>
              </w:rPr>
              <w:t>Annual</w:t>
            </w:r>
          </w:p>
        </w:tc>
      </w:tr>
      <w:tr>
        <w:tc>
          <w:tcPr>
            <w:tcW w:type="dxa" w:w="3135"/>
            <w:shd w:fill="F0F7FF" w:val="clear"/>
          </w:tcPr>
          <w:p>
            <w:r/>
            <w:r>
              <w:rPr>
                <w:sz w:val="20"/>
              </w:rPr>
              <w:t>2 fleet operators + 1 bike financier + 500 riders</w:t>
            </w:r>
          </w:p>
        </w:tc>
        <w:tc>
          <w:tcPr>
            <w:tcW w:type="dxa" w:w="3135"/>
            <w:shd w:fill="F0F7FF" w:val="clear"/>
          </w:tcPr>
          <w:p>
            <w:r/>
            <w:r>
              <w:rPr>
                <w:sz w:val="20"/>
              </w:rPr>
              <w:t>$3,000-8,000</w:t>
            </w:r>
          </w:p>
        </w:tc>
        <w:tc>
          <w:tcPr>
            <w:tcW w:type="dxa" w:w="3135"/>
            <w:shd w:fill="F0F7FF" w:val="clear"/>
          </w:tcPr>
          <w:p>
            <w:r/>
            <w:r>
              <w:rPr>
                <w:sz w:val="20"/>
              </w:rPr>
              <w:t>$36-96K</w:t>
            </w:r>
          </w:p>
        </w:tc>
      </w:tr>
      <w:tr>
        <w:tc>
          <w:tcPr>
            <w:tcW w:type="dxa" w:w="3135"/>
          </w:tcPr>
          <w:p>
            <w:r/>
            <w:r>
              <w:rPr>
                <w:sz w:val="20"/>
              </w:rPr>
              <w:t>+ 2 insurance partners</w:t>
            </w:r>
          </w:p>
        </w:tc>
        <w:tc>
          <w:tcPr>
            <w:tcW w:type="dxa" w:w="3135"/>
          </w:tcPr>
          <w:p>
            <w:r/>
            <w:r>
              <w:rPr>
                <w:sz w:val="20"/>
              </w:rPr>
              <w:t>+$1,000-3,000</w:t>
            </w:r>
          </w:p>
        </w:tc>
        <w:tc>
          <w:tcPr>
            <w:tcW w:type="dxa" w:w="3135"/>
          </w:tcPr>
          <w:p>
            <w:r/>
            <w:r>
              <w:rPr>
                <w:sz w:val="20"/>
              </w:rPr>
              <w:t>+$12-36K</w:t>
            </w:r>
          </w:p>
        </w:tc>
      </w:tr>
      <w:tr>
        <w:tc>
          <w:tcPr>
            <w:tcW w:type="dxa" w:w="3135"/>
            <w:shd w:fill="F0F7FF" w:val="clear"/>
          </w:tcPr>
          <w:p>
            <w:r/>
            <w:r>
              <w:rPr>
                <w:sz w:val="20"/>
              </w:rPr>
              <w:t>+ 1 bank partnership</w:t>
            </w:r>
          </w:p>
        </w:tc>
        <w:tc>
          <w:tcPr>
            <w:tcW w:type="dxa" w:w="3135"/>
            <w:shd w:fill="F0F7FF" w:val="clear"/>
          </w:tcPr>
          <w:p>
            <w:r/>
            <w:r>
              <w:rPr>
                <w:sz w:val="20"/>
              </w:rPr>
              <w:t>+$500-2,000</w:t>
            </w:r>
          </w:p>
        </w:tc>
        <w:tc>
          <w:tcPr>
            <w:tcW w:type="dxa" w:w="3135"/>
            <w:shd w:fill="F0F7FF" w:val="clear"/>
          </w:tcPr>
          <w:p>
            <w:r/>
            <w:r>
              <w:rPr>
                <w:sz w:val="20"/>
              </w:rPr>
              <w:t>+$6-24K</w:t>
            </w:r>
          </w:p>
        </w:tc>
      </w:tr>
      <w:tr>
        <w:tc>
          <w:tcPr>
            <w:tcW w:type="dxa" w:w="3135"/>
          </w:tcPr>
          <w:p>
            <w:r/>
            <w:r>
              <w:rPr>
                <w:sz w:val="20"/>
              </w:rPr>
              <w:t>**Total Year 1**</w:t>
            </w:r>
          </w:p>
        </w:tc>
        <w:tc>
          <w:tcPr>
            <w:tcW w:type="dxa" w:w="3135"/>
          </w:tcPr>
          <w:p>
            <w:r/>
            <w:r>
              <w:rPr>
                <w:sz w:val="20"/>
              </w:rPr>
              <w:t>**$4,500-13,000**</w:t>
            </w:r>
          </w:p>
        </w:tc>
        <w:tc>
          <w:tcPr>
            <w:tcW w:type="dxa" w:w="3135"/>
          </w:tcPr>
          <w:p>
            <w:r/>
            <w:r>
              <w:rPr>
                <w:sz w:val="20"/>
              </w:rPr>
              <w:t>**$54-156K**</w:t>
            </w:r>
          </w:p>
        </w:tc>
      </w:tr>
    </w:tbl>
    <w:p/>
    <w:p>
      <w:pPr>
        <w:spacing w:before="240" w:after="240"/>
        <w:pBdr>
          <w:bottom w:val="single" w:sz="6" w:space="1" w:color="E5E7EB"/>
        </w:pBdr>
      </w:pPr>
    </w:p>
    <w:p>
      <w:pPr>
        <w:spacing w:before="360" w:after="120"/>
        <w:pBdr>
          <w:bottom w:val="single" w:sz="6" w:space="1" w:color="93C5FD"/>
        </w:pBdr>
      </w:pPr>
      <w:r>
        <w:rPr>
          <w:b/>
          <w:color w:val="1E40AF"/>
          <w:sz w:val="32"/>
        </w:rPr>
        <w:t>9. Competitive Landscape (Unified View)</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40AF" w:val="clear"/>
          </w:tcPr>
          <w:p>
            <w:r/>
            <w:r>
              <w:rPr>
                <w:b/>
                <w:color w:val="FFFFFF"/>
                <w:sz w:val="20"/>
              </w:rPr>
              <w:t>Competitor</w:t>
            </w:r>
          </w:p>
        </w:tc>
        <w:tc>
          <w:tcPr>
            <w:tcW w:type="dxa" w:w="1881"/>
            <w:shd w:fill="1E40AF" w:val="clear"/>
          </w:tcPr>
          <w:p>
            <w:r/>
            <w:r>
              <w:rPr>
                <w:b/>
                <w:color w:val="FFFFFF"/>
                <w:sz w:val="20"/>
              </w:rPr>
              <w:t>Fleet Mgmt</w:t>
            </w:r>
          </w:p>
        </w:tc>
        <w:tc>
          <w:tcPr>
            <w:tcW w:type="dxa" w:w="1881"/>
            <w:shd w:fill="1E40AF" w:val="clear"/>
          </w:tcPr>
          <w:p>
            <w:r/>
            <w:r>
              <w:rPr>
                <w:b/>
                <w:color w:val="FFFFFF"/>
                <w:sz w:val="20"/>
              </w:rPr>
              <w:t>Financing</w:t>
            </w:r>
          </w:p>
        </w:tc>
        <w:tc>
          <w:tcPr>
            <w:tcW w:type="dxa" w:w="1881"/>
            <w:shd w:fill="1E40AF" w:val="clear"/>
          </w:tcPr>
          <w:p>
            <w:r/>
            <w:r>
              <w:rPr>
                <w:b/>
                <w:color w:val="FFFFFF"/>
                <w:sz w:val="20"/>
              </w:rPr>
              <w:t>Insurance</w:t>
            </w:r>
          </w:p>
        </w:tc>
        <w:tc>
          <w:tcPr>
            <w:tcW w:type="dxa" w:w="1881"/>
            <w:shd w:fill="1E40AF" w:val="clear"/>
          </w:tcPr>
          <w:p>
            <w:r/>
            <w:r>
              <w:rPr>
                <w:b/>
                <w:color w:val="FFFFFF"/>
                <w:sz w:val="20"/>
              </w:rPr>
              <w:t>Banking</w:t>
            </w:r>
          </w:p>
        </w:tc>
      </w:tr>
      <w:tr>
        <w:tc>
          <w:tcPr>
            <w:tcW w:type="dxa" w:w="1881"/>
          </w:tcPr>
          <w:p>
            <w:r/>
            <w:r>
              <w:rPr>
                <w:sz w:val="20"/>
              </w:rPr>
              <w:t>Competitor</w:t>
            </w:r>
          </w:p>
        </w:tc>
        <w:tc>
          <w:tcPr>
            <w:tcW w:type="dxa" w:w="1881"/>
          </w:tcPr>
          <w:p>
            <w:r/>
            <w:r>
              <w:rPr>
                <w:sz w:val="20"/>
              </w:rPr>
              <w:t>Fleet Mgmt</w:t>
            </w:r>
          </w:p>
        </w:tc>
        <w:tc>
          <w:tcPr>
            <w:tcW w:type="dxa" w:w="1881"/>
          </w:tcPr>
          <w:p>
            <w:r/>
            <w:r>
              <w:rPr>
                <w:sz w:val="20"/>
              </w:rPr>
              <w:t>Financing</w:t>
            </w:r>
          </w:p>
        </w:tc>
        <w:tc>
          <w:tcPr>
            <w:tcW w:type="dxa" w:w="1881"/>
          </w:tcPr>
          <w:p>
            <w:r/>
            <w:r>
              <w:rPr>
                <w:sz w:val="20"/>
              </w:rPr>
              <w:t>Insurance</w:t>
            </w:r>
          </w:p>
        </w:tc>
        <w:tc>
          <w:tcPr>
            <w:tcW w:type="dxa" w:w="1881"/>
          </w:tcPr>
          <w:p>
            <w:r/>
            <w:r>
              <w:rPr>
                <w:sz w:val="20"/>
              </w:rPr>
              <w:t>Banking</w:t>
            </w:r>
          </w:p>
        </w:tc>
      </w:tr>
      <w:tr>
        <w:tc>
          <w:tcPr>
            <w:tcW w:type="dxa" w:w="1881"/>
            <w:shd w:fill="F0F7FF" w:val="clear"/>
          </w:tcPr>
          <w:p>
            <w:r/>
            <w:r>
              <w:rPr>
                <w:sz w:val="20"/>
              </w:rPr>
              <w:t>**MOGO**</w:t>
            </w:r>
          </w:p>
        </w:tc>
        <w:tc>
          <w:tcPr>
            <w:tcW w:type="dxa" w:w="1881"/>
            <w:shd w:fill="F0F7FF" w:val="clear"/>
          </w:tcPr>
          <w:p>
            <w:r/>
            <w:r>
              <w:rPr>
                <w:sz w:val="20"/>
              </w:rPr>
              <w:t>❌</w:t>
            </w:r>
          </w:p>
        </w:tc>
        <w:tc>
          <w:tcPr>
            <w:tcW w:type="dxa" w:w="1881"/>
            <w:shd w:fill="F0F7FF" w:val="clear"/>
          </w:tcPr>
          <w:p>
            <w:r/>
            <w:r>
              <w:rPr>
                <w:sz w:val="20"/>
              </w:rPr>
              <w:t>✅ (basic)</w:t>
            </w:r>
          </w:p>
        </w:tc>
        <w:tc>
          <w:tcPr>
            <w:tcW w:type="dxa" w:w="1881"/>
            <w:shd w:fill="F0F7FF" w:val="clear"/>
          </w:tcPr>
          <w:p>
            <w:r/>
            <w:r>
              <w:rPr>
                <w:sz w:val="20"/>
              </w:rPr>
              <w:t>❌</w:t>
            </w:r>
          </w:p>
        </w:tc>
        <w:tc>
          <w:tcPr>
            <w:tcW w:type="dxa" w:w="1881"/>
            <w:shd w:fill="F0F7FF" w:val="clear"/>
          </w:tcPr>
          <w:p>
            <w:r/>
            <w:r>
              <w:rPr>
                <w:sz w:val="20"/>
              </w:rPr>
              <w:t>❌</w:t>
            </w:r>
          </w:p>
        </w:tc>
      </w:tr>
      <w:tr>
        <w:tc>
          <w:tcPr>
            <w:tcW w:type="dxa" w:w="1881"/>
          </w:tcPr>
          <w:p>
            <w:r/>
            <w:r>
              <w:rPr>
                <w:sz w:val="20"/>
              </w:rPr>
              <w:t>**Watu Credit**</w:t>
            </w:r>
          </w:p>
        </w:tc>
        <w:tc>
          <w:tcPr>
            <w:tcW w:type="dxa" w:w="1881"/>
          </w:tcPr>
          <w:p>
            <w:r/>
            <w:r>
              <w:rPr>
                <w:sz w:val="20"/>
              </w:rPr>
              <w:t>❌</w:t>
            </w:r>
          </w:p>
        </w:tc>
        <w:tc>
          <w:tcPr>
            <w:tcW w:type="dxa" w:w="1881"/>
          </w:tcPr>
          <w:p>
            <w:r/>
            <w:r>
              <w:rPr>
                <w:sz w:val="20"/>
              </w:rPr>
              <w:t>✅ (basic)</w:t>
            </w:r>
          </w:p>
        </w:tc>
        <w:tc>
          <w:tcPr>
            <w:tcW w:type="dxa" w:w="1881"/>
          </w:tcPr>
          <w:p>
            <w:r/>
            <w:r>
              <w:rPr>
                <w:sz w:val="20"/>
              </w:rPr>
              <w:t>❌</w:t>
            </w:r>
          </w:p>
        </w:tc>
        <w:tc>
          <w:tcPr>
            <w:tcW w:type="dxa" w:w="1881"/>
          </w:tcPr>
          <w:p>
            <w:r/>
            <w:r>
              <w:rPr>
                <w:sz w:val="20"/>
              </w:rPr>
              <w:t>❌</w:t>
            </w:r>
          </w:p>
        </w:tc>
      </w:tr>
      <w:tr>
        <w:tc>
          <w:tcPr>
            <w:tcW w:type="dxa" w:w="1881"/>
            <w:shd w:fill="F0F7FF" w:val="clear"/>
          </w:tcPr>
          <w:p>
            <w:r/>
            <w:r>
              <w:rPr>
                <w:sz w:val="20"/>
              </w:rPr>
              <w:t>**Tugende**</w:t>
            </w:r>
          </w:p>
        </w:tc>
        <w:tc>
          <w:tcPr>
            <w:tcW w:type="dxa" w:w="1881"/>
            <w:shd w:fill="F0F7FF" w:val="clear"/>
          </w:tcPr>
          <w:p>
            <w:r/>
            <w:r>
              <w:rPr>
                <w:sz w:val="20"/>
              </w:rPr>
              <w:t>❌</w:t>
            </w:r>
          </w:p>
        </w:tc>
        <w:tc>
          <w:tcPr>
            <w:tcW w:type="dxa" w:w="1881"/>
            <w:shd w:fill="F0F7FF" w:val="clear"/>
          </w:tcPr>
          <w:p>
            <w:r/>
            <w:r>
              <w:rPr>
                <w:sz w:val="20"/>
              </w:rPr>
              <w:t>✅ (basic)</w:t>
            </w:r>
          </w:p>
        </w:tc>
        <w:tc>
          <w:tcPr>
            <w:tcW w:type="dxa" w:w="1881"/>
            <w:shd w:fill="F0F7FF" w:val="clear"/>
          </w:tcPr>
          <w:p>
            <w:r/>
            <w:r>
              <w:rPr>
                <w:sz w:val="20"/>
              </w:rPr>
              <w:t>❌</w:t>
            </w:r>
          </w:p>
        </w:tc>
        <w:tc>
          <w:tcPr>
            <w:tcW w:type="dxa" w:w="1881"/>
            <w:shd w:fill="F0F7FF" w:val="clear"/>
          </w:tcPr>
          <w:p>
            <w:r/>
            <w:r>
              <w:rPr>
                <w:sz w:val="20"/>
              </w:rPr>
              <w:t>❌</w:t>
            </w:r>
          </w:p>
        </w:tc>
      </w:tr>
      <w:tr>
        <w:tc>
          <w:tcPr>
            <w:tcW w:type="dxa" w:w="1881"/>
          </w:tcPr>
          <w:p>
            <w:r/>
            <w:r>
              <w:rPr>
                <w:sz w:val="20"/>
              </w:rPr>
              <w:t>**Optibus**</w:t>
            </w:r>
          </w:p>
        </w:tc>
        <w:tc>
          <w:tcPr>
            <w:tcW w:type="dxa" w:w="1881"/>
          </w:tcPr>
          <w:p>
            <w:r/>
            <w:r>
              <w:rPr>
                <w:sz w:val="20"/>
              </w:rPr>
              <w:t>✅ (buses only)</w:t>
            </w:r>
          </w:p>
        </w:tc>
        <w:tc>
          <w:tcPr>
            <w:tcW w:type="dxa" w:w="1881"/>
          </w:tcPr>
          <w:p>
            <w:r/>
            <w:r>
              <w:rPr>
                <w:sz w:val="20"/>
              </w:rPr>
              <w:t>❌</w:t>
            </w:r>
          </w:p>
        </w:tc>
        <w:tc>
          <w:tcPr>
            <w:tcW w:type="dxa" w:w="1881"/>
          </w:tcPr>
          <w:p>
            <w:r/>
            <w:r>
              <w:rPr>
                <w:sz w:val="20"/>
              </w:rPr>
              <w:t>❌</w:t>
            </w:r>
          </w:p>
        </w:tc>
        <w:tc>
          <w:tcPr>
            <w:tcW w:type="dxa" w:w="1881"/>
          </w:tcPr>
          <w:p>
            <w:r/>
            <w:r>
              <w:rPr>
                <w:sz w:val="20"/>
              </w:rPr>
              <w:t>❌</w:t>
            </w:r>
          </w:p>
        </w:tc>
      </w:tr>
      <w:tr>
        <w:tc>
          <w:tcPr>
            <w:tcW w:type="dxa" w:w="1881"/>
            <w:shd w:fill="F0F7FF" w:val="clear"/>
          </w:tcPr>
          <w:p>
            <w:r/>
            <w:r>
              <w:rPr>
                <w:sz w:val="20"/>
              </w:rPr>
              <w:t>**Geotab**</w:t>
            </w:r>
          </w:p>
        </w:tc>
        <w:tc>
          <w:tcPr>
            <w:tcW w:type="dxa" w:w="1881"/>
            <w:shd w:fill="F0F7FF" w:val="clear"/>
          </w:tcPr>
          <w:p>
            <w:r/>
            <w:r>
              <w:rPr>
                <w:sz w:val="20"/>
              </w:rPr>
              <w:t>✅ (expensive)</w:t>
            </w:r>
          </w:p>
        </w:tc>
        <w:tc>
          <w:tcPr>
            <w:tcW w:type="dxa" w:w="1881"/>
            <w:shd w:fill="F0F7FF" w:val="clear"/>
          </w:tcPr>
          <w:p>
            <w:r/>
            <w:r>
              <w:rPr>
                <w:sz w:val="20"/>
              </w:rPr>
              <w:t>❌</w:t>
            </w:r>
          </w:p>
        </w:tc>
        <w:tc>
          <w:tcPr>
            <w:tcW w:type="dxa" w:w="1881"/>
            <w:shd w:fill="F0F7FF" w:val="clear"/>
          </w:tcPr>
          <w:p>
            <w:r/>
            <w:r>
              <w:rPr>
                <w:sz w:val="20"/>
              </w:rPr>
              <w:t>❌</w:t>
            </w:r>
          </w:p>
        </w:tc>
        <w:tc>
          <w:tcPr>
            <w:tcW w:type="dxa" w:w="1881"/>
            <w:shd w:fill="F0F7FF" w:val="clear"/>
          </w:tcPr>
          <w:p>
            <w:r/>
            <w:r>
              <w:rPr>
                <w:sz w:val="20"/>
              </w:rPr>
              <w:t>❌</w:t>
            </w:r>
          </w:p>
        </w:tc>
      </w:tr>
      <w:tr>
        <w:tc>
          <w:tcPr>
            <w:tcW w:type="dxa" w:w="1881"/>
          </w:tcPr>
          <w:p>
            <w:r/>
            <w:r>
              <w:rPr>
                <w:sz w:val="20"/>
              </w:rPr>
              <w:t>**Lendsqr**</w:t>
            </w:r>
          </w:p>
        </w:tc>
        <w:tc>
          <w:tcPr>
            <w:tcW w:type="dxa" w:w="1881"/>
          </w:tcPr>
          <w:p>
            <w:r/>
            <w:r>
              <w:rPr>
                <w:sz w:val="20"/>
              </w:rPr>
              <w:t>❌</w:t>
            </w:r>
          </w:p>
        </w:tc>
        <w:tc>
          <w:tcPr>
            <w:tcW w:type="dxa" w:w="1881"/>
          </w:tcPr>
          <w:p>
            <w:r/>
            <w:r>
              <w:rPr>
                <w:sz w:val="20"/>
              </w:rPr>
              <w:t>✅ (lending only)</w:t>
            </w:r>
          </w:p>
        </w:tc>
        <w:tc>
          <w:tcPr>
            <w:tcW w:type="dxa" w:w="1881"/>
          </w:tcPr>
          <w:p>
            <w:r/>
            <w:r>
              <w:rPr>
                <w:sz w:val="20"/>
              </w:rPr>
              <w:t>❌</w:t>
            </w:r>
          </w:p>
        </w:tc>
        <w:tc>
          <w:tcPr>
            <w:tcW w:type="dxa" w:w="1881"/>
          </w:tcPr>
          <w:p>
            <w:r/>
            <w:r>
              <w:rPr>
                <w:sz w:val="20"/>
              </w:rPr>
              <w:t>❌</w:t>
            </w:r>
          </w:p>
        </w:tc>
      </w:tr>
      <w:tr>
        <w:tc>
          <w:tcPr>
            <w:tcW w:type="dxa" w:w="1881"/>
            <w:shd w:fill="F0F7FF" w:val="clear"/>
          </w:tcPr>
          <w:p>
            <w:r/>
            <w:r>
              <w:rPr>
                <w:sz w:val="20"/>
              </w:rPr>
              <w:t>**FleetSpark**</w:t>
            </w:r>
          </w:p>
        </w:tc>
        <w:tc>
          <w:tcPr>
            <w:tcW w:type="dxa" w:w="1881"/>
            <w:shd w:fill="F0F7FF" w:val="clear"/>
          </w:tcPr>
          <w:p>
            <w:r/>
            <w:r>
              <w:rPr>
                <w:sz w:val="20"/>
              </w:rPr>
              <w:t>✅</w:t>
            </w:r>
          </w:p>
        </w:tc>
        <w:tc>
          <w:tcPr>
            <w:tcW w:type="dxa" w:w="1881"/>
            <w:shd w:fill="F0F7FF" w:val="clear"/>
          </w:tcPr>
          <w:p>
            <w:r/>
            <w:r>
              <w:rPr>
                <w:sz w:val="20"/>
              </w:rPr>
              <w:t>✅</w:t>
            </w:r>
          </w:p>
        </w:tc>
        <w:tc>
          <w:tcPr>
            <w:tcW w:type="dxa" w:w="1881"/>
            <w:shd w:fill="F0F7FF" w:val="clear"/>
          </w:tcPr>
          <w:p>
            <w:r/>
            <w:r>
              <w:rPr>
                <w:sz w:val="20"/>
              </w:rPr>
              <w:t>✅</w:t>
            </w:r>
          </w:p>
        </w:tc>
        <w:tc>
          <w:tcPr>
            <w:tcW w:type="dxa" w:w="1881"/>
            <w:shd w:fill="F0F7FF" w:val="clear"/>
          </w:tcPr>
          <w:p>
            <w:r/>
            <w:r>
              <w:rPr>
                <w:sz w:val="20"/>
              </w:rPr>
              <w:t>✅</w:t>
            </w:r>
          </w:p>
        </w:tc>
      </w:tr>
    </w:tbl>
    <w:p/>
    <w:p>
      <w:pPr>
        <w:spacing w:after="80"/>
      </w:pPr>
      <w:r>
        <w:rPr>
          <w:sz w:val="22"/>
        </w:rPr>
        <w:t>No one else combines all four. This is the moat.</w:t>
      </w:r>
    </w:p>
    <w:p>
      <w:pPr>
        <w:spacing w:before="240" w:after="240"/>
        <w:pBdr>
          <w:bottom w:val="single" w:sz="6" w:space="1" w:color="E5E7EB"/>
        </w:pBdr>
      </w:pPr>
    </w:p>
    <w:p>
      <w:pPr>
        <w:spacing w:before="360" w:after="120"/>
        <w:pBdr>
          <w:bottom w:val="single" w:sz="6" w:space="1" w:color="93C5FD"/>
        </w:pBdr>
      </w:pPr>
      <w:r>
        <w:rPr>
          <w:b/>
          <w:color w:val="1E40AF"/>
          <w:sz w:val="32"/>
        </w:rPr>
        <w:t>10. Open Questions</w:t>
      </w:r>
    </w:p>
    <w:p>
      <w:pPr>
        <w:pStyle w:val="ListBullet"/>
      </w:pPr>
      <w:r>
        <w:rPr>
          <w:sz w:val="22"/>
        </w:rPr>
        <w:t>Insurance API: Which insurer wants to be first partner? (Jubilee or APA recommended)</w:t>
      </w:r>
    </w:p>
    <w:p>
      <w:pPr>
        <w:pStyle w:val="ListBullet"/>
      </w:pPr>
      <w:r>
        <w:rPr>
          <w:sz w:val="22"/>
        </w:rPr>
        <w:t>Bank API: Stanbic or DFCU for first integration?</w:t>
      </w:r>
    </w:p>
    <w:p>
      <w:pPr>
        <w:pStyle w:val="ListBullet"/>
      </w:pPr>
      <w:r>
        <w:rPr>
          <w:sz w:val="22"/>
        </w:rPr>
        <w:t>MoMo API: Direct MTN/Airtel integration or Flutterwave aggregate?</w:t>
      </w:r>
    </w:p>
    <w:p>
      <w:pPr>
        <w:pStyle w:val="ListBullet"/>
      </w:pPr>
      <w:r>
        <w:rPr>
          <w:sz w:val="22"/>
        </w:rPr>
        <w:t>GPS hardware: Which kill switch system is most common in Uganda? (Teltonika confirmed)</w:t>
      </w:r>
    </w:p>
    <w:p>
      <w:pPr>
        <w:pStyle w:val="ListBullet"/>
      </w:pPr>
      <w:r>
        <w:rPr>
          <w:sz w:val="22"/>
        </w:rPr>
        <w:t>Regulation: Does the Insurance Regulatory Authority (IRA) have API requirements?</w:t>
      </w:r>
    </w:p>
    <w:p>
      <w:pPr>
        <w:pStyle w:val="ListBullet"/>
      </w:pPr>
      <w:r>
        <w:rPr>
          <w:sz w:val="22"/>
        </w:rPr>
        <w:t>Rider literacy: Should the rider portal support Luganda language?</w:t>
      </w:r>
    </w:p>
    <w:p>
      <w:pPr>
        <w:spacing w:before="240" w:after="240"/>
        <w:pBdr>
          <w:bottom w:val="single" w:sz="6" w:space="1" w:color="E5E7EB"/>
        </w:pBdr>
      </w:pPr>
    </w:p>
    <w:p>
      <w:pPr>
        <w:spacing w:after="80"/>
      </w:pPr>
      <w:r>
        <w:rPr>
          <w:sz w:val="22"/>
        </w:rPr>
        <w:t>Sources: MOGO Uganda, Global Press Journal, PC Tech Magazine, APA Insurance, GA Insurance, Flutterwave, MTN Open API, Airtel Open API, DFCU Bank, Stanbic Bank, Insurance Regulatory Authority of Uganda, Uganda Insurers Association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