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51" w:rsidRPr="00BA042D" w:rsidRDefault="007A3F98" w:rsidP="00A45BE3">
      <w:pPr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ELEC362 - </w:t>
      </w:r>
      <w:r w:rsidR="00AC2151" w:rsidRPr="00BA042D">
        <w:rPr>
          <w:rFonts w:asciiTheme="minorHAnsi" w:hAnsiTheme="minorHAnsi"/>
          <w:sz w:val="40"/>
          <w:szCs w:val="40"/>
        </w:rPr>
        <w:t xml:space="preserve">Week </w:t>
      </w:r>
      <w:r w:rsidR="00A45BE3">
        <w:rPr>
          <w:rFonts w:asciiTheme="minorHAnsi" w:hAnsiTheme="minorHAnsi"/>
          <w:sz w:val="40"/>
          <w:szCs w:val="40"/>
        </w:rPr>
        <w:t>8</w:t>
      </w:r>
    </w:p>
    <w:p w:rsidR="00AC2151" w:rsidRPr="00AC2151" w:rsidRDefault="00AC2151" w:rsidP="00AC2151">
      <w:pPr>
        <w:jc w:val="center"/>
        <w:rPr>
          <w:rFonts w:asciiTheme="minorHAnsi" w:hAnsiTheme="minorHAnsi"/>
        </w:rPr>
      </w:pPr>
    </w:p>
    <w:p w:rsidR="00AC2151" w:rsidRDefault="00AC2151" w:rsidP="00AC2151">
      <w:pPr>
        <w:rPr>
          <w:rFonts w:asciiTheme="minorHAnsi" w:hAnsiTheme="minorHAnsi" w:cs="Arial"/>
          <w:lang w:eastAsia="en-GB"/>
        </w:rPr>
      </w:pPr>
    </w:p>
    <w:p w:rsidR="00AC2151" w:rsidRPr="000C51E3" w:rsidRDefault="000C51E3" w:rsidP="005279DF">
      <w:pPr>
        <w:jc w:val="center"/>
        <w:rPr>
          <w:rFonts w:asciiTheme="minorHAnsi" w:hAnsiTheme="minorHAnsi" w:cs="Arial"/>
          <w:sz w:val="40"/>
          <w:szCs w:val="40"/>
          <w:lang w:eastAsia="en-GB"/>
        </w:rPr>
      </w:pPr>
      <w:r w:rsidRPr="000C51E3">
        <w:rPr>
          <w:rFonts w:asciiTheme="minorHAnsi" w:hAnsiTheme="minorHAnsi" w:cs="Arial"/>
          <w:sz w:val="40"/>
          <w:szCs w:val="40"/>
          <w:lang w:eastAsia="en-GB"/>
        </w:rPr>
        <w:t>Practical Exercises</w:t>
      </w:r>
    </w:p>
    <w:p w:rsidR="00A45BE3" w:rsidRPr="0034795B" w:rsidRDefault="00A45BE3" w:rsidP="006427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="Arial"/>
          <w:lang w:eastAsia="en-GB"/>
        </w:rPr>
        <w:t xml:space="preserve">Modify the mouse </w:t>
      </w:r>
      <w:r w:rsidR="006427E8">
        <w:rPr>
          <w:rFonts w:asciiTheme="minorHAnsi" w:hAnsiTheme="minorHAnsi" w:cs="Arial"/>
          <w:lang w:eastAsia="en-GB"/>
        </w:rPr>
        <w:t>locator</w:t>
      </w:r>
      <w:r>
        <w:rPr>
          <w:rFonts w:asciiTheme="minorHAnsi" w:hAnsiTheme="minorHAnsi" w:cs="Arial"/>
          <w:lang w:eastAsia="en-GB"/>
        </w:rPr>
        <w:t xml:space="preserve"> application </w:t>
      </w:r>
      <w:r w:rsidR="006427E8">
        <w:rPr>
          <w:rFonts w:asciiTheme="minorHAnsi" w:hAnsiTheme="minorHAnsi" w:cs="Arial"/>
          <w:lang w:eastAsia="en-GB"/>
        </w:rPr>
        <w:t xml:space="preserve">such that it displays the average of all the positions at which the mouse is clicked. </w:t>
      </w:r>
      <w:r>
        <w:rPr>
          <w:rFonts w:asciiTheme="minorHAnsi" w:hAnsiTheme="minorHAnsi" w:cs="Arial"/>
          <w:lang w:eastAsia="en-GB"/>
        </w:rPr>
        <w:t xml:space="preserve"> </w:t>
      </w:r>
      <w:r w:rsidR="006427E8">
        <w:rPr>
          <w:rFonts w:asciiTheme="minorHAnsi" w:hAnsiTheme="minorHAnsi" w:cs="Arial"/>
          <w:lang w:eastAsia="en-GB"/>
        </w:rPr>
        <w:t>You can validate your application by clicking few times on a single place and observing the displayed coordinates converging to a constant value.</w:t>
      </w:r>
      <w:r w:rsidR="0034795B" w:rsidRPr="0034795B">
        <w:rPr>
          <w:rFonts w:asciiTheme="minorHAnsi" w:hAnsiTheme="minorHAnsi" w:cstheme="minorHAnsi"/>
        </w:rPr>
        <w:t xml:space="preserve"> </w:t>
      </w:r>
      <w:r w:rsidR="0034795B" w:rsidRPr="0034795B">
        <w:rPr>
          <w:rFonts w:asciiTheme="minorHAnsi" w:hAnsiTheme="minorHAnsi" w:cstheme="minorHAnsi"/>
          <w:u w:val="single"/>
        </w:rPr>
        <w:t>Start from the source code provided in the lecture</w:t>
      </w:r>
    </w:p>
    <w:p w:rsidR="00A45BE3" w:rsidRDefault="00A45BE3" w:rsidP="00A45BE3">
      <w:pPr>
        <w:pStyle w:val="ListParagraph"/>
      </w:pPr>
    </w:p>
    <w:p w:rsidR="00107A2F" w:rsidRPr="00A45BE3" w:rsidRDefault="00A45BE3" w:rsidP="006427E8">
      <w:pPr>
        <w:pStyle w:val="ListParagraph"/>
        <w:rPr>
          <w:rFonts w:asciiTheme="minorHAnsi" w:hAnsiTheme="minorHAnsi" w:cstheme="minorHAnsi"/>
        </w:rPr>
      </w:pPr>
      <w:r w:rsidRPr="00A45BE3">
        <w:rPr>
          <w:rFonts w:asciiTheme="minorHAnsi" w:hAnsiTheme="minorHAnsi" w:cstheme="minorHAnsi"/>
        </w:rPr>
        <w:t xml:space="preserve">Hint: </w:t>
      </w:r>
      <w:r w:rsidR="006427E8">
        <w:rPr>
          <w:rFonts w:asciiTheme="minorHAnsi" w:hAnsiTheme="minorHAnsi" w:cstheme="minorHAnsi"/>
        </w:rPr>
        <w:t xml:space="preserve">Use a </w:t>
      </w:r>
      <w:proofErr w:type="spellStart"/>
      <w:r w:rsidR="006427E8">
        <w:rPr>
          <w:rFonts w:asciiTheme="minorHAnsi" w:hAnsiTheme="minorHAnsi" w:cstheme="minorHAnsi"/>
        </w:rPr>
        <w:t>QVector</w:t>
      </w:r>
      <w:proofErr w:type="spellEnd"/>
      <w:r w:rsidR="006427E8">
        <w:rPr>
          <w:rFonts w:asciiTheme="minorHAnsi" w:hAnsiTheme="minorHAnsi" w:cstheme="minorHAnsi"/>
        </w:rPr>
        <w:t xml:space="preserve"> container (</w:t>
      </w:r>
      <w:hyperlink r:id="rId8" w:history="1">
        <w:r w:rsidR="006427E8">
          <w:rPr>
            <w:rStyle w:val="Hyperlink"/>
          </w:rPr>
          <w:t>https://doc.qt.io/qt-5/qvector.html</w:t>
        </w:r>
      </w:hyperlink>
      <w:r w:rsidR="006427E8">
        <w:rPr>
          <w:rFonts w:asciiTheme="minorHAnsi" w:hAnsiTheme="minorHAnsi" w:cstheme="minorHAnsi"/>
        </w:rPr>
        <w:t xml:space="preserve">) to save all the </w:t>
      </w:r>
      <w:proofErr w:type="spellStart"/>
      <w:r w:rsidR="006427E8">
        <w:rPr>
          <w:rFonts w:asciiTheme="minorHAnsi" w:hAnsiTheme="minorHAnsi" w:cstheme="minorHAnsi"/>
        </w:rPr>
        <w:t>QMouseEvent</w:t>
      </w:r>
      <w:proofErr w:type="spellEnd"/>
      <w:r w:rsidR="006427E8">
        <w:rPr>
          <w:rFonts w:asciiTheme="minorHAnsi" w:hAnsiTheme="minorHAnsi" w:cstheme="minorHAnsi"/>
        </w:rPr>
        <w:t xml:space="preserve"> objects, then implement a function to average the coordinates over all objects.  </w:t>
      </w:r>
      <w:r w:rsidR="00EF61C3" w:rsidRPr="00A45BE3">
        <w:rPr>
          <w:rFonts w:asciiTheme="minorHAnsi" w:hAnsiTheme="minorHAnsi" w:cstheme="minorHAnsi"/>
          <w:lang w:eastAsia="en-GB"/>
        </w:rPr>
        <w:t xml:space="preserve"> </w:t>
      </w:r>
    </w:p>
    <w:p w:rsidR="003F6738" w:rsidRDefault="003F6738" w:rsidP="00107A2F">
      <w:pPr>
        <w:pStyle w:val="ListParagraph"/>
        <w:rPr>
          <w:rFonts w:asciiTheme="minorHAnsi" w:hAnsiTheme="minorHAnsi" w:cs="Arial"/>
          <w:lang w:eastAsia="en-GB"/>
        </w:rPr>
      </w:pPr>
    </w:p>
    <w:p w:rsidR="00107A2F" w:rsidRDefault="0034795B" w:rsidP="00107A2F">
      <w:pPr>
        <w:pStyle w:val="ListParagraph"/>
        <w:numPr>
          <w:ilvl w:val="0"/>
          <w:numId w:val="2"/>
        </w:numPr>
        <w:rPr>
          <w:rFonts w:asciiTheme="minorHAnsi" w:hAnsiTheme="minorHAnsi" w:cs="Arial"/>
          <w:u w:val="single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Implement the colour change functionality in the text formatting app, follow the same steps as done for the size functionality in the lecture. </w:t>
      </w:r>
      <w:r w:rsidRPr="0034795B">
        <w:rPr>
          <w:rFonts w:asciiTheme="minorHAnsi" w:hAnsiTheme="minorHAnsi" w:cs="Arial"/>
          <w:u w:val="single"/>
          <w:lang w:eastAsia="en-GB"/>
        </w:rPr>
        <w:t>Start from the source code provided in the lecture</w:t>
      </w:r>
      <w:r>
        <w:rPr>
          <w:rFonts w:asciiTheme="minorHAnsi" w:hAnsiTheme="minorHAnsi" w:cs="Arial"/>
          <w:u w:val="single"/>
          <w:lang w:eastAsia="en-GB"/>
        </w:rPr>
        <w:t>.</w:t>
      </w:r>
    </w:p>
    <w:p w:rsidR="0034795B" w:rsidRDefault="0034795B" w:rsidP="0034795B">
      <w:pPr>
        <w:pStyle w:val="ListParagraph"/>
        <w:rPr>
          <w:rFonts w:asciiTheme="minorHAnsi" w:hAnsiTheme="minorHAnsi" w:cs="Arial"/>
          <w:lang w:eastAsia="en-GB"/>
        </w:rPr>
      </w:pPr>
    </w:p>
    <w:p w:rsidR="006C705D" w:rsidRDefault="006C705D" w:rsidP="006C705D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148590</wp:posOffset>
            </wp:positionV>
            <wp:extent cx="2809875" cy="466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95B">
        <w:rPr>
          <w:rFonts w:asciiTheme="minorHAnsi" w:hAnsiTheme="minorHAnsi" w:cs="Arial"/>
          <w:lang w:eastAsia="en-GB"/>
        </w:rPr>
        <w:t>Hint</w:t>
      </w:r>
      <w:r>
        <w:rPr>
          <w:rFonts w:asciiTheme="minorHAnsi" w:hAnsiTheme="minorHAnsi" w:cs="Arial"/>
          <w:lang w:eastAsia="en-GB"/>
        </w:rPr>
        <w:t xml:space="preserve">s: </w:t>
      </w:r>
    </w:p>
    <w:p w:rsidR="0034795B" w:rsidRDefault="006C705D" w:rsidP="006C705D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Create a dialog with a combo Box  </w:t>
      </w:r>
    </w:p>
    <w:p w:rsidR="006C705D" w:rsidRDefault="006C705D" w:rsidP="006C705D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138430</wp:posOffset>
                </wp:positionV>
                <wp:extent cx="676275" cy="1905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03C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7.85pt;margin-top:10.9pt;width:53.2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" strokecolor="#4579b8 [3044]" strokeweight="3pt">
                <v:stroke endarrow="block"/>
              </v:shape>
            </w:pict>
          </mc:Fallback>
        </mc:AlternateContent>
      </w:r>
    </w:p>
    <w:p w:rsidR="006C705D" w:rsidRDefault="006C705D" w:rsidP="006C705D">
      <w:pPr>
        <w:pStyle w:val="ListParagraph"/>
        <w:rPr>
          <w:rFonts w:asciiTheme="minorHAnsi" w:hAnsiTheme="minorHAnsi" w:cs="Arial"/>
          <w:lang w:eastAsia="en-GB"/>
        </w:rPr>
      </w:pPr>
    </w:p>
    <w:p w:rsidR="006C705D" w:rsidRDefault="00C13C00" w:rsidP="006C705D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0C9CA" wp14:editId="0D2A117E">
                <wp:simplePos x="0" y="0"/>
                <wp:positionH relativeFrom="margin">
                  <wp:posOffset>1737995</wp:posOffset>
                </wp:positionH>
                <wp:positionV relativeFrom="paragraph">
                  <wp:posOffset>414019</wp:posOffset>
                </wp:positionV>
                <wp:extent cx="628650" cy="581025"/>
                <wp:effectExtent l="19050" t="1905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810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094B" id="Straight Arrow Connector 5" o:spid="_x0000_s1026" type="#_x0000_t32" style="position:absolute;margin-left:136.85pt;margin-top:32.6pt;width:49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" strokecolor="#4579b8 [3044]" strokeweight="3pt">
                <v:stroke endarrow="block"/>
                <w10:wrap anchorx="margin"/>
              </v:shape>
            </w:pict>
          </mc:Fallback>
        </mc:AlternateContent>
      </w:r>
      <w:r>
        <w:rPr>
          <w:rFonts w:asciiTheme="minorHAnsi" w:hAnsiTheme="minorHAnsi" w:cs="Arial"/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2233295</wp:posOffset>
            </wp:positionH>
            <wp:positionV relativeFrom="paragraph">
              <wp:posOffset>299085</wp:posOffset>
            </wp:positionV>
            <wp:extent cx="3057525" cy="110553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05D">
        <w:rPr>
          <w:rFonts w:asciiTheme="minorHAnsi" w:hAnsiTheme="minorHAnsi" w:cs="Arial"/>
          <w:lang w:eastAsia="en-GB"/>
        </w:rPr>
        <w:t>Double click on the combo box widget, then add options to be chosen from the menu (the names of three colours)</w:t>
      </w:r>
    </w:p>
    <w:p w:rsidR="006C705D" w:rsidRDefault="006C705D" w:rsidP="006C705D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 </w:t>
      </w:r>
    </w:p>
    <w:p w:rsidR="006C705D" w:rsidRDefault="006C705D" w:rsidP="006C705D">
      <w:pPr>
        <w:pStyle w:val="ListParagraph"/>
        <w:rPr>
          <w:rFonts w:asciiTheme="minorHAnsi" w:hAnsiTheme="minorHAnsi" w:cs="Arial"/>
          <w:lang w:eastAsia="en-GB"/>
        </w:rPr>
      </w:pPr>
    </w:p>
    <w:p w:rsidR="00C13C00" w:rsidRDefault="00C13C00" w:rsidP="006C705D">
      <w:pPr>
        <w:pStyle w:val="ListParagraph"/>
        <w:rPr>
          <w:rFonts w:asciiTheme="minorHAnsi" w:hAnsiTheme="minorHAnsi" w:cs="Arial"/>
          <w:lang w:eastAsia="en-GB"/>
        </w:rPr>
      </w:pPr>
    </w:p>
    <w:p w:rsidR="00C13C00" w:rsidRDefault="00C13C00" w:rsidP="006C705D">
      <w:pPr>
        <w:pStyle w:val="ListParagraph"/>
        <w:rPr>
          <w:rFonts w:asciiTheme="minorHAnsi" w:hAnsiTheme="minorHAnsi" w:cs="Arial"/>
          <w:lang w:eastAsia="en-GB"/>
        </w:rPr>
      </w:pPr>
    </w:p>
    <w:p w:rsidR="00C13C00" w:rsidRDefault="00C13C00" w:rsidP="006C705D">
      <w:pPr>
        <w:pStyle w:val="ListParagraph"/>
        <w:rPr>
          <w:rFonts w:asciiTheme="minorHAnsi" w:hAnsiTheme="minorHAnsi" w:cs="Arial"/>
          <w:lang w:eastAsia="en-GB"/>
        </w:rPr>
      </w:pPr>
    </w:p>
    <w:p w:rsidR="00C13C00" w:rsidRDefault="00C13C00" w:rsidP="006C705D">
      <w:pPr>
        <w:pStyle w:val="ListParagraph"/>
        <w:rPr>
          <w:rFonts w:asciiTheme="minorHAnsi" w:hAnsiTheme="minorHAnsi" w:cs="Arial"/>
          <w:lang w:eastAsia="en-GB"/>
        </w:rPr>
      </w:pPr>
    </w:p>
    <w:p w:rsidR="006C705D" w:rsidRPr="0034795B" w:rsidRDefault="00C13C00" w:rsidP="006C705D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6350</wp:posOffset>
            </wp:positionV>
            <wp:extent cx="2790825" cy="86487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05D">
        <w:rPr>
          <w:rFonts w:asciiTheme="minorHAnsi" w:hAnsiTheme="minorHAnsi" w:cs="Arial"/>
          <w:lang w:eastAsia="en-GB"/>
        </w:rPr>
        <w:t xml:space="preserve">Right click on the </w:t>
      </w:r>
      <w:r>
        <w:rPr>
          <w:rFonts w:asciiTheme="minorHAnsi" w:hAnsiTheme="minorHAnsi" w:cs="Arial"/>
          <w:lang w:eastAsia="en-GB"/>
        </w:rPr>
        <w:t>combo box widget-&gt; Go to Slot-&gt;</w:t>
      </w:r>
    </w:p>
    <w:p w:rsidR="00EF61C3" w:rsidRPr="00EF61C3" w:rsidRDefault="00EF61C3" w:rsidP="00EF61C3">
      <w:pPr>
        <w:pStyle w:val="ListParagraph"/>
        <w:rPr>
          <w:rFonts w:asciiTheme="minorHAnsi" w:hAnsiTheme="minorHAnsi" w:cs="Arial"/>
          <w:lang w:eastAsia="en-GB"/>
        </w:rPr>
      </w:pPr>
    </w:p>
    <w:p w:rsidR="00EF6AAF" w:rsidRDefault="00EF6AAF" w:rsidP="00EF6AAF">
      <w:pPr>
        <w:pStyle w:val="ListParagraph"/>
        <w:rPr>
          <w:rFonts w:asciiTheme="minorHAnsi" w:hAnsiTheme="minorHAnsi" w:cs="Arial"/>
          <w:lang w:eastAsia="en-GB"/>
        </w:rPr>
      </w:pPr>
    </w:p>
    <w:p w:rsidR="00994E0C" w:rsidRPr="00EF6AAF" w:rsidRDefault="00994E0C" w:rsidP="00EF6AAF">
      <w:pPr>
        <w:pStyle w:val="ListParagraph"/>
        <w:rPr>
          <w:rFonts w:asciiTheme="minorHAnsi" w:hAnsiTheme="minorHAnsi" w:cs="Arial"/>
          <w:lang w:eastAsia="en-GB"/>
        </w:rPr>
      </w:pPr>
    </w:p>
    <w:p w:rsidR="00107A2F" w:rsidRDefault="00107A2F" w:rsidP="00107A2F">
      <w:pPr>
        <w:pStyle w:val="ListParagraph"/>
        <w:autoSpaceDE w:val="0"/>
        <w:autoSpaceDN w:val="0"/>
        <w:adjustRightInd w:val="0"/>
        <w:rPr>
          <w:rFonts w:asciiTheme="minorHAnsi" w:hAnsiTheme="minorHAnsi"/>
        </w:rPr>
      </w:pPr>
    </w:p>
    <w:p w:rsidR="00C13C00" w:rsidRDefault="00C13C00" w:rsidP="00107A2F">
      <w:pPr>
        <w:pStyle w:val="ListParagraph"/>
        <w:autoSpaceDE w:val="0"/>
        <w:autoSpaceDN w:val="0"/>
        <w:adjustRightInd w:val="0"/>
        <w:rPr>
          <w:rFonts w:asciiTheme="minorHAnsi" w:hAnsiTheme="minorHAnsi"/>
        </w:rPr>
      </w:pPr>
    </w:p>
    <w:p w:rsidR="00C13C00" w:rsidRPr="007A3F98" w:rsidRDefault="00C13C00" w:rsidP="00C13C00">
      <w:pPr>
        <w:pStyle w:val="ListParagraph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The choice of the user will be saved in a variable called “arg1”, use a switch-case or if-else to set the font of the colour. You can use colours in Qt by using enumerators in Qt namespace (</w:t>
      </w:r>
      <w:hyperlink r:id="rId12" w:anchor="GlobalColor-enum" w:history="1">
        <w:r>
          <w:rPr>
            <w:rStyle w:val="Hyperlink"/>
          </w:rPr>
          <w:t>https://doc.qt.io/qt-5/qt.html#GlobalColor-enum</w:t>
        </w:r>
      </w:hyperlink>
      <w:r>
        <w:rPr>
          <w:rFonts w:asciiTheme="minorHAnsi" w:hAnsiTheme="minorHAnsi"/>
        </w:rPr>
        <w:t>). Something like:</w:t>
      </w:r>
    </w:p>
    <w:p w:rsidR="00C2063B" w:rsidRPr="00355D63" w:rsidRDefault="00C2063B" w:rsidP="00355D63">
      <w:pPr>
        <w:rPr>
          <w:rFonts w:asciiTheme="minorHAnsi" w:hAnsiTheme="minorHAnsi"/>
        </w:rPr>
      </w:pPr>
    </w:p>
    <w:p w:rsidR="00C2063B" w:rsidRPr="00AC2151" w:rsidRDefault="00C13C00" w:rsidP="00AC2151">
      <w:pPr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60960</wp:posOffset>
            </wp:positionV>
            <wp:extent cx="4419600" cy="285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63B" w:rsidRPr="00AC2151" w:rsidSect="00522676">
      <w:headerReference w:type="default" r:id="rId14"/>
      <w:footerReference w:type="default" r:id="rId15"/>
      <w:pgSz w:w="11900" w:h="16840"/>
      <w:pgMar w:top="2242" w:right="1268" w:bottom="144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74C" w:rsidRDefault="00DB374C">
      <w:r>
        <w:separator/>
      </w:r>
    </w:p>
  </w:endnote>
  <w:endnote w:type="continuationSeparator" w:id="0">
    <w:p w:rsidR="00DB374C" w:rsidRDefault="00DB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1249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20"/>
      </w:rPr>
    </w:sdtEndPr>
    <w:sdtContent>
      <w:p w:rsidR="00522676" w:rsidRDefault="008473C8" w:rsidP="00107A2F">
        <w:pPr>
          <w:pStyle w:val="Footer"/>
          <w:jc w:val="right"/>
        </w:pPr>
        <w:r>
          <w:rPr>
            <w:rFonts w:asciiTheme="minorHAnsi" w:hAnsiTheme="minorHAnsi"/>
            <w:sz w:val="22"/>
            <w:szCs w:val="22"/>
          </w:rPr>
          <w:t>20</w:t>
        </w:r>
        <w:r w:rsidR="008F4246">
          <w:rPr>
            <w:rFonts w:asciiTheme="minorHAnsi" w:hAnsiTheme="minorHAnsi"/>
            <w:sz w:val="22"/>
            <w:szCs w:val="22"/>
          </w:rPr>
          <w:t>20</w:t>
        </w:r>
        <w:r>
          <w:rPr>
            <w:rFonts w:asciiTheme="minorHAnsi" w:hAnsiTheme="minorHAnsi"/>
            <w:sz w:val="22"/>
            <w:szCs w:val="22"/>
          </w:rPr>
          <w:t>/</w:t>
        </w:r>
        <w:r w:rsidR="00107A2F">
          <w:rPr>
            <w:rFonts w:asciiTheme="minorHAnsi" w:hAnsiTheme="minorHAnsi"/>
            <w:sz w:val="22"/>
            <w:szCs w:val="22"/>
          </w:rPr>
          <w:t>2</w:t>
        </w:r>
        <w:r w:rsidR="008F4246">
          <w:rPr>
            <w:rFonts w:asciiTheme="minorHAnsi" w:hAnsiTheme="minorHAnsi"/>
            <w:sz w:val="22"/>
            <w:szCs w:val="22"/>
          </w:rPr>
          <w:t>1</w:t>
        </w:r>
        <w:r w:rsidR="00522676">
          <w:rPr>
            <w:rFonts w:asciiTheme="minorHAnsi" w:hAnsiTheme="minorHAnsi"/>
            <w:sz w:val="22"/>
            <w:szCs w:val="22"/>
          </w:rPr>
          <w:tab/>
          <w:t>E</w:t>
        </w:r>
        <w:r w:rsidR="00522676" w:rsidRPr="0070057C">
          <w:rPr>
            <w:rFonts w:asciiTheme="minorHAnsi" w:hAnsiTheme="minorHAnsi"/>
            <w:sz w:val="22"/>
            <w:szCs w:val="22"/>
          </w:rPr>
          <w:t>LEC362 - Application Development using C++</w:t>
        </w:r>
        <w:r w:rsidR="00522676">
          <w:rPr>
            <w:rFonts w:asciiTheme="minorHAnsi" w:hAnsiTheme="minorHAnsi"/>
            <w:sz w:val="22"/>
            <w:szCs w:val="22"/>
          </w:rPr>
          <w:tab/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begin"/>
        </w:r>
        <w:r w:rsidR="00522676" w:rsidRPr="00522676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separate"/>
        </w:r>
        <w:r w:rsidR="00C13C00">
          <w:rPr>
            <w:rFonts w:asciiTheme="minorHAnsi" w:hAnsiTheme="minorHAnsi"/>
            <w:noProof/>
            <w:sz w:val="20"/>
            <w:szCs w:val="20"/>
          </w:rPr>
          <w:t>1</w:t>
        </w:r>
        <w:r w:rsidR="00522676" w:rsidRPr="00522676">
          <w:rPr>
            <w:rFonts w:asciiTheme="minorHAnsi" w:hAnsi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74C" w:rsidRDefault="00DB374C">
      <w:r>
        <w:separator/>
      </w:r>
    </w:p>
  </w:footnote>
  <w:footnote w:type="continuationSeparator" w:id="0">
    <w:p w:rsidR="00DB374C" w:rsidRDefault="00DB3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778" w:rsidRPr="00522676" w:rsidRDefault="0070057C" w:rsidP="00522676">
    <w:pPr>
      <w:rPr>
        <w:noProof/>
        <w:szCs w:val="20"/>
        <w:lang w:eastAsia="en-GB"/>
      </w:rPr>
    </w:pPr>
    <w:r>
      <w:rPr>
        <w:noProof/>
        <w:szCs w:val="20"/>
        <w:lang w:eastAsia="en-GB"/>
      </w:rPr>
      <w:drawing>
        <wp:anchor distT="0" distB="0" distL="114300" distR="114300" simplePos="0" relativeHeight="251657216" behindDoc="1" locked="0" layoutInCell="1" allowOverlap="1" wp14:anchorId="23A03686" wp14:editId="545881E1">
          <wp:simplePos x="0" y="0"/>
          <wp:positionH relativeFrom="column">
            <wp:posOffset>-900748</wp:posOffset>
          </wp:positionH>
          <wp:positionV relativeFrom="paragraph">
            <wp:posOffset>-458470</wp:posOffset>
          </wp:positionV>
          <wp:extent cx="7620000" cy="1320800"/>
          <wp:effectExtent l="0" t="0" r="0" b="0"/>
          <wp:wrapNone/>
          <wp:docPr id="4" name="Picture 4" descr="committ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mitt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3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2CE8"/>
    <w:multiLevelType w:val="hybridMultilevel"/>
    <w:tmpl w:val="1B90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F21DA"/>
    <w:multiLevelType w:val="hybridMultilevel"/>
    <w:tmpl w:val="ED687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6AB"/>
    <w:multiLevelType w:val="hybridMultilevel"/>
    <w:tmpl w:val="96F0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D1341"/>
    <w:multiLevelType w:val="hybridMultilevel"/>
    <w:tmpl w:val="1198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72F81"/>
    <w:multiLevelType w:val="hybridMultilevel"/>
    <w:tmpl w:val="CFB2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04E70"/>
    <w:multiLevelType w:val="hybridMultilevel"/>
    <w:tmpl w:val="DF02E59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3B"/>
    <w:rsid w:val="00001755"/>
    <w:rsid w:val="000159B4"/>
    <w:rsid w:val="000671EA"/>
    <w:rsid w:val="00070AEE"/>
    <w:rsid w:val="00073382"/>
    <w:rsid w:val="000A5778"/>
    <w:rsid w:val="000C2419"/>
    <w:rsid w:val="000C51E3"/>
    <w:rsid w:val="00107A2F"/>
    <w:rsid w:val="00156692"/>
    <w:rsid w:val="00184654"/>
    <w:rsid w:val="002810C4"/>
    <w:rsid w:val="0034795B"/>
    <w:rsid w:val="00355D63"/>
    <w:rsid w:val="00390F16"/>
    <w:rsid w:val="003F6738"/>
    <w:rsid w:val="004119F6"/>
    <w:rsid w:val="00436437"/>
    <w:rsid w:val="004C1A6A"/>
    <w:rsid w:val="00506115"/>
    <w:rsid w:val="00522676"/>
    <w:rsid w:val="005279DF"/>
    <w:rsid w:val="00541DEA"/>
    <w:rsid w:val="00563322"/>
    <w:rsid w:val="005B1CCC"/>
    <w:rsid w:val="005F443F"/>
    <w:rsid w:val="006427E8"/>
    <w:rsid w:val="006C705D"/>
    <w:rsid w:val="006F125F"/>
    <w:rsid w:val="0070057C"/>
    <w:rsid w:val="00753680"/>
    <w:rsid w:val="007A3F98"/>
    <w:rsid w:val="007B3245"/>
    <w:rsid w:val="007C0731"/>
    <w:rsid w:val="007D75E8"/>
    <w:rsid w:val="008126AB"/>
    <w:rsid w:val="008473C8"/>
    <w:rsid w:val="008B11DF"/>
    <w:rsid w:val="008F1888"/>
    <w:rsid w:val="008F4246"/>
    <w:rsid w:val="009044B5"/>
    <w:rsid w:val="00957BC8"/>
    <w:rsid w:val="00994E0C"/>
    <w:rsid w:val="009A0038"/>
    <w:rsid w:val="009D4063"/>
    <w:rsid w:val="009E24F4"/>
    <w:rsid w:val="00A45BE3"/>
    <w:rsid w:val="00A97732"/>
    <w:rsid w:val="00AC2151"/>
    <w:rsid w:val="00B14546"/>
    <w:rsid w:val="00B619E6"/>
    <w:rsid w:val="00B7630C"/>
    <w:rsid w:val="00B83331"/>
    <w:rsid w:val="00BA042D"/>
    <w:rsid w:val="00BB3122"/>
    <w:rsid w:val="00C0103F"/>
    <w:rsid w:val="00C13C00"/>
    <w:rsid w:val="00C2063B"/>
    <w:rsid w:val="00CD30F9"/>
    <w:rsid w:val="00D310DD"/>
    <w:rsid w:val="00DB038C"/>
    <w:rsid w:val="00DB374C"/>
    <w:rsid w:val="00E34D72"/>
    <w:rsid w:val="00EC73AD"/>
    <w:rsid w:val="00EF4FEC"/>
    <w:rsid w:val="00EF61C3"/>
    <w:rsid w:val="00E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B2A122"/>
  <w15:docId w15:val="{6059029E-A54E-4FFB-AA01-4C7073F1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44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4467"/>
    <w:pPr>
      <w:tabs>
        <w:tab w:val="center" w:pos="4320"/>
        <w:tab w:val="right" w:pos="8640"/>
      </w:tabs>
    </w:pPr>
  </w:style>
  <w:style w:type="paragraph" w:customStyle="1" w:styleId="1Address">
    <w:name w:val="1. Address"/>
    <w:basedOn w:val="Normal"/>
    <w:rsid w:val="00C72126"/>
    <w:pPr>
      <w:tabs>
        <w:tab w:val="left" w:pos="170"/>
      </w:tabs>
    </w:pPr>
    <w:rPr>
      <w:rFonts w:ascii="Arial" w:hAnsi="Arial"/>
      <w:color w:val="002462"/>
      <w:sz w:val="15"/>
    </w:rPr>
  </w:style>
  <w:style w:type="paragraph" w:styleId="ListParagraph">
    <w:name w:val="List Paragraph"/>
    <w:basedOn w:val="Normal"/>
    <w:uiPriority w:val="34"/>
    <w:qFormat/>
    <w:rsid w:val="00AC2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1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7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2676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6437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qvector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qt-5/q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junju\Desktop\ELEC_362_C++\2017-18\Excirses\W1%20Execerci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8AD4A-A451-4CFC-9328-3FA054A6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W1 Execercise.dotx</Template>
  <TotalTime>40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Committee papers - colour</vt:lpstr>
    </vt:vector>
  </TitlesOfParts>
  <Company>Da Vinci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Committee papers - colour</dc:title>
  <dc:creator>Kai</dc:creator>
  <cp:lastModifiedBy>Hasan, Mohammad [mihasan]</cp:lastModifiedBy>
  <cp:revision>10</cp:revision>
  <cp:lastPrinted>2016-09-28T15:37:00Z</cp:lastPrinted>
  <dcterms:created xsi:type="dcterms:W3CDTF">2019-10-07T10:46:00Z</dcterms:created>
  <dcterms:modified xsi:type="dcterms:W3CDTF">2020-12-02T09:45:00Z</dcterms:modified>
</cp:coreProperties>
</file>