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A3737" w14:textId="77777777" w:rsidR="001617BB" w:rsidRDefault="004318E7" w:rsidP="006031D1">
      <w:pPr>
        <w:pStyle w:val="Heading1"/>
        <w:spacing w:before="0"/>
        <w:jc w:val="center"/>
        <w:rPr>
          <w:rFonts w:asciiTheme="majorBidi" w:hAnsiTheme="majorBidi"/>
          <w:b/>
          <w:bCs/>
          <w:sz w:val="36"/>
          <w:szCs w:val="36"/>
        </w:rPr>
      </w:pPr>
      <w:r w:rsidRPr="001617BB">
        <w:rPr>
          <w:rFonts w:asciiTheme="majorBidi" w:hAnsiTheme="majorBidi"/>
          <w:b/>
          <w:bCs/>
          <w:sz w:val="36"/>
          <w:szCs w:val="36"/>
        </w:rPr>
        <w:t xml:space="preserve">NOTICE OF MOTION AND MOTION FOR </w:t>
      </w:r>
    </w:p>
    <w:p w14:paraId="1F031B7F" w14:textId="3327C62B" w:rsidR="004318E7" w:rsidRPr="001617BB" w:rsidRDefault="004318E7" w:rsidP="006031D1">
      <w:pPr>
        <w:pStyle w:val="Heading1"/>
        <w:spacing w:before="0"/>
        <w:jc w:val="center"/>
        <w:rPr>
          <w:rFonts w:asciiTheme="majorBidi" w:hAnsiTheme="majorBidi"/>
          <w:b/>
          <w:bCs/>
          <w:sz w:val="36"/>
          <w:szCs w:val="36"/>
        </w:rPr>
      </w:pPr>
      <w:r w:rsidRPr="001617BB">
        <w:rPr>
          <w:rFonts w:asciiTheme="majorBidi" w:hAnsiTheme="majorBidi"/>
          <w:b/>
          <w:bCs/>
          <w:sz w:val="36"/>
          <w:szCs w:val="36"/>
        </w:rPr>
        <w:t>SUMMARY JUDGMENT</w:t>
      </w:r>
    </w:p>
    <w:p w14:paraId="74901D6C" w14:textId="0B185F81" w:rsidR="004318E7" w:rsidRPr="008577C6" w:rsidRDefault="004318E7" w:rsidP="004318E7">
      <w:pPr>
        <w:rPr>
          <w:rFonts w:asciiTheme="majorBidi" w:hAnsiTheme="majorBidi" w:cstheme="majorBidi"/>
        </w:rPr>
      </w:pPr>
      <w:r w:rsidRPr="008577C6">
        <w:rPr>
          <w:rFonts w:asciiTheme="majorBidi" w:hAnsiTheme="majorBidi" w:cstheme="majorBidi"/>
        </w:rPr>
        <w:t>TO ALL PARTIES AND THEIR ATTORNEYS OF RECORD:</w:t>
      </w:r>
    </w:p>
    <w:p w14:paraId="505AF920" w14:textId="3CC499E9" w:rsidR="004318E7" w:rsidRPr="008577C6" w:rsidRDefault="004318E7" w:rsidP="006F6FAB">
      <w:pPr>
        <w:rPr>
          <w:rFonts w:asciiTheme="majorBidi" w:hAnsiTheme="majorBidi" w:cstheme="majorBidi"/>
        </w:rPr>
      </w:pPr>
      <w:r w:rsidRPr="008577C6">
        <w:rPr>
          <w:rFonts w:asciiTheme="majorBidi" w:hAnsiTheme="majorBidi" w:cstheme="majorBidi"/>
        </w:rPr>
        <w:t>PLEASE TAKE NOTICE that on April 30, 2026, at 9:00 a.m., Defendant will move this Court for an order granting summary judgment.</w:t>
      </w:r>
    </w:p>
    <w:p w14:paraId="16CF5E56" w14:textId="4AA88BFF" w:rsidR="004318E7" w:rsidRPr="000B544B" w:rsidRDefault="004318E7" w:rsidP="001617BB">
      <w:pPr>
        <w:pStyle w:val="Heading2"/>
        <w:spacing w:after="0"/>
        <w:rPr>
          <w:rFonts w:asciiTheme="majorBidi" w:hAnsiTheme="majorBidi"/>
          <w:b/>
          <w:bCs/>
        </w:rPr>
      </w:pPr>
      <w:r w:rsidRPr="000B544B">
        <w:rPr>
          <w:rFonts w:asciiTheme="majorBidi" w:hAnsiTheme="majorBidi"/>
          <w:b/>
          <w:bCs/>
        </w:rPr>
        <w:t>MEMORANDUM OF POINTS AND AUTHORITIES</w:t>
      </w:r>
    </w:p>
    <w:p w14:paraId="65CE8F68" w14:textId="3F0F8429" w:rsidR="004318E7" w:rsidRPr="000B544B" w:rsidRDefault="004318E7" w:rsidP="00F94260">
      <w:pPr>
        <w:pStyle w:val="Heading3"/>
        <w:rPr>
          <w:rFonts w:asciiTheme="majorBidi" w:hAnsiTheme="majorBidi"/>
          <w:b/>
          <w:bCs/>
        </w:rPr>
      </w:pPr>
      <w:r w:rsidRPr="000B544B">
        <w:rPr>
          <w:rFonts w:asciiTheme="majorBidi" w:hAnsiTheme="majorBidi"/>
          <w:b/>
          <w:bCs/>
        </w:rPr>
        <w:t>I. INTRODUCTION</w:t>
      </w:r>
    </w:p>
    <w:p w14:paraId="6AB5C761" w14:textId="3872C7B8" w:rsidR="004318E7" w:rsidRPr="008577C6" w:rsidRDefault="004318E7" w:rsidP="000B544B">
      <w:pPr>
        <w:rPr>
          <w:rFonts w:asciiTheme="majorBidi" w:hAnsiTheme="majorBidi" w:cstheme="majorBidi"/>
        </w:rPr>
      </w:pPr>
      <w:r w:rsidRPr="008577C6">
        <w:rPr>
          <w:rFonts w:asciiTheme="majorBidi" w:hAnsiTheme="majorBidi" w:cstheme="majorBidi"/>
        </w:rPr>
        <w:t>Defendant seeks summary judgment because Plaintiff cannot establish a prima facie case of breach of contract.</w:t>
      </w:r>
    </w:p>
    <w:p w14:paraId="7B251DC1" w14:textId="3876D02C" w:rsidR="004318E7" w:rsidRPr="000B544B" w:rsidRDefault="004318E7" w:rsidP="001617BB">
      <w:pPr>
        <w:pStyle w:val="Heading3"/>
        <w:spacing w:after="0"/>
        <w:rPr>
          <w:rFonts w:asciiTheme="majorBidi" w:hAnsiTheme="majorBidi"/>
          <w:b/>
          <w:bCs/>
        </w:rPr>
      </w:pPr>
      <w:r w:rsidRPr="000B544B">
        <w:rPr>
          <w:rFonts w:asciiTheme="majorBidi" w:hAnsiTheme="majorBidi"/>
          <w:b/>
          <w:bCs/>
        </w:rPr>
        <w:t>II. STATEMENT OF FACTS</w:t>
      </w:r>
    </w:p>
    <w:p w14:paraId="683C8063" w14:textId="72EADC00" w:rsidR="004318E7" w:rsidRPr="008577C6" w:rsidRDefault="004318E7" w:rsidP="00DA0AFE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8577C6">
        <w:rPr>
          <w:rFonts w:asciiTheme="majorBidi" w:hAnsiTheme="majorBidi" w:cstheme="majorBidi"/>
        </w:rPr>
        <w:t>Background of the Parties' Relationship</w:t>
      </w:r>
    </w:p>
    <w:p w14:paraId="12DE5BE1" w14:textId="52DA6D9B" w:rsidR="004318E7" w:rsidRPr="008577C6" w:rsidRDefault="004318E7" w:rsidP="00DA0AFE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8577C6">
        <w:rPr>
          <w:rFonts w:asciiTheme="majorBidi" w:hAnsiTheme="majorBidi" w:cstheme="majorBidi"/>
        </w:rPr>
        <w:t xml:space="preserve">Defendant and Plaintiff </w:t>
      </w:r>
      <w:r w:rsidR="00095E29" w:rsidRPr="008577C6">
        <w:rPr>
          <w:rFonts w:asciiTheme="majorBidi" w:hAnsiTheme="majorBidi" w:cstheme="majorBidi"/>
        </w:rPr>
        <w:t>entered</w:t>
      </w:r>
      <w:r w:rsidRPr="008577C6">
        <w:rPr>
          <w:rFonts w:asciiTheme="majorBidi" w:hAnsiTheme="majorBidi" w:cstheme="majorBidi"/>
        </w:rPr>
        <w:t xml:space="preserve"> a contract on January 15, 2025.</w:t>
      </w:r>
    </w:p>
    <w:p w14:paraId="41587675" w14:textId="08AFD779" w:rsidR="004318E7" w:rsidRPr="008577C6" w:rsidRDefault="004318E7" w:rsidP="00DA0AFE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8577C6">
        <w:rPr>
          <w:rFonts w:asciiTheme="majorBidi" w:hAnsiTheme="majorBidi" w:cstheme="majorBidi"/>
        </w:rPr>
        <w:t>The contract specified delivery terms that Defendant fulfilled.</w:t>
      </w:r>
    </w:p>
    <w:p w14:paraId="1FE33A67" w14:textId="446571D8" w:rsidR="004318E7" w:rsidRPr="008577C6" w:rsidRDefault="004318E7" w:rsidP="00DA0AFE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8577C6">
        <w:rPr>
          <w:rFonts w:asciiTheme="majorBidi" w:hAnsiTheme="majorBidi" w:cstheme="majorBidi"/>
        </w:rPr>
        <w:t>Performance Under the Contract</w:t>
      </w:r>
    </w:p>
    <w:p w14:paraId="2DFD2F23" w14:textId="71A833AE" w:rsidR="004318E7" w:rsidRPr="008577C6" w:rsidRDefault="004318E7" w:rsidP="00DA0AFE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8577C6">
        <w:rPr>
          <w:rFonts w:asciiTheme="majorBidi" w:hAnsiTheme="majorBidi" w:cstheme="majorBidi"/>
        </w:rPr>
        <w:t>Defendant delivered all goods on February 1, 2025, as evidenced by signed delivery receipts (Exhibit A).</w:t>
      </w:r>
    </w:p>
    <w:p w14:paraId="386E5C02" w14:textId="59989127" w:rsidR="004318E7" w:rsidRPr="008577C6" w:rsidRDefault="004318E7" w:rsidP="000B544B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</w:rPr>
      </w:pPr>
      <w:r w:rsidRPr="008577C6">
        <w:rPr>
          <w:rFonts w:asciiTheme="majorBidi" w:hAnsiTheme="majorBidi" w:cstheme="majorBidi"/>
        </w:rPr>
        <w:t>Plaintiff accepted the goods without objection.</w:t>
      </w:r>
    </w:p>
    <w:p w14:paraId="4FB7EF7E" w14:textId="5B8D0B3D" w:rsidR="004318E7" w:rsidRPr="000B544B" w:rsidRDefault="004318E7" w:rsidP="001617BB">
      <w:pPr>
        <w:pStyle w:val="Heading3"/>
        <w:spacing w:after="0"/>
        <w:rPr>
          <w:rFonts w:asciiTheme="majorBidi" w:hAnsiTheme="majorBidi"/>
          <w:b/>
          <w:bCs/>
        </w:rPr>
      </w:pPr>
      <w:r w:rsidRPr="000B544B">
        <w:rPr>
          <w:rFonts w:asciiTheme="majorBidi" w:hAnsiTheme="majorBidi"/>
          <w:b/>
          <w:bCs/>
        </w:rPr>
        <w:t>III. ARGUMENT</w:t>
      </w:r>
    </w:p>
    <w:p w14:paraId="60FFDB0C" w14:textId="7AB963B4" w:rsidR="004318E7" w:rsidRPr="008577C6" w:rsidRDefault="004318E7" w:rsidP="00DA0AFE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8577C6">
        <w:rPr>
          <w:rFonts w:asciiTheme="majorBidi" w:hAnsiTheme="majorBidi" w:cstheme="majorBidi"/>
        </w:rPr>
        <w:t>There Is No Genuine Issue of Material Fact</w:t>
      </w:r>
    </w:p>
    <w:p w14:paraId="12684B7D" w14:textId="70CE0146" w:rsidR="004318E7" w:rsidRPr="008577C6" w:rsidRDefault="004318E7" w:rsidP="00DA0AFE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8577C6">
        <w:rPr>
          <w:rFonts w:asciiTheme="majorBidi" w:hAnsiTheme="majorBidi" w:cstheme="majorBidi"/>
        </w:rPr>
        <w:t>The undisputed evidence shows Defendant performed all contractual obligations.</w:t>
      </w:r>
    </w:p>
    <w:p w14:paraId="0C180223" w14:textId="3C4513A8" w:rsidR="004318E7" w:rsidRPr="008577C6" w:rsidRDefault="004318E7" w:rsidP="00DA0AFE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8577C6">
        <w:rPr>
          <w:rFonts w:asciiTheme="majorBidi" w:hAnsiTheme="majorBidi" w:cstheme="majorBidi"/>
        </w:rPr>
        <w:t>Defendant Is Entitled to Judgment as a Matter of Law</w:t>
      </w:r>
    </w:p>
    <w:p w14:paraId="4E93FF99" w14:textId="57A8BFBC" w:rsidR="004318E7" w:rsidRPr="008577C6" w:rsidRDefault="004318E7" w:rsidP="00DA0AFE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8577C6">
        <w:rPr>
          <w:rFonts w:asciiTheme="majorBidi" w:hAnsiTheme="majorBidi" w:cstheme="majorBidi"/>
        </w:rPr>
        <w:t xml:space="preserve">Under California law, performance is a complete defense </w:t>
      </w:r>
      <w:proofErr w:type="gramStart"/>
      <w:r w:rsidRPr="008577C6">
        <w:rPr>
          <w:rFonts w:asciiTheme="majorBidi" w:hAnsiTheme="majorBidi" w:cstheme="majorBidi"/>
        </w:rPr>
        <w:t>to</w:t>
      </w:r>
      <w:proofErr w:type="gramEnd"/>
      <w:r w:rsidRPr="008577C6">
        <w:rPr>
          <w:rFonts w:asciiTheme="majorBidi" w:hAnsiTheme="majorBidi" w:cstheme="majorBidi"/>
        </w:rPr>
        <w:t xml:space="preserve"> breach of contract.</w:t>
      </w:r>
    </w:p>
    <w:p w14:paraId="7B509798" w14:textId="7FD06EC0" w:rsidR="004318E7" w:rsidRPr="000B544B" w:rsidRDefault="004318E7" w:rsidP="00F94260">
      <w:pPr>
        <w:pStyle w:val="Heading3"/>
        <w:rPr>
          <w:rFonts w:asciiTheme="majorBidi" w:hAnsiTheme="majorBidi"/>
          <w:b/>
          <w:bCs/>
        </w:rPr>
      </w:pPr>
      <w:r w:rsidRPr="000B544B">
        <w:rPr>
          <w:rFonts w:asciiTheme="majorBidi" w:hAnsiTheme="majorBidi"/>
          <w:b/>
          <w:bCs/>
        </w:rPr>
        <w:t>IV. CONCLUSION</w:t>
      </w:r>
    </w:p>
    <w:p w14:paraId="198DB752" w14:textId="77E3EE94" w:rsidR="000B544B" w:rsidRDefault="004318E7" w:rsidP="000715D3">
      <w:pPr>
        <w:spacing w:line="360" w:lineRule="auto"/>
        <w:rPr>
          <w:rFonts w:asciiTheme="majorBidi" w:hAnsiTheme="majorBidi" w:cstheme="majorBidi"/>
        </w:rPr>
      </w:pPr>
      <w:r w:rsidRPr="008577C6">
        <w:rPr>
          <w:rFonts w:asciiTheme="majorBidi" w:hAnsiTheme="majorBidi" w:cstheme="majorBidi"/>
        </w:rPr>
        <w:t xml:space="preserve">For the foregoing reasons, the Court should grant summary judgment in </w:t>
      </w:r>
      <w:r w:rsidR="000B544B" w:rsidRPr="008577C6">
        <w:rPr>
          <w:rFonts w:asciiTheme="majorBidi" w:hAnsiTheme="majorBidi" w:cstheme="majorBidi"/>
        </w:rPr>
        <w:t xml:space="preserve">favor </w:t>
      </w:r>
      <w:r w:rsidR="000B544B">
        <w:rPr>
          <w:rFonts w:asciiTheme="majorBidi" w:hAnsiTheme="majorBidi" w:cstheme="majorBidi"/>
        </w:rPr>
        <w:t>of</w:t>
      </w:r>
      <w:r w:rsidRPr="008577C6">
        <w:rPr>
          <w:rFonts w:asciiTheme="majorBidi" w:hAnsiTheme="majorBidi" w:cstheme="majorBidi"/>
        </w:rPr>
        <w:t xml:space="preserve"> Defendant.</w:t>
      </w:r>
    </w:p>
    <w:p w14:paraId="505763D9" w14:textId="1D2B19E9" w:rsidR="004318E7" w:rsidRPr="008577C6" w:rsidRDefault="004318E7" w:rsidP="000B544B">
      <w:pPr>
        <w:spacing w:line="360" w:lineRule="auto"/>
        <w:rPr>
          <w:rFonts w:asciiTheme="majorBidi" w:hAnsiTheme="majorBidi" w:cstheme="majorBidi"/>
        </w:rPr>
      </w:pPr>
      <w:r w:rsidRPr="008577C6">
        <w:rPr>
          <w:rFonts w:asciiTheme="majorBidi" w:hAnsiTheme="majorBidi" w:cstheme="majorBidi"/>
        </w:rPr>
        <w:t>Dated: March 25, 2026</w:t>
      </w:r>
    </w:p>
    <w:p w14:paraId="439E6448" w14:textId="6A087451" w:rsidR="004318E7" w:rsidRPr="008577C6" w:rsidRDefault="004318E7" w:rsidP="00B47AA0">
      <w:pPr>
        <w:rPr>
          <w:rFonts w:asciiTheme="majorBidi" w:hAnsiTheme="majorBidi" w:cstheme="majorBidi"/>
        </w:rPr>
      </w:pPr>
      <w:r w:rsidRPr="008577C6">
        <w:rPr>
          <w:rFonts w:asciiTheme="majorBidi" w:hAnsiTheme="majorBidi" w:cstheme="majorBidi"/>
        </w:rPr>
        <w:t>___________________</w:t>
      </w:r>
    </w:p>
    <w:p w14:paraId="1D9C9263" w14:textId="5FDAF498" w:rsidR="00BE7BDC" w:rsidRPr="008577C6" w:rsidRDefault="004318E7" w:rsidP="00B47AA0">
      <w:pPr>
        <w:rPr>
          <w:rFonts w:asciiTheme="majorBidi" w:hAnsiTheme="majorBidi" w:cstheme="majorBidi"/>
        </w:rPr>
      </w:pPr>
      <w:r w:rsidRPr="008577C6">
        <w:rPr>
          <w:rFonts w:asciiTheme="majorBidi" w:hAnsiTheme="majorBidi" w:cstheme="majorBidi"/>
        </w:rPr>
        <w:t>Attorney for Defendant</w:t>
      </w:r>
    </w:p>
    <w:sectPr w:rsidR="00BE7BDC" w:rsidRPr="008577C6" w:rsidSect="00960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6392A" w14:textId="77777777" w:rsidR="00AE77EB" w:rsidRDefault="00AE77EB" w:rsidP="00DA0AFE">
      <w:pPr>
        <w:spacing w:after="0" w:line="240" w:lineRule="auto"/>
      </w:pPr>
      <w:r>
        <w:separator/>
      </w:r>
    </w:p>
  </w:endnote>
  <w:endnote w:type="continuationSeparator" w:id="0">
    <w:p w14:paraId="1DFF0122" w14:textId="77777777" w:rsidR="00AE77EB" w:rsidRDefault="00AE77EB" w:rsidP="00DA0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1852B" w14:textId="77777777" w:rsidR="00AE77EB" w:rsidRDefault="00AE77EB" w:rsidP="00DA0AFE">
      <w:pPr>
        <w:spacing w:after="0" w:line="240" w:lineRule="auto"/>
      </w:pPr>
      <w:r>
        <w:separator/>
      </w:r>
    </w:p>
  </w:footnote>
  <w:footnote w:type="continuationSeparator" w:id="0">
    <w:p w14:paraId="1E760431" w14:textId="77777777" w:rsidR="00AE77EB" w:rsidRDefault="00AE77EB" w:rsidP="00DA0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FFA"/>
    <w:multiLevelType w:val="hybridMultilevel"/>
    <w:tmpl w:val="F63E2E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6326712"/>
    <w:multiLevelType w:val="hybridMultilevel"/>
    <w:tmpl w:val="D5EEA5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1A1BF3"/>
    <w:multiLevelType w:val="hybridMultilevel"/>
    <w:tmpl w:val="D8CA46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2D1DC1"/>
    <w:multiLevelType w:val="hybridMultilevel"/>
    <w:tmpl w:val="6706DDC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B17FC9"/>
    <w:multiLevelType w:val="hybridMultilevel"/>
    <w:tmpl w:val="448E75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10428B8"/>
    <w:multiLevelType w:val="hybridMultilevel"/>
    <w:tmpl w:val="BF3A90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D517A85"/>
    <w:multiLevelType w:val="hybridMultilevel"/>
    <w:tmpl w:val="F4842348"/>
    <w:lvl w:ilvl="0" w:tplc="76F28924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321514">
    <w:abstractNumId w:val="1"/>
  </w:num>
  <w:num w:numId="2" w16cid:durableId="859391705">
    <w:abstractNumId w:val="4"/>
  </w:num>
  <w:num w:numId="3" w16cid:durableId="414979868">
    <w:abstractNumId w:val="2"/>
  </w:num>
  <w:num w:numId="4" w16cid:durableId="755441735">
    <w:abstractNumId w:val="6"/>
  </w:num>
  <w:num w:numId="5" w16cid:durableId="481625556">
    <w:abstractNumId w:val="3"/>
  </w:num>
  <w:num w:numId="6" w16cid:durableId="1042049617">
    <w:abstractNumId w:val="5"/>
  </w:num>
  <w:num w:numId="7" w16cid:durableId="1786194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8E7"/>
    <w:rsid w:val="00022653"/>
    <w:rsid w:val="000715D3"/>
    <w:rsid w:val="00095E29"/>
    <w:rsid w:val="000B544B"/>
    <w:rsid w:val="00106F10"/>
    <w:rsid w:val="001617BB"/>
    <w:rsid w:val="001B7265"/>
    <w:rsid w:val="001D7095"/>
    <w:rsid w:val="00221D9E"/>
    <w:rsid w:val="002256D5"/>
    <w:rsid w:val="00280E1D"/>
    <w:rsid w:val="002E1AD1"/>
    <w:rsid w:val="00330805"/>
    <w:rsid w:val="003E1C0B"/>
    <w:rsid w:val="004318E7"/>
    <w:rsid w:val="004A3010"/>
    <w:rsid w:val="004D6F36"/>
    <w:rsid w:val="005270CA"/>
    <w:rsid w:val="0058621F"/>
    <w:rsid w:val="005D03A2"/>
    <w:rsid w:val="005E4EC3"/>
    <w:rsid w:val="006031D1"/>
    <w:rsid w:val="00612FBE"/>
    <w:rsid w:val="00667287"/>
    <w:rsid w:val="006754A0"/>
    <w:rsid w:val="006F6FAB"/>
    <w:rsid w:val="008577C6"/>
    <w:rsid w:val="00913ED3"/>
    <w:rsid w:val="0096031A"/>
    <w:rsid w:val="009C2026"/>
    <w:rsid w:val="00A91CAC"/>
    <w:rsid w:val="00AE77EB"/>
    <w:rsid w:val="00AF2AFD"/>
    <w:rsid w:val="00AF58EE"/>
    <w:rsid w:val="00B47AA0"/>
    <w:rsid w:val="00BE7BDC"/>
    <w:rsid w:val="00CB6B13"/>
    <w:rsid w:val="00DA0AFE"/>
    <w:rsid w:val="00DB3A22"/>
    <w:rsid w:val="00E45F97"/>
    <w:rsid w:val="00F400F9"/>
    <w:rsid w:val="00F556A3"/>
    <w:rsid w:val="00F94260"/>
    <w:rsid w:val="00FE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9FEB9"/>
  <w15:chartTrackingRefBased/>
  <w15:docId w15:val="{3CD88B7A-D33E-42CE-90F9-3A629BAA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1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1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1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8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0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AFE"/>
  </w:style>
  <w:style w:type="paragraph" w:styleId="Footer">
    <w:name w:val="footer"/>
    <w:basedOn w:val="Normal"/>
    <w:link w:val="FooterChar"/>
    <w:uiPriority w:val="99"/>
    <w:unhideWhenUsed/>
    <w:rsid w:val="00DA0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17</cp:revision>
  <dcterms:created xsi:type="dcterms:W3CDTF">2026-03-26T08:30:00Z</dcterms:created>
  <dcterms:modified xsi:type="dcterms:W3CDTF">2026-05-27T06:27:00Z</dcterms:modified>
</cp:coreProperties>
</file>