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7CEBC" w14:textId="77777777" w:rsidR="00416929" w:rsidRPr="00416929" w:rsidRDefault="00416929" w:rsidP="00416929">
      <w:pPr>
        <w:rPr>
          <w:rFonts w:asciiTheme="majorBidi" w:hAnsiTheme="majorBidi" w:cstheme="majorBidi"/>
        </w:rPr>
      </w:pPr>
      <w:r w:rsidRPr="00416929">
        <w:rPr>
          <w:rFonts w:asciiTheme="majorBidi" w:hAnsiTheme="majorBidi" w:cstheme="majorBidi"/>
        </w:rPr>
        <w:t>IN THE SUPERIOR COURT</w:t>
      </w:r>
    </w:p>
    <w:p w14:paraId="3702E773" w14:textId="77777777" w:rsidR="00416929" w:rsidRPr="00416929" w:rsidRDefault="00416929" w:rsidP="00416929">
      <w:pPr>
        <w:rPr>
          <w:rFonts w:asciiTheme="majorBidi" w:hAnsiTheme="majorBidi" w:cstheme="majorBidi"/>
        </w:rPr>
      </w:pPr>
      <w:r w:rsidRPr="00416929">
        <w:rPr>
          <w:rFonts w:asciiTheme="majorBidi" w:hAnsiTheme="majorBidi" w:cstheme="majorBidi"/>
        </w:rPr>
        <w:t>STATE OF CALIFORNIA</w:t>
      </w:r>
    </w:p>
    <w:p w14:paraId="1C3EB0D9" w14:textId="4567162C" w:rsidR="00416929" w:rsidRPr="00416929" w:rsidRDefault="00416929" w:rsidP="00416929">
      <w:pPr>
        <w:rPr>
          <w:rFonts w:asciiTheme="majorBidi" w:hAnsiTheme="majorBidi" w:cstheme="majorBidi"/>
        </w:rPr>
      </w:pPr>
      <w:r w:rsidRPr="00416929">
        <w:rPr>
          <w:rFonts w:asciiTheme="majorBidi" w:hAnsiTheme="majorBidi" w:cstheme="majorBidi"/>
        </w:rPr>
        <w:t>COUNTY OF SAN FRANCISCO</w:t>
      </w:r>
    </w:p>
    <w:p w14:paraId="76FB24FD" w14:textId="79081052" w:rsidR="00416929" w:rsidRPr="00416929" w:rsidRDefault="00416929" w:rsidP="00082015">
      <w:pPr>
        <w:spacing w:after="0"/>
        <w:rPr>
          <w:rFonts w:asciiTheme="majorBidi" w:hAnsiTheme="majorBidi" w:cstheme="majorBidi"/>
          <w:b/>
          <w:bCs/>
        </w:rPr>
      </w:pPr>
      <w:r w:rsidRPr="00416929">
        <w:rPr>
          <w:rFonts w:asciiTheme="majorBidi" w:hAnsiTheme="majorBidi" w:cstheme="majorBidi"/>
          <w:b/>
          <w:bCs/>
        </w:rPr>
        <w:t>CASE NO: 2026-CV-12345</w:t>
      </w:r>
    </w:p>
    <w:p w14:paraId="39634F10" w14:textId="66634F6D" w:rsidR="00416929" w:rsidRPr="00082015" w:rsidRDefault="00416929" w:rsidP="00082015">
      <w:pPr>
        <w:pStyle w:val="Heading1"/>
      </w:pPr>
      <w:r w:rsidRPr="00416929">
        <w:t>PLAINTIFF'S COMPLAINT FOR DAMAGES</w:t>
      </w:r>
    </w:p>
    <w:p w14:paraId="02D1B3CE" w14:textId="6AABC795" w:rsidR="00416929" w:rsidRPr="003F46A1" w:rsidRDefault="00416929" w:rsidP="003F46A1">
      <w:pPr>
        <w:pStyle w:val="Heading2"/>
      </w:pPr>
      <w:r w:rsidRPr="00416929">
        <w:t>I. PARTIES</w:t>
      </w:r>
    </w:p>
    <w:p w14:paraId="0377257F" w14:textId="6394FE62" w:rsidR="00416929" w:rsidRPr="00082015" w:rsidRDefault="00416929" w:rsidP="00082015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082015">
        <w:rPr>
          <w:rFonts w:asciiTheme="majorBidi" w:hAnsiTheme="majorBidi" w:cstheme="majorBidi"/>
        </w:rPr>
        <w:t>Plaintiff JANE DOE is an individual residing in San Francisco County.</w:t>
      </w:r>
    </w:p>
    <w:p w14:paraId="0AD11224" w14:textId="3CB63BD6" w:rsidR="00416929" w:rsidRPr="00082015" w:rsidRDefault="00416929" w:rsidP="00082015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082015">
        <w:rPr>
          <w:rFonts w:asciiTheme="majorBidi" w:hAnsiTheme="majorBidi" w:cstheme="majorBidi"/>
        </w:rPr>
        <w:t>Defendant ACME CORPORATION is a California corporation with its principal place of business in San Francisco.</w:t>
      </w:r>
    </w:p>
    <w:p w14:paraId="65B33EE5" w14:textId="336C35BD" w:rsidR="00416929" w:rsidRPr="003F46A1" w:rsidRDefault="00416929" w:rsidP="003F46A1">
      <w:pPr>
        <w:pStyle w:val="Heading2"/>
      </w:pPr>
      <w:r w:rsidRPr="00416929">
        <w:t>II. JURISDICTION AND VENUE</w:t>
      </w:r>
    </w:p>
    <w:p w14:paraId="6FDA261F" w14:textId="1C3E7FF1" w:rsidR="00416929" w:rsidRPr="00082015" w:rsidRDefault="00416929" w:rsidP="0008201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082015">
        <w:rPr>
          <w:rFonts w:asciiTheme="majorBidi" w:hAnsiTheme="majorBidi" w:cstheme="majorBidi"/>
        </w:rPr>
        <w:t>This Court has jurisdiction pursuant to California Code of Civil Procedure § 410.10.</w:t>
      </w:r>
    </w:p>
    <w:p w14:paraId="48C034F6" w14:textId="3F7AA748" w:rsidR="00416929" w:rsidRPr="00082015" w:rsidRDefault="00416929" w:rsidP="00082015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082015">
        <w:rPr>
          <w:rFonts w:asciiTheme="majorBidi" w:hAnsiTheme="majorBidi" w:cstheme="majorBidi"/>
        </w:rPr>
        <w:t>Venue is proper in this County under CCP § 395(a).</w:t>
      </w:r>
    </w:p>
    <w:p w14:paraId="2E6FF3DE" w14:textId="4FD181C5" w:rsidR="00416929" w:rsidRPr="003F46A1" w:rsidRDefault="00416929" w:rsidP="003F46A1">
      <w:pPr>
        <w:pStyle w:val="Heading2"/>
      </w:pPr>
      <w:r w:rsidRPr="00416929">
        <w:t>III. FACTUAL ALLEGATIONS</w:t>
      </w:r>
    </w:p>
    <w:p w14:paraId="3A53F898" w14:textId="20195947" w:rsidR="00416929" w:rsidRPr="00082015" w:rsidRDefault="00416929" w:rsidP="00082015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082015">
        <w:rPr>
          <w:rFonts w:asciiTheme="majorBidi" w:hAnsiTheme="majorBidi" w:cstheme="majorBidi"/>
        </w:rPr>
        <w:t xml:space="preserve">On January 15, 2025, Plaintiff </w:t>
      </w:r>
      <w:proofErr w:type="gramStart"/>
      <w:r w:rsidRPr="00082015">
        <w:rPr>
          <w:rFonts w:asciiTheme="majorBidi" w:hAnsiTheme="majorBidi" w:cstheme="majorBidi"/>
        </w:rPr>
        <w:t>entered into</w:t>
      </w:r>
      <w:proofErr w:type="gramEnd"/>
      <w:r w:rsidRPr="00082015">
        <w:rPr>
          <w:rFonts w:asciiTheme="majorBidi" w:hAnsiTheme="majorBidi" w:cstheme="majorBidi"/>
        </w:rPr>
        <w:t xml:space="preserve"> a written contract with Defendant.</w:t>
      </w:r>
    </w:p>
    <w:p w14:paraId="12FAA57A" w14:textId="316F447F" w:rsidR="00416929" w:rsidRPr="00082015" w:rsidRDefault="00416929" w:rsidP="00082015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082015">
        <w:rPr>
          <w:rFonts w:asciiTheme="majorBidi" w:hAnsiTheme="majorBidi" w:cstheme="majorBidi"/>
        </w:rPr>
        <w:t>Defendant breached the contract by failing to deliver goods as specified.</w:t>
      </w:r>
    </w:p>
    <w:p w14:paraId="1EE321E9" w14:textId="35F54D1E" w:rsidR="00416929" w:rsidRPr="00082015" w:rsidRDefault="00416929" w:rsidP="00082015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082015">
        <w:rPr>
          <w:rFonts w:asciiTheme="majorBidi" w:hAnsiTheme="majorBidi" w:cstheme="majorBidi"/>
        </w:rPr>
        <w:t>Plaintiff suffered damages in the amount of $50,000.</w:t>
      </w:r>
    </w:p>
    <w:p w14:paraId="1C839A6D" w14:textId="400EFE9D" w:rsidR="00416929" w:rsidRPr="003F46A1" w:rsidRDefault="00416929" w:rsidP="003F46A1">
      <w:pPr>
        <w:pStyle w:val="Heading2"/>
      </w:pPr>
      <w:r w:rsidRPr="00416929">
        <w:t>IV. CAUSES OF ACTION</w:t>
      </w:r>
    </w:p>
    <w:p w14:paraId="386D5D41" w14:textId="1A4AA0A8" w:rsidR="00416929" w:rsidRPr="00416929" w:rsidRDefault="00416929" w:rsidP="003F46A1">
      <w:pPr>
        <w:rPr>
          <w:rFonts w:asciiTheme="majorBidi" w:hAnsiTheme="majorBidi" w:cstheme="majorBidi"/>
        </w:rPr>
      </w:pPr>
      <w:r w:rsidRPr="00416929">
        <w:rPr>
          <w:rFonts w:asciiTheme="majorBidi" w:hAnsiTheme="majorBidi" w:cstheme="majorBidi"/>
        </w:rPr>
        <w:t>FIRST CAUSE OF ACTION: Breach of Contract</w:t>
      </w:r>
    </w:p>
    <w:p w14:paraId="38307740" w14:textId="4C664D34" w:rsidR="00416929" w:rsidRPr="00082015" w:rsidRDefault="00416929" w:rsidP="00082015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082015">
        <w:rPr>
          <w:rFonts w:asciiTheme="majorBidi" w:hAnsiTheme="majorBidi" w:cstheme="majorBidi"/>
        </w:rPr>
        <w:t>Plaintiff incorporates paragraphs 1-7 as if fully set forth herein.</w:t>
      </w:r>
    </w:p>
    <w:p w14:paraId="4644D7F2" w14:textId="4FC57D43" w:rsidR="003F46A1" w:rsidRPr="00082015" w:rsidRDefault="00416929" w:rsidP="00082015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082015">
        <w:rPr>
          <w:rFonts w:asciiTheme="majorBidi" w:hAnsiTheme="majorBidi" w:cstheme="majorBidi"/>
        </w:rPr>
        <w:t xml:space="preserve">Defendant's breach caused Plaintiff to suffer </w:t>
      </w:r>
      <w:r w:rsidR="00082015" w:rsidRPr="00082015">
        <w:rPr>
          <w:rFonts w:asciiTheme="majorBidi" w:hAnsiTheme="majorBidi" w:cstheme="majorBidi"/>
        </w:rPr>
        <w:t>damage</w:t>
      </w:r>
      <w:r w:rsidRPr="00082015">
        <w:rPr>
          <w:rFonts w:asciiTheme="majorBidi" w:hAnsiTheme="majorBidi" w:cstheme="majorBidi"/>
        </w:rPr>
        <w:t>.</w:t>
      </w:r>
    </w:p>
    <w:p w14:paraId="1F21D41C" w14:textId="24E37D26" w:rsidR="00416929" w:rsidRPr="00416929" w:rsidRDefault="00416929" w:rsidP="003F46A1">
      <w:pPr>
        <w:rPr>
          <w:rFonts w:asciiTheme="majorBidi" w:hAnsiTheme="majorBidi" w:cstheme="majorBidi"/>
        </w:rPr>
      </w:pPr>
      <w:r w:rsidRPr="00416929">
        <w:rPr>
          <w:rFonts w:asciiTheme="majorBidi" w:hAnsiTheme="majorBidi" w:cstheme="majorBidi"/>
        </w:rPr>
        <w:t>PRAYER FOR RELIEF</w:t>
      </w:r>
    </w:p>
    <w:p w14:paraId="6FD2E91F" w14:textId="77777777" w:rsidR="00416929" w:rsidRPr="00416929" w:rsidRDefault="00416929" w:rsidP="00416929">
      <w:pPr>
        <w:rPr>
          <w:rFonts w:asciiTheme="majorBidi" w:hAnsiTheme="majorBidi" w:cstheme="majorBidi"/>
        </w:rPr>
      </w:pPr>
      <w:r w:rsidRPr="00416929">
        <w:rPr>
          <w:rFonts w:asciiTheme="majorBidi" w:hAnsiTheme="majorBidi" w:cstheme="majorBidi"/>
        </w:rPr>
        <w:t>WHEREFORE, Plaintiff prays for judgment against Defendant as follows:</w:t>
      </w:r>
    </w:p>
    <w:p w14:paraId="094637E3" w14:textId="47F3C7AF" w:rsidR="00416929" w:rsidRPr="00D67542" w:rsidRDefault="00416929" w:rsidP="00D67542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D67542">
        <w:rPr>
          <w:rFonts w:asciiTheme="majorBidi" w:hAnsiTheme="majorBidi" w:cstheme="majorBidi"/>
        </w:rPr>
        <w:t>Compensatory damages of $50,000.</w:t>
      </w:r>
    </w:p>
    <w:p w14:paraId="0C4FC97F" w14:textId="77777777" w:rsidR="00D67542" w:rsidRPr="00D67542" w:rsidRDefault="00416929" w:rsidP="00D67542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D67542">
        <w:rPr>
          <w:rFonts w:asciiTheme="majorBidi" w:hAnsiTheme="majorBidi" w:cstheme="majorBidi"/>
        </w:rPr>
        <w:t>Costs of suit; and</w:t>
      </w:r>
    </w:p>
    <w:p w14:paraId="1F275F88" w14:textId="5B3B4841" w:rsidR="00416929" w:rsidRPr="00D67542" w:rsidRDefault="00416929" w:rsidP="00D67542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D67542">
        <w:rPr>
          <w:rFonts w:asciiTheme="majorBidi" w:hAnsiTheme="majorBidi" w:cstheme="majorBidi"/>
        </w:rPr>
        <w:t>Such other relief as the Court deems just and proper.</w:t>
      </w:r>
    </w:p>
    <w:p w14:paraId="4488A78B" w14:textId="77777777" w:rsidR="00416929" w:rsidRPr="00416929" w:rsidRDefault="00416929" w:rsidP="00416929">
      <w:pPr>
        <w:rPr>
          <w:rFonts w:asciiTheme="majorBidi" w:hAnsiTheme="majorBidi" w:cstheme="majorBidi"/>
        </w:rPr>
      </w:pPr>
      <w:r w:rsidRPr="00416929">
        <w:rPr>
          <w:rFonts w:asciiTheme="majorBidi" w:hAnsiTheme="majorBidi" w:cstheme="majorBidi"/>
        </w:rPr>
        <w:t>Dated: March 25, 2026</w:t>
      </w:r>
    </w:p>
    <w:p w14:paraId="49904FBE" w14:textId="77777777" w:rsidR="00416929" w:rsidRPr="00416929" w:rsidRDefault="00416929" w:rsidP="00416929">
      <w:pPr>
        <w:rPr>
          <w:rFonts w:asciiTheme="majorBidi" w:hAnsiTheme="majorBidi" w:cstheme="majorBidi"/>
        </w:rPr>
      </w:pPr>
      <w:r w:rsidRPr="00416929">
        <w:rPr>
          <w:rFonts w:asciiTheme="majorBidi" w:hAnsiTheme="majorBidi" w:cstheme="majorBidi"/>
        </w:rPr>
        <w:t xml:space="preserve">                                        _________________________</w:t>
      </w:r>
    </w:p>
    <w:p w14:paraId="394FC996" w14:textId="40501A78" w:rsidR="00BE7BDC" w:rsidRPr="00416929" w:rsidRDefault="00416929" w:rsidP="00416929">
      <w:pPr>
        <w:rPr>
          <w:rFonts w:asciiTheme="majorBidi" w:hAnsiTheme="majorBidi" w:cstheme="majorBidi"/>
        </w:rPr>
      </w:pPr>
      <w:r w:rsidRPr="00416929">
        <w:rPr>
          <w:rFonts w:asciiTheme="majorBidi" w:hAnsiTheme="majorBidi" w:cstheme="majorBidi"/>
        </w:rPr>
        <w:t xml:space="preserve">                                        Attorney for Plaintiff</w:t>
      </w:r>
    </w:p>
    <w:sectPr w:rsidR="00BE7BDC" w:rsidRPr="00416929" w:rsidSect="00960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3DD2F" w14:textId="77777777" w:rsidR="00EC796D" w:rsidRDefault="00EC796D" w:rsidP="00082015">
      <w:pPr>
        <w:spacing w:after="0" w:line="240" w:lineRule="auto"/>
      </w:pPr>
      <w:r>
        <w:separator/>
      </w:r>
    </w:p>
  </w:endnote>
  <w:endnote w:type="continuationSeparator" w:id="0">
    <w:p w14:paraId="69233BAD" w14:textId="77777777" w:rsidR="00EC796D" w:rsidRDefault="00EC796D" w:rsidP="00082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03141" w14:textId="77777777" w:rsidR="00EC796D" w:rsidRDefault="00EC796D" w:rsidP="00082015">
      <w:pPr>
        <w:spacing w:after="0" w:line="240" w:lineRule="auto"/>
      </w:pPr>
      <w:r>
        <w:separator/>
      </w:r>
    </w:p>
  </w:footnote>
  <w:footnote w:type="continuationSeparator" w:id="0">
    <w:p w14:paraId="579B5501" w14:textId="77777777" w:rsidR="00EC796D" w:rsidRDefault="00EC796D" w:rsidP="00082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E41E3"/>
    <w:multiLevelType w:val="hybridMultilevel"/>
    <w:tmpl w:val="CEFAF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70D86"/>
    <w:multiLevelType w:val="hybridMultilevel"/>
    <w:tmpl w:val="0AF232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F3821"/>
    <w:multiLevelType w:val="hybridMultilevel"/>
    <w:tmpl w:val="25C2D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C4CE5"/>
    <w:multiLevelType w:val="hybridMultilevel"/>
    <w:tmpl w:val="640240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473915"/>
    <w:multiLevelType w:val="hybridMultilevel"/>
    <w:tmpl w:val="28A83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11118"/>
    <w:multiLevelType w:val="hybridMultilevel"/>
    <w:tmpl w:val="039CB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368079">
    <w:abstractNumId w:val="1"/>
  </w:num>
  <w:num w:numId="2" w16cid:durableId="1075468876">
    <w:abstractNumId w:val="3"/>
  </w:num>
  <w:num w:numId="3" w16cid:durableId="1607541405">
    <w:abstractNumId w:val="0"/>
  </w:num>
  <w:num w:numId="4" w16cid:durableId="1333021212">
    <w:abstractNumId w:val="4"/>
  </w:num>
  <w:num w:numId="5" w16cid:durableId="1469472186">
    <w:abstractNumId w:val="5"/>
  </w:num>
  <w:num w:numId="6" w16cid:durableId="2142115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29"/>
    <w:rsid w:val="00082015"/>
    <w:rsid w:val="001B7265"/>
    <w:rsid w:val="001D7095"/>
    <w:rsid w:val="00221D9E"/>
    <w:rsid w:val="002256D5"/>
    <w:rsid w:val="00280E1D"/>
    <w:rsid w:val="003F46A1"/>
    <w:rsid w:val="00416929"/>
    <w:rsid w:val="005270CA"/>
    <w:rsid w:val="005E4EC3"/>
    <w:rsid w:val="00667287"/>
    <w:rsid w:val="0096031A"/>
    <w:rsid w:val="00973A9A"/>
    <w:rsid w:val="00975E65"/>
    <w:rsid w:val="00AF58EE"/>
    <w:rsid w:val="00B46476"/>
    <w:rsid w:val="00BE7BDC"/>
    <w:rsid w:val="00CB6B13"/>
    <w:rsid w:val="00D67542"/>
    <w:rsid w:val="00DB3A22"/>
    <w:rsid w:val="00DD4FCC"/>
    <w:rsid w:val="00DF0378"/>
    <w:rsid w:val="00E45F97"/>
    <w:rsid w:val="00EC796D"/>
    <w:rsid w:val="00F556A3"/>
    <w:rsid w:val="00FE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D67EB"/>
  <w15:chartTrackingRefBased/>
  <w15:docId w15:val="{FB1BBC85-121E-444E-BDEF-49D5694D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9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20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015"/>
  </w:style>
  <w:style w:type="paragraph" w:styleId="Footer">
    <w:name w:val="footer"/>
    <w:basedOn w:val="Normal"/>
    <w:link w:val="FooterChar"/>
    <w:uiPriority w:val="99"/>
    <w:unhideWhenUsed/>
    <w:rsid w:val="000820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201</Words>
  <Characters>1037</Characters>
  <Application>Microsoft Office Word</Application>
  <DocSecurity>0</DocSecurity>
  <Lines>38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6</cp:revision>
  <dcterms:created xsi:type="dcterms:W3CDTF">2026-03-26T08:18:00Z</dcterms:created>
  <dcterms:modified xsi:type="dcterms:W3CDTF">2026-04-07T11:11:00Z</dcterms:modified>
</cp:coreProperties>
</file>