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31B7F" w14:textId="195C759A" w:rsidR="004318E7" w:rsidRPr="008577C6" w:rsidRDefault="004318E7" w:rsidP="004318E7">
      <w:pPr>
        <w:pStyle w:val="Heading1"/>
        <w:rPr>
          <w:rFonts w:asciiTheme="majorBidi" w:hAnsiTheme="majorBidi"/>
        </w:rPr>
      </w:pPr>
      <w:r w:rsidRPr="008577C6">
        <w:rPr>
          <w:rFonts w:asciiTheme="majorBidi" w:hAnsiTheme="majorBidi"/>
        </w:rPr>
        <w:t>NOTICE OF MOTION AND MOTION FOR SUMMARY JUDGMENT</w:t>
      </w:r>
    </w:p>
    <w:p w14:paraId="74901D6C" w14:textId="0B185F81" w:rsidR="004318E7" w:rsidRPr="008577C6" w:rsidRDefault="004318E7" w:rsidP="004318E7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TO ALL PARTIES AND THEIR ATTORNEYS OF RECORD:</w:t>
      </w:r>
    </w:p>
    <w:p w14:paraId="505AF920" w14:textId="3CC499E9" w:rsidR="004318E7" w:rsidRPr="008577C6" w:rsidRDefault="004318E7" w:rsidP="006F6FAB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PLEASE TAKE NOTICE that on April 30, 2026, at 9:00 a.m., Defendant will move this Court for an order granting summary judgment.</w:t>
      </w:r>
    </w:p>
    <w:p w14:paraId="16CF5E56" w14:textId="4AA88BFF" w:rsidR="004318E7" w:rsidRPr="008577C6" w:rsidRDefault="004318E7" w:rsidP="006F6FAB">
      <w:pPr>
        <w:pStyle w:val="Heading2"/>
        <w:rPr>
          <w:rFonts w:asciiTheme="majorBidi" w:hAnsiTheme="majorBidi"/>
        </w:rPr>
      </w:pPr>
      <w:r w:rsidRPr="008577C6">
        <w:rPr>
          <w:rFonts w:asciiTheme="majorBidi" w:hAnsiTheme="majorBidi"/>
        </w:rPr>
        <w:t>MEMORANDUM OF POINTS AND AUTHORITIES</w:t>
      </w:r>
    </w:p>
    <w:p w14:paraId="65CE8F68" w14:textId="3F0F8429" w:rsidR="004318E7" w:rsidRPr="008577C6" w:rsidRDefault="004318E7" w:rsidP="00F94260">
      <w:pPr>
        <w:pStyle w:val="Heading3"/>
        <w:rPr>
          <w:rFonts w:asciiTheme="majorBidi" w:hAnsiTheme="majorBidi"/>
        </w:rPr>
      </w:pPr>
      <w:r w:rsidRPr="008577C6">
        <w:rPr>
          <w:rFonts w:asciiTheme="majorBidi" w:hAnsiTheme="majorBidi"/>
        </w:rPr>
        <w:t>I. INTRODUCTION</w:t>
      </w:r>
    </w:p>
    <w:p w14:paraId="4060755A" w14:textId="77777777" w:rsidR="004318E7" w:rsidRPr="008577C6" w:rsidRDefault="004318E7" w:rsidP="004318E7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 xml:space="preserve">Defendant seeks summary judgment because Plaintiff cannot establish a prima </w:t>
      </w:r>
    </w:p>
    <w:p w14:paraId="6AB5C761" w14:textId="514E0085" w:rsidR="004318E7" w:rsidRPr="008577C6" w:rsidRDefault="004318E7" w:rsidP="004318E7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facie case of breach of contract.</w:t>
      </w:r>
    </w:p>
    <w:p w14:paraId="7B251DC1" w14:textId="3876D02C" w:rsidR="004318E7" w:rsidRPr="008577C6" w:rsidRDefault="004318E7" w:rsidP="00F94260">
      <w:pPr>
        <w:pStyle w:val="Heading3"/>
        <w:rPr>
          <w:rFonts w:asciiTheme="majorBidi" w:hAnsiTheme="majorBidi"/>
        </w:rPr>
      </w:pPr>
      <w:r w:rsidRPr="008577C6">
        <w:rPr>
          <w:rFonts w:asciiTheme="majorBidi" w:hAnsiTheme="majorBidi"/>
        </w:rPr>
        <w:t>II. STATEMENT OF FACTS</w:t>
      </w:r>
    </w:p>
    <w:p w14:paraId="683C8063" w14:textId="72EADC00" w:rsidR="004318E7" w:rsidRPr="008577C6" w:rsidRDefault="004318E7" w:rsidP="00DA0AFE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Background of the Parties' Relationship</w:t>
      </w:r>
    </w:p>
    <w:p w14:paraId="12DE5BE1" w14:textId="52DA6D9B" w:rsidR="004318E7" w:rsidRPr="008577C6" w:rsidRDefault="004318E7" w:rsidP="00DA0AFE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 xml:space="preserve">Defendant and Plaintiff </w:t>
      </w:r>
      <w:r w:rsidR="00095E29" w:rsidRPr="008577C6">
        <w:rPr>
          <w:rFonts w:asciiTheme="majorBidi" w:hAnsiTheme="majorBidi" w:cstheme="majorBidi"/>
        </w:rPr>
        <w:t>entered</w:t>
      </w:r>
      <w:r w:rsidRPr="008577C6">
        <w:rPr>
          <w:rFonts w:asciiTheme="majorBidi" w:hAnsiTheme="majorBidi" w:cstheme="majorBidi"/>
        </w:rPr>
        <w:t xml:space="preserve"> a contract on January 15, 2025.</w:t>
      </w:r>
    </w:p>
    <w:p w14:paraId="41587675" w14:textId="08AFD779" w:rsidR="004318E7" w:rsidRPr="008577C6" w:rsidRDefault="004318E7" w:rsidP="00DA0AFE">
      <w:pPr>
        <w:pStyle w:val="ListParagraph"/>
        <w:numPr>
          <w:ilvl w:val="0"/>
          <w:numId w:val="6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The contract specified delivery terms that Defendant fulfilled.</w:t>
      </w:r>
    </w:p>
    <w:p w14:paraId="1FE33A67" w14:textId="446571D8" w:rsidR="004318E7" w:rsidRPr="008577C6" w:rsidRDefault="004318E7" w:rsidP="00DA0AFE">
      <w:pPr>
        <w:pStyle w:val="ListParagraph"/>
        <w:numPr>
          <w:ilvl w:val="0"/>
          <w:numId w:val="4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Performance Under the Contract</w:t>
      </w:r>
    </w:p>
    <w:p w14:paraId="2DFD2F23" w14:textId="71A833AE" w:rsidR="004318E7" w:rsidRPr="008577C6" w:rsidRDefault="004318E7" w:rsidP="00DA0AFE">
      <w:pPr>
        <w:pStyle w:val="ListParagraph"/>
        <w:numPr>
          <w:ilvl w:val="0"/>
          <w:numId w:val="7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Defendant delivered all goods on February 1, 2025, as evidenced by signed delivery receipts (Exhibit A).</w:t>
      </w:r>
    </w:p>
    <w:p w14:paraId="386E5C02" w14:textId="59989127" w:rsidR="004318E7" w:rsidRPr="008577C6" w:rsidRDefault="004318E7" w:rsidP="00DA0AFE">
      <w:pPr>
        <w:pStyle w:val="ListParagraph"/>
        <w:numPr>
          <w:ilvl w:val="0"/>
          <w:numId w:val="7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Plaintiff accepted the goods without objection.</w:t>
      </w:r>
    </w:p>
    <w:p w14:paraId="4FB7EF7E" w14:textId="5B8D0B3D" w:rsidR="004318E7" w:rsidRPr="008577C6" w:rsidRDefault="004318E7" w:rsidP="00F94260">
      <w:pPr>
        <w:pStyle w:val="Heading3"/>
        <w:rPr>
          <w:rFonts w:asciiTheme="majorBidi" w:hAnsiTheme="majorBidi"/>
        </w:rPr>
      </w:pPr>
      <w:r w:rsidRPr="008577C6">
        <w:rPr>
          <w:rFonts w:asciiTheme="majorBidi" w:hAnsiTheme="majorBidi"/>
        </w:rPr>
        <w:t>III. ARGUMENT</w:t>
      </w:r>
    </w:p>
    <w:p w14:paraId="60FFDB0C" w14:textId="7AB963B4" w:rsidR="004318E7" w:rsidRPr="008577C6" w:rsidRDefault="004318E7" w:rsidP="00DA0AFE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There Is No Genuine Issue of Material Fact</w:t>
      </w:r>
    </w:p>
    <w:p w14:paraId="12684B7D" w14:textId="70CE0146" w:rsidR="004318E7" w:rsidRPr="008577C6" w:rsidRDefault="004318E7" w:rsidP="00DA0AFE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The undisputed evidence shows Defendant performed all contractual obligations.</w:t>
      </w:r>
    </w:p>
    <w:p w14:paraId="0C180223" w14:textId="3C4513A8" w:rsidR="004318E7" w:rsidRPr="008577C6" w:rsidRDefault="004318E7" w:rsidP="00DA0AFE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Defendant Is Entitled to Judgment as a Matter of Law</w:t>
      </w:r>
    </w:p>
    <w:p w14:paraId="4E93FF99" w14:textId="57A8BFBC" w:rsidR="004318E7" w:rsidRPr="008577C6" w:rsidRDefault="004318E7" w:rsidP="00DA0AFE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Under California law, performance is a complete defense to breach of contract.</w:t>
      </w:r>
    </w:p>
    <w:p w14:paraId="7B509798" w14:textId="7FD06EC0" w:rsidR="004318E7" w:rsidRPr="008577C6" w:rsidRDefault="004318E7" w:rsidP="00F94260">
      <w:pPr>
        <w:pStyle w:val="Heading3"/>
        <w:rPr>
          <w:rFonts w:asciiTheme="majorBidi" w:hAnsiTheme="majorBidi"/>
        </w:rPr>
      </w:pPr>
      <w:r w:rsidRPr="008577C6">
        <w:rPr>
          <w:rFonts w:asciiTheme="majorBidi" w:hAnsiTheme="majorBidi"/>
        </w:rPr>
        <w:t>IV. CONCLUSION</w:t>
      </w:r>
    </w:p>
    <w:p w14:paraId="5DD4A92A" w14:textId="77777777" w:rsidR="004318E7" w:rsidRPr="008577C6" w:rsidRDefault="004318E7" w:rsidP="004318E7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 xml:space="preserve">For the foregoing reasons, the Court should grant summary judgment in favor </w:t>
      </w:r>
    </w:p>
    <w:p w14:paraId="426A8F58" w14:textId="77777777" w:rsidR="004318E7" w:rsidRPr="008577C6" w:rsidRDefault="004318E7" w:rsidP="004318E7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of Defendant.</w:t>
      </w:r>
    </w:p>
    <w:p w14:paraId="0D09E9B4" w14:textId="77777777" w:rsidR="004318E7" w:rsidRPr="008577C6" w:rsidRDefault="004318E7" w:rsidP="004318E7">
      <w:pPr>
        <w:rPr>
          <w:rFonts w:asciiTheme="majorBidi" w:hAnsiTheme="majorBidi" w:cstheme="majorBidi"/>
        </w:rPr>
      </w:pPr>
    </w:p>
    <w:p w14:paraId="505763D9" w14:textId="77777777" w:rsidR="004318E7" w:rsidRPr="008577C6" w:rsidRDefault="004318E7" w:rsidP="004318E7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>Dated: March 25, 2026</w:t>
      </w:r>
    </w:p>
    <w:p w14:paraId="439E6448" w14:textId="77777777" w:rsidR="004318E7" w:rsidRPr="008577C6" w:rsidRDefault="004318E7" w:rsidP="004318E7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 xml:space="preserve">                                        _________________________</w:t>
      </w:r>
    </w:p>
    <w:p w14:paraId="1D9C9263" w14:textId="2E79FFF0" w:rsidR="00BE7BDC" w:rsidRPr="008577C6" w:rsidRDefault="004318E7" w:rsidP="004318E7">
      <w:pPr>
        <w:rPr>
          <w:rFonts w:asciiTheme="majorBidi" w:hAnsiTheme="majorBidi" w:cstheme="majorBidi"/>
        </w:rPr>
      </w:pPr>
      <w:r w:rsidRPr="008577C6">
        <w:rPr>
          <w:rFonts w:asciiTheme="majorBidi" w:hAnsiTheme="majorBidi" w:cstheme="majorBidi"/>
        </w:rPr>
        <w:t xml:space="preserve">                                        Attorney for Defendant</w:t>
      </w:r>
    </w:p>
    <w:sectPr w:rsidR="00BE7BDC" w:rsidRPr="008577C6" w:rsidSect="009603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A75FD" w14:textId="77777777" w:rsidR="005D03A2" w:rsidRDefault="005D03A2" w:rsidP="00DA0AFE">
      <w:pPr>
        <w:spacing w:after="0" w:line="240" w:lineRule="auto"/>
      </w:pPr>
      <w:r>
        <w:separator/>
      </w:r>
    </w:p>
  </w:endnote>
  <w:endnote w:type="continuationSeparator" w:id="0">
    <w:p w14:paraId="292ECAE8" w14:textId="77777777" w:rsidR="005D03A2" w:rsidRDefault="005D03A2" w:rsidP="00DA0A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BE487" w14:textId="77777777" w:rsidR="005D03A2" w:rsidRDefault="005D03A2" w:rsidP="00DA0AFE">
      <w:pPr>
        <w:spacing w:after="0" w:line="240" w:lineRule="auto"/>
      </w:pPr>
      <w:r>
        <w:separator/>
      </w:r>
    </w:p>
  </w:footnote>
  <w:footnote w:type="continuationSeparator" w:id="0">
    <w:p w14:paraId="37C38907" w14:textId="77777777" w:rsidR="005D03A2" w:rsidRDefault="005D03A2" w:rsidP="00DA0A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FFA"/>
    <w:multiLevelType w:val="hybridMultilevel"/>
    <w:tmpl w:val="F63E2E5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6326712"/>
    <w:multiLevelType w:val="hybridMultilevel"/>
    <w:tmpl w:val="D5EEA58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1A1BF3"/>
    <w:multiLevelType w:val="hybridMultilevel"/>
    <w:tmpl w:val="D8CA463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D2D1DC1"/>
    <w:multiLevelType w:val="hybridMultilevel"/>
    <w:tmpl w:val="6706DDC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B17FC9"/>
    <w:multiLevelType w:val="hybridMultilevel"/>
    <w:tmpl w:val="448E752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10428B8"/>
    <w:multiLevelType w:val="hybridMultilevel"/>
    <w:tmpl w:val="BF3A908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6D517A85"/>
    <w:multiLevelType w:val="hybridMultilevel"/>
    <w:tmpl w:val="F4842348"/>
    <w:lvl w:ilvl="0" w:tplc="76F28924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321514">
    <w:abstractNumId w:val="1"/>
  </w:num>
  <w:num w:numId="2" w16cid:durableId="859391705">
    <w:abstractNumId w:val="4"/>
  </w:num>
  <w:num w:numId="3" w16cid:durableId="414979868">
    <w:abstractNumId w:val="2"/>
  </w:num>
  <w:num w:numId="4" w16cid:durableId="755441735">
    <w:abstractNumId w:val="6"/>
  </w:num>
  <w:num w:numId="5" w16cid:durableId="481625556">
    <w:abstractNumId w:val="3"/>
  </w:num>
  <w:num w:numId="6" w16cid:durableId="1042049617">
    <w:abstractNumId w:val="5"/>
  </w:num>
  <w:num w:numId="7" w16cid:durableId="1786194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8E7"/>
    <w:rsid w:val="00095E29"/>
    <w:rsid w:val="001B7265"/>
    <w:rsid w:val="001D7095"/>
    <w:rsid w:val="00221D9E"/>
    <w:rsid w:val="002256D5"/>
    <w:rsid w:val="00280E1D"/>
    <w:rsid w:val="002E1AD1"/>
    <w:rsid w:val="00330805"/>
    <w:rsid w:val="004318E7"/>
    <w:rsid w:val="005270CA"/>
    <w:rsid w:val="005D03A2"/>
    <w:rsid w:val="005E4EC3"/>
    <w:rsid w:val="00667287"/>
    <w:rsid w:val="006754A0"/>
    <w:rsid w:val="006F6FAB"/>
    <w:rsid w:val="008577C6"/>
    <w:rsid w:val="0096031A"/>
    <w:rsid w:val="009C2026"/>
    <w:rsid w:val="00AF2AFD"/>
    <w:rsid w:val="00AF58EE"/>
    <w:rsid w:val="00BE7BDC"/>
    <w:rsid w:val="00CB6B13"/>
    <w:rsid w:val="00DA0AFE"/>
    <w:rsid w:val="00DB3A22"/>
    <w:rsid w:val="00E45F97"/>
    <w:rsid w:val="00F556A3"/>
    <w:rsid w:val="00F94260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9FEB9"/>
  <w15:chartTrackingRefBased/>
  <w15:docId w15:val="{3CD88B7A-D33E-42CE-90F9-3A629BAAC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18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18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18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8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18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18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18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18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18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8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18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18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8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18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18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18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18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18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18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8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18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18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18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18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18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18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18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18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18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0A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0AFE"/>
  </w:style>
  <w:style w:type="paragraph" w:styleId="Footer">
    <w:name w:val="footer"/>
    <w:basedOn w:val="Normal"/>
    <w:link w:val="FooterChar"/>
    <w:uiPriority w:val="99"/>
    <w:unhideWhenUsed/>
    <w:rsid w:val="00DA0A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197</Words>
  <Characters>1091</Characters>
  <Application>Microsoft Office Word</Application>
  <DocSecurity>0</DocSecurity>
  <Lines>30</Lines>
  <Paragraphs>29</Paragraphs>
  <ScaleCrop>false</ScaleCrop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11</cp:revision>
  <dcterms:created xsi:type="dcterms:W3CDTF">2026-03-26T08:30:00Z</dcterms:created>
  <dcterms:modified xsi:type="dcterms:W3CDTF">2026-03-31T12:53:00Z</dcterms:modified>
</cp:coreProperties>
</file>