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Isabel de Castro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Princesa Isabel Vinhos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Estrada da saúde n. 58,</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Lisboa</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Portugal.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 356-5634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Isabel de Castro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63f5347a-65ca-4e8d-a311-2b6d55d67559" w:customStyle="1">
    <w:name w:val="Normal Table_63f5347a-65ca-4e8d-a311-2b6d55d6755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63f5347a-65ca-4e8d-a311-2b6d55d67559"/>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