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5B237" w14:textId="77777777" w:rsidR="008F3910" w:rsidRDefault="00A82B32">
      <w:pPr>
        <w:pStyle w:val="Heading1"/>
        <w:jc w:val="center"/>
      </w:pPr>
      <w:r>
        <w:rPr>
          <w:rFonts w:ascii="Calibri" w:eastAsia="Calibri" w:hAnsi="Calibri" w:cs="Calibri"/>
          <w:sz w:val="36"/>
        </w:rPr>
        <w:t>Adventure Works Cycles</w:t>
      </w:r>
    </w:p>
    <w:p w14:paraId="5DD295C3" w14:textId="77777777" w:rsidR="008F3910" w:rsidRDefault="00A82B32">
      <w:pPr>
        <w:ind w:firstLine="720"/>
        <w:jc w:val="both"/>
      </w:pPr>
      <w:r>
        <w:t xml:space="preserve">Adventure Works Cycles, the fictitious company on which the </w:t>
      </w:r>
      <w:proofErr w:type="spellStart"/>
      <w:r>
        <w:t>AdventureWorks</w:t>
      </w:r>
      <w:proofErr w:type="spellEnd"/>
      <w:r>
        <w:t xml:space="preserve">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t>is located in</w:t>
      </w:r>
      <w:proofErr w:type="gramEnd"/>
      <w:r>
        <w:t xml:space="preserve"> Bothell, Washington with 290 employees, several regional sales teams are located throughout their market base.</w:t>
      </w:r>
    </w:p>
    <w:p w14:paraId="72C83300" w14:textId="77777777" w:rsidR="008F3910" w:rsidRDefault="008F3910">
      <w:pPr>
        <w:ind w:firstLine="720"/>
        <w:jc w:val="both"/>
      </w:pPr>
    </w:p>
    <w:p w14:paraId="05598D0D" w14:textId="77777777" w:rsidR="008F3910" w:rsidRDefault="00A82B32">
      <w:pPr>
        <w:ind w:firstLine="720"/>
        <w:jc w:val="both"/>
      </w:pPr>
      <w:r>
        <w:t xml:space="preserve">In 2000, Adventure Works Cycles bought a small manufacturing plant, </w:t>
      </w:r>
      <w:proofErr w:type="spellStart"/>
      <w:r>
        <w:t>Importadores</w:t>
      </w:r>
      <w:proofErr w:type="spellEnd"/>
      <w:r>
        <w:t xml:space="preserve"> Neptuno, located in Mexico. </w:t>
      </w:r>
      <w:proofErr w:type="spellStart"/>
      <w:r>
        <w:t>Importadores</w:t>
      </w:r>
      <w:proofErr w:type="spellEnd"/>
      <w: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t>Importadores</w:t>
      </w:r>
      <w:proofErr w:type="spellEnd"/>
      <w:r>
        <w:t xml:space="preserve"> Neptuno, became the sole manufacturer and distributor of the touring bicycle product group.</w:t>
      </w:r>
    </w:p>
    <w:p w14:paraId="5784DD8D" w14:textId="77777777" w:rsidR="008F3910" w:rsidRDefault="00A82B32">
      <w:pPr>
        <w:pStyle w:val="Heading1"/>
        <w:jc w:val="both"/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92"/>
        <w:gridCol w:w="3328"/>
      </w:tblGrid>
      <w:tr w:rsidR="008F3910" w14:paraId="18B3DD7E" w14:textId="77777777" w:rsidTr="00E767D5">
        <w:tc>
          <w:tcPr>
            <w:tcW w:w="4286" w:type="dxa"/>
          </w:tcPr>
          <w:p w14:paraId="1F343C0C" w14:textId="62D08AD5" w:rsidR="008F3910" w:rsidRDefault="002A4313">
            <w:pPr>
              <w:jc w:val="both"/>
            </w:pPr>
            <w:r>
              <w:rPr>
                <w:noProof/>
              </w:rPr>
              <w:drawing>
                <wp:inline distT="0" distB="0" distL="0" distR="0" wp14:anchorId="756B0410" wp14:editId="3808BF4D">
                  <wp:extent cx="3033023" cy="1707028"/>
                  <wp:effectExtent l="0" t="0" r="0" b="0"/>
                  <wp:docPr id="802779099" name="Picture 1" descr="A bicycle with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779099" name="Picture 1" descr="A bicycle with a black background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3023" cy="1707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0" w:type="dxa"/>
          </w:tcPr>
          <w:p w14:paraId="31F05953" w14:textId="77777777" w:rsidR="008F3910" w:rsidRPr="00FC0706" w:rsidRDefault="00A82B32" w:rsidP="00FC0706">
            <w:pPr>
              <w:spacing w:before="240" w:after="60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FC0706">
              <w:rPr>
                <w:rFonts w:ascii="Arial" w:hAnsi="Arial" w:cs="Arial"/>
                <w:b/>
                <w:bCs/>
                <w:sz w:val="32"/>
                <w:szCs w:val="32"/>
              </w:rPr>
              <w:t>Mountain-200</w:t>
            </w:r>
          </w:p>
          <w:p w14:paraId="6C9F8B22" w14:textId="77777777" w:rsidR="008F3910" w:rsidRDefault="00A82B32">
            <w:pPr>
              <w:jc w:val="both"/>
            </w:pPr>
            <w:r>
              <w:t>Product No: BK-M68B-38</w:t>
            </w:r>
          </w:p>
          <w:p w14:paraId="3FA98A38" w14:textId="77777777" w:rsidR="008F3910" w:rsidRDefault="00A82B32">
            <w:pPr>
              <w:jc w:val="both"/>
            </w:pPr>
            <w:r>
              <w:t>Size: 38</w:t>
            </w:r>
          </w:p>
          <w:p w14:paraId="66284B5A" w14:textId="77777777" w:rsidR="008F3910" w:rsidRDefault="00A82B32">
            <w:pPr>
              <w:jc w:val="both"/>
            </w:pPr>
            <w:r>
              <w:t>Weight: 25</w:t>
            </w:r>
          </w:p>
          <w:p w14:paraId="32DFA0B3" w14:textId="77777777" w:rsidR="008F3910" w:rsidRDefault="00A82B32">
            <w:pPr>
              <w:jc w:val="both"/>
            </w:pPr>
            <w:r>
              <w:t>Price: $2,294.99</w:t>
            </w:r>
          </w:p>
          <w:p w14:paraId="4824C72C" w14:textId="77777777" w:rsidR="008F3910" w:rsidRDefault="008F3910">
            <w:pPr>
              <w:jc w:val="both"/>
            </w:pPr>
          </w:p>
          <w:p w14:paraId="45F9BC26" w14:textId="77777777" w:rsidR="008F3910" w:rsidRDefault="008F3910">
            <w:pPr>
              <w:jc w:val="both"/>
            </w:pPr>
          </w:p>
        </w:tc>
      </w:tr>
      <w:tr w:rsidR="008F3910" w14:paraId="2FC7E567" w14:textId="77777777" w:rsidTr="00E767D5">
        <w:tc>
          <w:tcPr>
            <w:tcW w:w="4286" w:type="dxa"/>
          </w:tcPr>
          <w:p w14:paraId="4744DC87" w14:textId="77777777" w:rsidR="008F3910" w:rsidRPr="00FC0706" w:rsidRDefault="00A82B32" w:rsidP="00FC0706">
            <w:pPr>
              <w:spacing w:before="240" w:after="60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FC0706">
              <w:rPr>
                <w:rFonts w:ascii="Arial" w:hAnsi="Arial" w:cs="Arial"/>
                <w:b/>
                <w:bCs/>
                <w:sz w:val="32"/>
                <w:szCs w:val="32"/>
              </w:rPr>
              <w:t>Mountain-300</w:t>
            </w:r>
          </w:p>
          <w:p w14:paraId="37CCF1E6" w14:textId="77777777" w:rsidR="008F3910" w:rsidRDefault="00A82B32">
            <w:pPr>
              <w:jc w:val="both"/>
            </w:pPr>
            <w:r>
              <w:t>Product No: BK-M47B-38</w:t>
            </w:r>
          </w:p>
          <w:p w14:paraId="4C68C9A3" w14:textId="77777777" w:rsidR="008F3910" w:rsidRDefault="00A82B32">
            <w:pPr>
              <w:jc w:val="both"/>
            </w:pPr>
            <w:r>
              <w:t>Size: 35</w:t>
            </w:r>
          </w:p>
          <w:p w14:paraId="6B0C5E2F" w14:textId="77777777" w:rsidR="008F3910" w:rsidRDefault="00A82B32">
            <w:pPr>
              <w:jc w:val="both"/>
            </w:pPr>
            <w:r>
              <w:t>Weight: 22</w:t>
            </w:r>
          </w:p>
          <w:p w14:paraId="54862776" w14:textId="77777777" w:rsidR="008F3910" w:rsidRDefault="00A82B32">
            <w:pPr>
              <w:jc w:val="both"/>
            </w:pPr>
            <w:r>
              <w:t>Price: $1,079.99</w:t>
            </w:r>
          </w:p>
          <w:p w14:paraId="39A4B368" w14:textId="77777777" w:rsidR="008F3910" w:rsidRDefault="008F3910">
            <w:pPr>
              <w:jc w:val="both"/>
            </w:pPr>
          </w:p>
          <w:p w14:paraId="7E8378F1" w14:textId="77777777" w:rsidR="008F3910" w:rsidRDefault="008F3910">
            <w:pPr>
              <w:jc w:val="both"/>
            </w:pPr>
          </w:p>
        </w:tc>
        <w:tc>
          <w:tcPr>
            <w:tcW w:w="4250" w:type="dxa"/>
          </w:tcPr>
          <w:p w14:paraId="14C39F6D" w14:textId="1D14AFAD" w:rsidR="008F3910" w:rsidRDefault="00081D98">
            <w:pPr>
              <w:pStyle w:val="Heading1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3" behindDoc="0" locked="0" layoutInCell="1" allowOverlap="1" wp14:anchorId="523EAEF9" wp14:editId="5B2B0968">
                  <wp:simplePos x="0" y="0"/>
                  <wp:positionH relativeFrom="column">
                    <wp:posOffset>-189865</wp:posOffset>
                  </wp:positionH>
                  <wp:positionV relativeFrom="paragraph">
                    <wp:posOffset>104140</wp:posOffset>
                  </wp:positionV>
                  <wp:extent cx="1714500" cy="1064260"/>
                  <wp:effectExtent l="0" t="0" r="0" b="0"/>
                  <wp:wrapTopAndBottom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1ABDBFC" w14:textId="77777777" w:rsidR="008F3910" w:rsidRDefault="008F3910">
      <w:pPr>
        <w:jc w:val="both"/>
      </w:pPr>
    </w:p>
    <w:sectPr w:rsidR="008F3910" w:rsidSect="00E767D5">
      <w:pgSz w:w="1120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18CB5" w14:textId="77777777" w:rsidR="00AE1FBA" w:rsidRDefault="00AE1FBA">
      <w:r>
        <w:separator/>
      </w:r>
    </w:p>
  </w:endnote>
  <w:endnote w:type="continuationSeparator" w:id="0">
    <w:p w14:paraId="3099ED5D" w14:textId="77777777" w:rsidR="00AE1FBA" w:rsidRDefault="00AE1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19F1A" w14:textId="77777777" w:rsidR="00AE1FBA" w:rsidRDefault="00AE1FBA">
      <w:r>
        <w:separator/>
      </w:r>
    </w:p>
  </w:footnote>
  <w:footnote w:type="continuationSeparator" w:id="0">
    <w:p w14:paraId="21200072" w14:textId="77777777" w:rsidR="00AE1FBA" w:rsidRDefault="00AE1F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BAACF142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1" w15:restartNumberingAfterBreak="0">
    <w:nsid w:val="0000000A"/>
    <w:multiLevelType w:val="multilevel"/>
    <w:tmpl w:val="F91C42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76FC5"/>
    <w:multiLevelType w:val="multilevel"/>
    <w:tmpl w:val="7FF0A404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num w:numId="1" w16cid:durableId="1133063598">
    <w:abstractNumId w:val="2"/>
  </w:num>
  <w:num w:numId="2" w16cid:durableId="1787307971">
    <w:abstractNumId w:val="0"/>
  </w:num>
  <w:num w:numId="3" w16cid:durableId="697124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910"/>
    <w:rsid w:val="00081D98"/>
    <w:rsid w:val="002A4313"/>
    <w:rsid w:val="002E7030"/>
    <w:rsid w:val="00352C4D"/>
    <w:rsid w:val="004111B5"/>
    <w:rsid w:val="006A12A7"/>
    <w:rsid w:val="00731C93"/>
    <w:rsid w:val="00741FF5"/>
    <w:rsid w:val="00797BF7"/>
    <w:rsid w:val="008F3910"/>
    <w:rsid w:val="0094673D"/>
    <w:rsid w:val="00952D50"/>
    <w:rsid w:val="00A25276"/>
    <w:rsid w:val="00A82B32"/>
    <w:rsid w:val="00AA2C83"/>
    <w:rsid w:val="00AE1FBA"/>
    <w:rsid w:val="00AE435A"/>
    <w:rsid w:val="00BC627A"/>
    <w:rsid w:val="00C23D2A"/>
    <w:rsid w:val="00D33C09"/>
    <w:rsid w:val="00D83B60"/>
    <w:rsid w:val="00E05B1A"/>
    <w:rsid w:val="00E32CC4"/>
    <w:rsid w:val="00E767D5"/>
    <w:rsid w:val="00E90E16"/>
    <w:rsid w:val="00F259E1"/>
    <w:rsid w:val="00F77F5C"/>
    <w:rsid w:val="00FB2E00"/>
    <w:rsid w:val="00FC0706"/>
    <w:rsid w:val="00FC342B"/>
    <w:rsid w:val="00FE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40A7D"/>
  <w15:docId w15:val="{00DC7E8A-5656-44A3-A6BA-E5360B2C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60"/>
      <w:outlineLvl w:val="0"/>
    </w:pPr>
    <w:rPr>
      <w:rFonts w:ascii="Arial" w:eastAsia="MS Mincho" w:hAnsi="Arial" w:cs="Arial"/>
      <w:b/>
      <w:bCs/>
      <w:kern w:val="32"/>
      <w:sz w:val="32"/>
      <w:szCs w:val="3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/>
  </w:style>
  <w:style w:type="paragraph" w:customStyle="1" w:styleId="Hello">
    <w:name w:val="Hello"/>
    <w:basedOn w:val="Normal"/>
    <w:rPr>
      <w:rFonts w:ascii="Arial" w:hAnsi="Arial"/>
      <w:b/>
      <w:i/>
      <w:sz w:val="32"/>
      <w:szCs w:val="32"/>
      <w:vertAlign w:val="superscript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4">
    <w:name w:val="4"/>
    <w:pPr>
      <w:autoSpaceDE w:val="0"/>
      <w:autoSpaceDN w:val="0"/>
      <w:adjustRightInd w:val="0"/>
    </w:pPr>
    <w:rPr>
      <w:rFonts w:ascii="Verdana" w:hAnsi="Verdana"/>
      <w:noProof/>
      <w:sz w:val="24"/>
      <w:szCs w:val="24"/>
    </w:rPr>
  </w:style>
  <w:style w:type="paragraph" w:customStyle="1" w:styleId="24">
    <w:name w:val="24"/>
    <w:pPr>
      <w:autoSpaceDE w:val="0"/>
      <w:autoSpaceDN w:val="0"/>
      <w:adjustRightInd w:val="0"/>
      <w:ind w:left="180"/>
    </w:pPr>
    <w:rPr>
      <w:rFonts w:ascii="Verdana" w:hAnsi="Verdana"/>
      <w:noProof/>
      <w:sz w:val="24"/>
      <w:szCs w:val="24"/>
    </w:rPr>
  </w:style>
  <w:style w:type="character" w:customStyle="1" w:styleId="18">
    <w:name w:val="18"/>
    <w:basedOn w:val="DefaultParagraphFont"/>
    <w:rPr>
      <w:rFonts w:cs="Verdana"/>
      <w:color w:val="000000"/>
      <w:sz w:val="16"/>
      <w:szCs w:val="16"/>
    </w:rPr>
  </w:style>
  <w:style w:type="character" w:customStyle="1" w:styleId="23">
    <w:name w:val="23"/>
    <w:basedOn w:val="DefaultParagraphFont"/>
    <w:rPr>
      <w:rFonts w:cs="Verdana"/>
      <w:b/>
      <w:bCs/>
      <w:color w:val="4A5C8C"/>
      <w:sz w:val="18"/>
      <w:szCs w:val="18"/>
    </w:rPr>
  </w:style>
  <w:style w:type="character" w:customStyle="1" w:styleId="Heading1Char">
    <w:name w:val="Heading 1 Char"/>
    <w:basedOn w:val="DefaultParagraphFont"/>
    <w:link w:val="Heading1"/>
    <w:rPr>
      <w:rFonts w:ascii="Arial" w:eastAsia="MS Mincho" w:hAnsi="Arial" w:cs="Arial"/>
      <w:b/>
      <w:bCs/>
      <w:kern w:val="32"/>
      <w:sz w:val="32"/>
      <w:szCs w:val="32"/>
      <w:lang w:eastAsia="ja-JP"/>
    </w:rPr>
  </w:style>
  <w:style w:type="character" w:customStyle="1" w:styleId="10">
    <w:name w:val="10"/>
    <w:basedOn w:val="DefaultParagraphFont"/>
    <w:rPr>
      <w:rFonts w:cs="Verdana"/>
      <w:color w:val="000000"/>
      <w:sz w:val="16"/>
      <w:szCs w:val="16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  <w:effect w:val="none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  <w:effect w:val="non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Essential DocIO</dc:title>
  <dc:subject/>
  <dc:creator>syncfusion</dc:creator>
  <cp:keywords/>
  <dc:description/>
  <cp:lastModifiedBy>Karan Nagarathinam</cp:lastModifiedBy>
  <cp:revision>12</cp:revision>
  <dcterms:created xsi:type="dcterms:W3CDTF">2022-01-24T07:49:00Z</dcterms:created>
  <dcterms:modified xsi:type="dcterms:W3CDTF">2025-11-13T08:44:00Z</dcterms:modified>
</cp:coreProperties>
</file>