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55C60C9D">
      <w:pPr>
        <w:pStyle w:val="Heading1"/>
        <w:spacing/>
        <w:jc w:val="center"/>
        <w:rPr/>
      </w:pPr>
      <w:r>
        <w:rPr>
          <w:rFonts w:ascii="Calibri" w:hAnsi="Calibri" w:eastAsia="Calibri" w:cs="Calibri"/>
          <w:sz w:val="36"/>
        </w:rPr>
        <w:t xml:space="preserve">Adventure Works Cycles</w:t>
      </w:r>
    </w:p>
    <w:p w14:paraId="29DED860">
      <w:pPr>
        <w:spacing/>
        <w:ind w:firstLine="720"/>
        <w:jc w:val="both"/>
        <w:rPr/>
      </w:pPr>
      <w:bookmarkStart w:id="2" w:name="bookmark"/>
      <w:r>
        <w:rPr/>
        <w:t xml:space="preserve">Adventure Works Cycles, the fictitious company on which the </w:t>
      </w:r>
      <w:r>
        <w:rPr/>
        <w:t xml:space="preserve">Adventure Works</w:t>
      </w:r>
      <w:r>
        <w:rPr/>
        <w:t xml:space="preserve"> sample databases are based, is a large, multinational manufacturing company. The company manufactures and sells metal and composite bicycles to North American, European and Asian commercial markets</w:t>
      </w:r>
      <w:bookmarkEnd w:id="2"/>
      <w:r>
        <w:rPr/>
        <w:t xml:space="preserve">. While its base operation is located in Bothell, Washington with 290 employees, several regional sales teams are located throughout their market base.</w:t>
      </w:r>
    </w:p>
    <w:p w14:paraId="651F9F95">
      <w:pPr>
        <w:spacing/>
        <w:ind w:firstLine="720"/>
        <w:jc w:val="both"/>
        <w:rPr/>
      </w:pPr>
    </w:p>
    <w:p w14:paraId="093A06A0">
      <w:pPr>
        <w:spacing/>
        <w:ind w:firstLine="0"/>
        <w:jc w:val="left"/>
        <w:rPr/>
      </w:pPr>
      <w:r>
        <w:rPr/>
        <w:t xml:space="preserve">In 2000, Adventure Works Cycles bought a small manufacturing plant, Importadores Neptuno, located in </w:t>
      </w:r>
      <w:r>
        <w:rPr/>
        <w:fldChar w:fldCharType="begin"/>
      </w:r>
      <w:r>
        <w:rPr/>
        <w:instrText xml:space="preserve">HYPERLINK \l "bookmark"</w:instrText>
      </w:r>
      <w:r>
        <w:rPr/>
        <w:fldChar w:fldCharType="separate"/>
      </w:r>
      <w:r>
        <w:rPr>
          <w:rStyle w:val="Hyperlink"/>
        </w:rPr>
        <w:t xml:space="preserve">Mexico</w:t>
      </w:r>
      <w:r>
        <w:rPr/>
        <w:fldChar w:fldCharType="end"/>
      </w:r>
      <w:r>
        <w:rPr/>
        <w:t xml:space="preserve">. </w:t>
      </w:r>
      <w:r>
        <w:rPr/>
        <w:t xml:space="preserve">Import adores</w:t>
      </w:r>
      <w:r>
        <w:rPr/>
        <w:t xml:space="preserve"> Neptuno manufactures several critical subcomponents for the Adventure Works Cycles product line.</w:t>
      </w:r>
    </w:p>
    <w:sectPr>
      <w:type w:val="continuous"/>
      <w:pgSz w:w="11200" w:h="15840"/>
      <w:pgMar w:top="1440" w:right="1440" w:bottom="1440" w:left="1440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2"/>
    <w:family w:val="roman"/>
    <w:pitch w:val="variable"/>
    <w:sig w:usb0="00000000" w:usb1="10000000" w:usb2="00000000" w:usb3="00000000" w:csb0="80000000" w:csb1="00000000"/>
  </w:font>
  <w:font w:name="Courier New">
    <w:charset w:val="0"/>
    <w:family w:val="modern"/>
    <w:pitch w:val="fixed"/>
    <w:sig w:usb0="E0002EFF" w:usb1="C0007843" w:usb2="00000009" w:usb3="00000000" w:csb0="000001FF" w:csb1="00000000"/>
  </w:font>
  <w:font w:name="Wingdings">
    <w:charset w:val="2"/>
    <w:family w:val="auto"/>
    <w:pitch w:val="variable"/>
    <w:sig w:usb0="00000000" w:usb1="10000000" w:usb2="00000000" w:usb3="00000000" w:csb0="80000000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MS Mincho">
    <w:altName w:val="ＭＳ 明朝"/>
    <w:charset w:val="80"/>
    <w:family w:val="modern"/>
    <w:pitch w:val="fixed"/>
    <w:sig w:usb0="E00002FF" w:usb1="6AC7FDFB" w:usb2="08000012" w:usb3="00000000" w:csb0="0002009F" w:csb1="00000000"/>
  </w:font>
  <w:font w:name="Verdana">
    <w:charset w:val="0"/>
    <w:family w:val="swiss"/>
    <w:pitch w:val="variable"/>
    <w:sig w:usb0="A00006FF" w:usb1="4000205B" w:usb2="0000001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  <w:font w:name="Calibri Light">
    <w:charset w:val="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abstractNum w:abstractNumId="1">
    <w:nsid w:val="0000000A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">
    <w:nsid w:val="10D61399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proofState w:spelling="clean" w:grammar="dirty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</w:style>
  <w:style w:type="paragraph" w:styleId="Hello" w:customStyle="1">
    <w:name w:val="Hello"/>
    <w:basedOn w:val="Normal"/>
    <w:pPr>
      <w:spacing/>
    </w:pPr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  <w:rPr/>
  </w:style>
  <w:style w:type="paragraph" w:styleId="NormalWeb">
    <w:name w:val="Normal (Web)"/>
    <w:basedOn w:val="Normal"/>
    <w:pPr>
      <w:spacing w:before="100" w:beforeAutospacing="1" w:after="100" w:afterAutospacing="1"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4" w:customStyle="1">
    <w:name w:val="4"/>
    <w:pPr>
      <w:autoSpaceDE w:val="false"/>
      <w:autoSpaceDN w:val="false"/>
      <w:adjustRightInd w:val="false"/>
      <w:spacing/>
    </w:pPr>
    <w:rPr>
      <w:rFonts w:ascii="Verdana" w:hAnsi="Verdana"/>
      <w:noProof/>
      <w:sz w:val="24"/>
      <w:szCs w:val="24"/>
    </w:rPr>
  </w:style>
  <w:style w:type="paragraph" w:styleId="24" w:customStyle="1">
    <w:name w:val="24"/>
    <w:pPr>
      <w:autoSpaceDE w:val="false"/>
      <w:autoSpaceDN w:val="false"/>
      <w:adjustRightInd w:val="false"/>
      <w:spacing/>
      <w:ind w:left="180"/>
    </w:pPr>
    <w:rPr>
      <w:rFonts w:ascii="Verdana" w:hAnsi="Verdana"/>
      <w:noProof/>
      <w:sz w:val="24"/>
      <w:szCs w:val="24"/>
    </w:rPr>
  </w:style>
  <w:style w:type="character" w:styleId="18" w:customStyle="1">
    <w:name w:val="18"/>
    <w:basedOn w:val="DefaultParagraphFont"/>
    <w:rPr>
      <w:rFonts w:cs="Verdana"/>
      <w:color w:val="000000"/>
      <w:sz w:val="16"/>
      <w:szCs w:val="16"/>
    </w:rPr>
  </w:style>
  <w:style w:type="character" w:styleId="23" w:customStyle="1">
    <w:name w:val="23"/>
    <w:basedOn w:val="DefaultParagraphFont"/>
    <w:rPr>
      <w:rFonts w:cs="Verdana"/>
      <w:b/>
      <w:bCs/>
      <w:color w:val="4A5C8C"/>
      <w:sz w:val="18"/>
      <w:szCs w:val="18"/>
    </w:rPr>
  </w:style>
  <w:style w:type="character" w:styleId="Heading1Char" w:customStyle="1">
    <w:name w:val="Heading 1 Char"/>
    <w:basedOn w:val="DefaultParagraphFont"/>
    <w:link w:val="Heading1"/>
    <w:rPr>
      <w:rFonts w:ascii="Arial" w:hAnsi="Arial" w:eastAsia="MS Mincho" w:cs="Arial"/>
      <w:b/>
      <w:bCs/>
      <w:kern w:val="32"/>
      <w:sz w:val="32"/>
      <w:szCs w:val="32"/>
      <w:lang w:eastAsia="ja-JP"/>
    </w:rPr>
  </w:style>
  <w:style w:type="character" w:styleId="10" w:customStyle="1">
    <w:name w:val="10"/>
    <w:basedOn w:val="DefaultParagraphFont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effect w:val="none"/>
      <w:lang w:val="en-US" w:eastAsia="en-US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</TotalTime>
  <Pages>1</Pages>
  <Words>99</Words>
  <Characters>570</Characters>
  <Application>Microsoft Office Word</Application>
  <DocSecurity>0</DocSecurity>
  <Lines>4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Kathiresan  Paranthaman</cp:lastModifiedBy>
  <cp:revision>6</cp:revision>
  <dcterms:created xsi:type="dcterms:W3CDTF">2022-01-20T09:52:00Z</dcterms:created>
  <dcterms:modified xsi:type="dcterms:W3CDTF">2026-02-03T10:56:00Z</dcterms:modified>
</cp:coreProperties>
</file>