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Daniel Tonini</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La corne d'abondance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67, avenue de l'Europe,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Versailles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France.</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30.59.84.10</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Daniel Tonini</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22d66d97-760c-49ba-a81c-1cbb7dcfaf77" w:customStyle="1">
    <w:name w:val="Normal Table_22d66d97-760c-49ba-a81c-1cbb7dcfaf7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22d66d97-760c-49ba-a81c-1cbb7dcfaf77"/>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