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Francisco Chang</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Centro comercial Moctezuma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Sierras de Granada 9993,</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México D.F.</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Mexico.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 555-3392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Francisco Chang</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8ebea9b-07f9-4b4f-af4a-b802506505f4" w:customStyle="1">
    <w:name w:val="Normal Table_f8ebea9b-07f9-4b4f-af4a-b802506505f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8ebea9b-07f9-4b4f-af4a-b802506505f4"/>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