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E141" w14:textId="0DA1479C" w:rsidR="002B0F45" w:rsidRDefault="00000000" w:rsidP="00411BCB">
      <w:pPr>
        <w:spacing w:after="360"/>
        <w:rPr>
          <w:rFonts w:ascii="Calibri" w:eastAsia="Calibri" w:hAnsi="Calibri" w:cs="Calibri"/>
        </w:rPr>
      </w:pPr>
      <w:r>
        <w:rPr>
          <w:rFonts w:ascii="Calibri" w:eastAsia="Calibri" w:hAnsi="Calibri" w:cs="Calibri"/>
        </w:rPr>
        <w:t>The giant panda, which only lives in China outside of captivity, has captured the hearts of people of all ages across the globe. From their furry black and white bodies to their shy and docile nature, they are considered one of the world's most loved animals. 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 Giant pandas can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w:t>
      </w:r>
    </w:p>
    <w:p w14:paraId="6BB779E4" w14:textId="5995F673" w:rsidR="002B0F45" w:rsidRDefault="00000000" w:rsidP="007902E4">
      <w:pPr>
        <w:spacing w:after="720"/>
        <w:rPr>
          <w:rFonts w:ascii="Calibri" w:eastAsia="Calibri" w:hAnsi="Calibri" w:cs="Calibri"/>
        </w:rPr>
      </w:pPr>
      <w:r>
        <w:rPr>
          <w:rFonts w:ascii="Monotype Corsiva" w:eastAsia="Monotype Corsiva" w:hAnsi="Monotype Corsiva" w:cs="Monotype Corsiva"/>
          <w:color w:val="4472C4"/>
          <w:sz w:val="36"/>
          <w:szCs w:val="36"/>
        </w:rPr>
        <w:t>List of indentation options</w:t>
      </w:r>
      <w:r>
        <w:rPr>
          <w:rFonts w:ascii="Calibri" w:eastAsia="Calibri" w:hAnsi="Calibri" w:cs="Calibri"/>
          <w:b/>
          <w:bCs/>
          <w:sz w:val="28"/>
          <w:szCs w:val="28"/>
        </w:rPr>
        <w:t>Left indent is 36 points</w:t>
      </w:r>
      <w:r>
        <w:rPr>
          <w:rFonts w:ascii="Calibri" w:eastAsia="Calibri" w:hAnsi="Calibri" w:cs="Calibri"/>
        </w:rPr>
        <w:t>Giant panda has a body that resembles a small bear and climbs trees like a bear, it also has several characteristics in common with the red panda. For example, both giant pandas and red pandas eat bamboo and have the same pseudo thumb.</w:t>
      </w:r>
      <w:r>
        <w:rPr>
          <w:rFonts w:ascii="Calibri" w:eastAsia="Calibri" w:hAnsi="Calibri" w:cs="Calibri"/>
          <w:b/>
          <w:bCs/>
          <w:sz w:val="28"/>
          <w:szCs w:val="28"/>
        </w:rPr>
        <w:t>Right indent is 36 points</w:t>
      </w:r>
      <w:r>
        <w:rPr>
          <w:rFonts w:ascii="Calibri" w:eastAsia="Calibri" w:hAnsi="Calibri" w:cs="Calibri"/>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r>
        <w:rPr>
          <w:rFonts w:ascii="Calibri" w:eastAsia="Calibri" w:hAnsi="Calibri" w:cs="Calibri"/>
          <w:b/>
          <w:bCs/>
          <w:sz w:val="28"/>
          <w:szCs w:val="28"/>
        </w:rPr>
        <w:t>First line indent is 36 points</w:t>
      </w:r>
      <w:r>
        <w:rPr>
          <w:rFonts w:ascii="Calibri" w:eastAsia="Calibri" w:hAnsi="Calibri" w:cs="Calibri"/>
        </w:rPr>
        <w:t>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r>
        <w:rPr>
          <w:rFonts w:ascii="Calibri" w:eastAsia="Calibri" w:hAnsi="Calibri" w:cs="Calibri"/>
          <w:b/>
          <w:bCs/>
          <w:sz w:val="28"/>
          <w:szCs w:val="28"/>
        </w:rPr>
        <w:t>Hanging indent is 36 points</w:t>
      </w:r>
      <w:r>
        <w:rPr>
          <w:rFonts w:ascii="Calibri" w:eastAsia="Calibri" w:hAnsi="Calibri" w:cs="Calibri"/>
        </w:rPr>
        <w:t>Gaint pandas can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w:t>
      </w:r>
      <w:r>
        <w:rPr>
          <w:rFonts w:ascii="Monotype Corsiva" w:eastAsia="Monotype Corsiva" w:hAnsi="Monotype Corsiva" w:cs="Monotype Corsiva"/>
          <w:color w:val="4472C4"/>
          <w:sz w:val="36"/>
          <w:szCs w:val="36"/>
        </w:rPr>
        <w:t>List of line spacing options</w:t>
      </w:r>
      <w:r>
        <w:rPr>
          <w:rFonts w:ascii="Calibri" w:eastAsia="Calibri" w:hAnsi="Calibri" w:cs="Calibri"/>
          <w:b/>
          <w:bCs/>
          <w:sz w:val="28"/>
          <w:szCs w:val="28"/>
        </w:rPr>
        <w:t>Double line spacing</w:t>
      </w:r>
      <w:r>
        <w:rPr>
          <w:rFonts w:ascii="Calibri" w:eastAsia="Calibri" w:hAnsi="Calibri" w:cs="Calibri"/>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hether they are more closely related to the red panda, once thought to be a member of the raccoon family, than the bear family.</w:t>
      </w:r>
      <w:r>
        <w:rPr>
          <w:rFonts w:ascii="Calibri" w:eastAsia="Calibri" w:hAnsi="Calibri" w:cs="Calibri"/>
          <w:b/>
          <w:bCs/>
          <w:sz w:val="28"/>
          <w:szCs w:val="28"/>
        </w:rPr>
        <w:t>Line spacing is at least 18 points</w:t>
      </w:r>
      <w:bookmarkStart w:id="0" w:name="_Hlk80958955"/>
      <w:r>
        <w:rPr>
          <w:rFonts w:ascii="Calibri" w:eastAsia="Calibri" w:hAnsi="Calibri" w:cs="Calibri"/>
        </w:rPr>
        <w:t>Giant panda has a body that resembles a small bear and climbs trees like a bear, it also has several characteristics in common with the red panda. For example, both giant pandas and red pandas eat bamboo and have the same pseudo thumb.</w:t>
      </w:r>
      <w:bookmarkEnd w:id="0"/>
      <w:r>
        <w:rPr>
          <w:rFonts w:ascii="Calibri" w:eastAsia="Calibri" w:hAnsi="Calibri" w:cs="Calibri"/>
          <w:b/>
          <w:bCs/>
          <w:sz w:val="28"/>
          <w:szCs w:val="28"/>
        </w:rPr>
        <w:t>Line spacing is exactly 15 points</w:t>
      </w:r>
      <w:r>
        <w:rPr>
          <w:rFonts w:ascii="Calibri" w:eastAsia="Calibri" w:hAnsi="Calibri" w:cs="Calibri"/>
        </w:rPr>
        <w:t xml:space="preserve">An infant giant panda cub is about the size of a croissant, weighs less than a teacup and is about 900 times smaller than its mother. An average adult mother weighs around 91 kilograms (200 pounds) while </w:t>
      </w:r>
      <w:r>
        <w:rPr>
          <w:rFonts w:ascii="Calibri" w:eastAsia="Calibri" w:hAnsi="Calibri" w:cs="Calibri"/>
        </w:rPr>
        <w:lastRenderedPageBreak/>
        <w:t>newborn weighs only 83 to 190 grams (3 to 4 ounces).</w:t>
      </w:r>
      <w:r>
        <w:rPr>
          <w:rFonts w:ascii="Monotype Corsiva" w:eastAsia="Monotype Corsiva" w:hAnsi="Monotype Corsiva" w:cs="Monotype Corsiva"/>
          <w:color w:val="4472C4"/>
          <w:sz w:val="36"/>
          <w:szCs w:val="36"/>
        </w:rPr>
        <w:t>List of paragraph spacing options</w:t>
      </w:r>
      <w:r>
        <w:rPr>
          <w:rFonts w:ascii="Calibri" w:eastAsia="Calibri" w:hAnsi="Calibri" w:cs="Calibri"/>
          <w:b/>
          <w:bCs/>
          <w:sz w:val="28"/>
          <w:szCs w:val="28"/>
        </w:rPr>
        <w:t>Spacing before the paragraph is 18 points ad after the paragraph is 12 points</w:t>
      </w:r>
      <w:r>
        <w:rPr>
          <w:rFonts w:ascii="Calibri" w:eastAsia="Calibri" w:hAnsi="Calibri" w:cs="Calibri"/>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r>
        <w:rPr>
          <w:rFonts w:ascii="Calibri" w:eastAsia="Calibri" w:hAnsi="Calibri" w:cs="Calibri"/>
          <w:b/>
          <w:bCs/>
          <w:sz w:val="28"/>
          <w:szCs w:val="28"/>
        </w:rPr>
        <w:t>No spacing before and after the paragraph</w:t>
      </w:r>
      <w:r>
        <w:rPr>
          <w:rFonts w:ascii="Calibri" w:eastAsia="Calibri" w:hAnsi="Calibri" w:cs="Calibri"/>
        </w:rPr>
        <w:t>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r>
        <w:rPr>
          <w:rFonts w:ascii="Calibri" w:eastAsia="Calibri" w:hAnsi="Calibri" w:cs="Calibri"/>
          <w:b/>
          <w:bCs/>
          <w:sz w:val="28"/>
          <w:szCs w:val="28"/>
        </w:rPr>
        <w:t>Spacing before and after auto</w:t>
      </w:r>
      <w:r>
        <w:rPr>
          <w:rFonts w:ascii="Calibri" w:eastAsia="Calibri" w:hAnsi="Calibri" w:cs="Calibri"/>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p>
    <w:p w14:paraId="78CC03B4" w14:textId="77777777" w:rsidR="002B0F45" w:rsidRDefault="00000000">
      <w:pPr>
        <w:keepNext/>
        <w:keepLines/>
        <w:rPr>
          <w:rFonts w:ascii="Calibri" w:eastAsia="Calibri" w:hAnsi="Calibri" w:cs="Calibri"/>
          <w:b/>
          <w:bCs/>
          <w:sz w:val="28"/>
          <w:szCs w:val="28"/>
        </w:rPr>
      </w:pPr>
      <w:r>
        <w:rPr>
          <w:rFonts w:ascii="Calibri" w:eastAsia="Calibri" w:hAnsi="Calibri" w:cs="Calibri"/>
          <w:b/>
          <w:bCs/>
          <w:sz w:val="28"/>
          <w:szCs w:val="28"/>
        </w:rPr>
        <w:lastRenderedPageBreak/>
        <w:t>Keep with next and Keep lines together</w:t>
      </w:r>
    </w:p>
    <w:p w14:paraId="45B7158A" w14:textId="77777777" w:rsidR="002B0F45" w:rsidRDefault="00000000">
      <w:pPr>
        <w:keepNext/>
        <w:keepLines/>
        <w:spacing w:after="240"/>
        <w:rPr>
          <w:rFonts w:ascii="Calibri" w:eastAsia="Calibri" w:hAnsi="Calibri" w:cs="Calibri"/>
        </w:rPr>
      </w:pPr>
      <w:r>
        <w:rPr>
          <w:rFonts w:ascii="Calibri" w:eastAsia="Calibri" w:hAnsi="Calibri" w:cs="Calibri"/>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1BC2206F" w14:textId="77777777" w:rsidR="002B0F45" w:rsidRDefault="00000000">
      <w:pPr>
        <w:keepNext/>
        <w:keepLines/>
        <w:spacing w:after="240"/>
        <w:rPr>
          <w:rFonts w:ascii="Calibri" w:eastAsia="Calibri" w:hAnsi="Calibri" w:cs="Calibri"/>
        </w:rPr>
      </w:pPr>
      <w:r>
        <w:rPr>
          <w:rFonts w:ascii="Calibri" w:eastAsia="Calibri" w:hAnsi="Calibri" w:cs="Calibri"/>
        </w:rPr>
        <w:t>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p>
    <w:p w14:paraId="0162F8E0" w14:textId="77777777" w:rsidR="002B0F45" w:rsidRDefault="00000000">
      <w:pPr>
        <w:keepNext/>
        <w:keepLines/>
        <w:spacing w:after="240"/>
        <w:rPr>
          <w:rFonts w:ascii="Calibri" w:eastAsia="Calibri" w:hAnsi="Calibri" w:cs="Calibri"/>
        </w:rPr>
      </w:pPr>
      <w:r>
        <w:rPr>
          <w:rFonts w:ascii="Calibri" w:eastAsia="Calibri" w:hAnsi="Calibri" w:cs="Calibri"/>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4CF265D7" w14:textId="77777777" w:rsidR="002B0F45" w:rsidRDefault="00000000">
      <w:pPr>
        <w:keepNext/>
        <w:keepLines/>
        <w:spacing w:after="240"/>
        <w:rPr>
          <w:rFonts w:ascii="Calibri" w:eastAsia="Calibri" w:hAnsi="Calibri" w:cs="Calibri"/>
        </w:rPr>
      </w:pPr>
      <w:r>
        <w:rPr>
          <w:rFonts w:ascii="Calibri" w:eastAsia="Calibri" w:hAnsi="Calibri" w:cs="Calibri"/>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p w14:paraId="0A39D95A" w14:textId="77777777" w:rsidR="002B0F45" w:rsidRDefault="00000000">
      <w:pPr>
        <w:keepNext/>
        <w:keepLines/>
        <w:spacing w:after="240"/>
        <w:rPr>
          <w:rFonts w:ascii="Calibri" w:eastAsia="Calibri" w:hAnsi="Calibri" w:cs="Calibri"/>
        </w:rPr>
      </w:pPr>
      <w:r>
        <w:rPr>
          <w:rFonts w:ascii="Calibri" w:eastAsia="Calibri" w:hAnsi="Calibri" w:cs="Calibri"/>
        </w:rPr>
        <w:t>Giant panda has a body that resembles a small bear and climbs trees like a bear, it also has several characteristics in common with the red panda. For example, both giant pandas and red pandas eat bamboo and have the same pseudo thumb.</w:t>
      </w:r>
    </w:p>
    <w:p w14:paraId="68541461" w14:textId="77777777" w:rsidR="002B0F45" w:rsidRDefault="00000000">
      <w:pPr>
        <w:keepNext/>
        <w:keepLines/>
        <w:spacing w:after="240"/>
        <w:rPr>
          <w:rFonts w:ascii="Calibri" w:eastAsia="Calibri" w:hAnsi="Calibri" w:cs="Calibri"/>
        </w:rPr>
      </w:pPr>
      <w:bookmarkStart w:id="1" w:name="_Hlk80971878"/>
      <w:r>
        <w:rPr>
          <w:rFonts w:ascii="Calibri" w:eastAsia="Calibri" w:hAnsi="Calibri" w:cs="Calibri"/>
        </w:rPr>
        <w:t>While most adore their fluffy fur and round heads, which help give them their cuddly bear quality, others are fascinated by the many mysteries of the giant panda. Did you know that the giant panda may be a raccoon, they have an opposable pseudo thumb, and that they’re technically a carnivore even though their diet is primarily vegetarian? These things and more have baffled scientists and naturalists for hundreds of years</w:t>
      </w:r>
      <w:bookmarkEnd w:id="1"/>
    </w:p>
    <w:p w14:paraId="7C9EC066" w14:textId="77777777" w:rsidR="002B0F45" w:rsidRDefault="00000000">
      <w:pPr>
        <w:keepNext/>
        <w:keepLines/>
        <w:spacing w:after="240"/>
        <w:rPr>
          <w:rFonts w:ascii="Calibri" w:eastAsia="Calibri" w:hAnsi="Calibri" w:cs="Calibri"/>
        </w:rPr>
      </w:pPr>
      <w:r>
        <w:rPr>
          <w:rFonts w:ascii="Calibri" w:eastAsia="Calibri" w:hAnsi="Calibri" w:cs="Calibri"/>
        </w:rPr>
        <w:t>An infant giant panda cub is about the size of a croissant, weighs less than a teacup and is about 900 times smaller than its mother. An average adult mother weighs around 91 kilograms (200 pounds) while newborn weighs only 83 to 190 grams (3 to 4 ounces).</w:t>
      </w:r>
    </w:p>
    <w:p w14:paraId="71481039" w14:textId="77777777" w:rsidR="002B0F45" w:rsidRDefault="00000000">
      <w:pPr>
        <w:keepNext/>
        <w:keepLines/>
        <w:spacing w:after="240"/>
        <w:rPr>
          <w:rFonts w:ascii="Calibri" w:eastAsia="Calibri" w:hAnsi="Calibri" w:cs="Calibri"/>
        </w:rPr>
      </w:pPr>
      <w:r>
        <w:rPr>
          <w:rFonts w:ascii="Calibri" w:eastAsia="Calibri" w:hAnsi="Calibri" w:cs="Calibri"/>
        </w:rPr>
        <w:t>Giant panda has a body that resembles a small bear and climbs trees like a bear, it also has several characteristics in common with the red panda. For example, both giant pandas and red pandas eat bamboo and have the same pseudo thumb.</w:t>
      </w:r>
    </w:p>
    <w:p w14:paraId="74A34E9E" w14:textId="77777777" w:rsidR="002B0F45" w:rsidRDefault="00000000">
      <w:pPr>
        <w:keepNext/>
        <w:keepLines/>
        <w:spacing w:after="240"/>
        <w:rPr>
          <w:rFonts w:ascii="Calibri" w:eastAsia="Calibri" w:hAnsi="Calibri" w:cs="Calibri"/>
        </w:rPr>
      </w:pPr>
      <w:r>
        <w:rPr>
          <w:rFonts w:ascii="Calibri" w:eastAsia="Calibri" w:hAnsi="Calibri" w:cs="Calibri"/>
        </w:rPr>
        <w:t>An infant giant panda cub is about the size of a croissant, weighs less than a teacup and is about 900 times smaller than its mother. An average adult mother weighs around 91 kilograms (200 pounds) while newborn weighs only 83 to 190 grams (3 to 4 ounces).</w:t>
      </w:r>
    </w:p>
    <w:p w14:paraId="380C039A" w14:textId="77777777" w:rsidR="002B0F45" w:rsidRDefault="00000000">
      <w:pPr>
        <w:keepNext/>
        <w:keepLines/>
        <w:spacing w:after="240"/>
        <w:rPr>
          <w:rFonts w:ascii="Calibri" w:eastAsia="Calibri" w:hAnsi="Calibri" w:cs="Calibri"/>
        </w:rPr>
      </w:pPr>
      <w:r>
        <w:rPr>
          <w:rFonts w:ascii="Calibri" w:eastAsia="Calibri" w:hAnsi="Calibri" w:cs="Calibri"/>
        </w:rP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FF2FCB1" w14:textId="77777777" w:rsidR="002B0F45" w:rsidRDefault="00000000">
      <w:pPr>
        <w:keepNext/>
        <w:keepLines/>
        <w:spacing w:after="240"/>
        <w:rPr>
          <w:rFonts w:ascii="Calibri" w:eastAsia="Calibri" w:hAnsi="Calibri" w:cs="Calibri"/>
        </w:rPr>
      </w:pPr>
      <w:r>
        <w:rPr>
          <w:rFonts w:ascii="Calibri" w:eastAsia="Calibri" w:hAnsi="Calibri" w:cs="Calibri"/>
        </w:rPr>
        <w:t>While most adore their fluffy fur and round heads, which help give them their cuddly bear quality, others are fascinated by the many mysteries of the giant panda. Did you know that the giant panda may be a raccoon, they have an opposable pseudo thumb, and that they’re technically a carnivore even though their diet is primarily vegetarian? These things and more have baffled scientists and naturalists for hundreds of years</w:t>
      </w:r>
    </w:p>
    <w:p w14:paraId="67D4F2A8" w14:textId="77777777" w:rsidR="002B0F45" w:rsidRDefault="002B0F45">
      <w:pPr>
        <w:rPr>
          <w:rFonts w:ascii="Calibri" w:eastAsia="Calibri" w:hAnsi="Calibri" w:cs="Calibri"/>
        </w:rPr>
      </w:pPr>
    </w:p>
    <w:p w14:paraId="6F6E077F" w14:textId="77777777" w:rsidR="002B0F45" w:rsidRDefault="002B0F45"/>
    <w:sectPr w:rsidR="002B0F4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848F" w14:textId="77777777" w:rsidR="00CB705F" w:rsidRDefault="00CB705F">
      <w:r>
        <w:t>\u0003</w:t>
      </w:r>
    </w:p>
  </w:endnote>
  <w:endnote w:type="continuationSeparator" w:id="0">
    <w:p w14:paraId="1BDE0481" w14:textId="77777777" w:rsidR="00CB705F" w:rsidRDefault="00CB705F">
      <w:r>
        <w:t>\u0004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9CCB" w14:textId="77777777" w:rsidR="002B0F45" w:rsidRDefault="002B0F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4A5B" w14:textId="77777777" w:rsidR="002B0F45" w:rsidRDefault="002B0F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5974" w14:textId="77777777" w:rsidR="002B0F45" w:rsidRDefault="002B0F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B1DA" w14:textId="77777777" w:rsidR="00CB705F" w:rsidRDefault="00CB705F">
      <w:r>
        <w:t>\u0003</w:t>
      </w:r>
    </w:p>
  </w:footnote>
  <w:footnote w:type="continuationSeparator" w:id="0">
    <w:p w14:paraId="4ADBADD8" w14:textId="77777777" w:rsidR="00CB705F" w:rsidRDefault="00CB705F">
      <w:r>
        <w:t>\u0004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3129" w14:textId="77777777" w:rsidR="002B0F45" w:rsidRDefault="002B0F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9E465" w14:textId="77777777" w:rsidR="002B0F45" w:rsidRDefault="002B0F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88FA" w14:textId="77777777" w:rsidR="002B0F45" w:rsidRDefault="002B0F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45"/>
    <w:rsid w:val="002B0F45"/>
    <w:rsid w:val="00411BCB"/>
    <w:rsid w:val="00583949"/>
    <w:rsid w:val="007902E4"/>
    <w:rsid w:val="00CB705F"/>
    <w:rsid w:val="00EA35E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774E"/>
  <w15:docId w15:val="{68D1DF66-3F5B-4218-B033-BF18F751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customStyle="1" w:styleId="Notes">
    <w:name w:val="Notes"/>
    <w:basedOn w:val="Normal"/>
    <w:next w:val="Normal"/>
    <w:pPr>
      <w:spacing w:after="120"/>
    </w:pPr>
    <w:rPr>
      <w:b/>
      <w:bCs/>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cs="Times New Roman"/>
      <w:color w:val="auto"/>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Mugunthan Anbalagan</cp:lastModifiedBy>
  <cp:revision>6</cp:revision>
  <dcterms:created xsi:type="dcterms:W3CDTF">2023-04-24T04:57:00Z</dcterms:created>
  <dcterms:modified xsi:type="dcterms:W3CDTF">2023-06-12T12:01:00Z</dcterms:modified>
</cp:coreProperties>
</file>