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CD96" w14:textId="77777777" w:rsidR="0021755A" w:rsidRDefault="00000000">
      <w:pPr>
        <w:pStyle w:val="Title"/>
      </w:pPr>
      <w:r>
        <w:t>Manufacturing &amp; Operations Report</w:t>
      </w:r>
    </w:p>
    <w:p w14:paraId="668BBB59" w14:textId="77777777" w:rsidR="0021755A" w:rsidRDefault="00000000">
      <w:pPr>
        <w:pStyle w:val="Heading1"/>
      </w:pPr>
      <w:r>
        <w:t>Manufacturing Overview</w:t>
      </w:r>
    </w:p>
    <w:p w14:paraId="199F2697" w14:textId="77777777" w:rsidR="0021755A" w:rsidRDefault="00000000">
      <w:r>
        <w:t>Adventure Works Cycles operates an integrated manufacturing network supporting global bicycle production and distribution activities.</w:t>
      </w:r>
    </w:p>
    <w:p w14:paraId="09983FDB" w14:textId="77777777" w:rsidR="0021755A" w:rsidRDefault="00000000">
      <w:pPr>
        <w:pStyle w:val="Heading1"/>
      </w:pPr>
      <w:r>
        <w:t>Production Facilities</w:t>
      </w:r>
    </w:p>
    <w:p w14:paraId="30D67599" w14:textId="77777777" w:rsidR="0021755A" w:rsidRDefault="00000000">
      <w:r>
        <w:t>• Bothell, Washington - Final Assembly Facility</w:t>
      </w:r>
      <w:r>
        <w:br/>
        <w:t>• Mexico Manufacturing Plant - Component Production</w:t>
      </w:r>
      <w:r>
        <w:br/>
        <w:t>• Regional Distribution Centers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1755A" w14:paraId="509322D5" w14:textId="77777777">
        <w:tc>
          <w:tcPr>
            <w:tcW w:w="2880" w:type="dxa"/>
          </w:tcPr>
          <w:p w14:paraId="2E6A3B89" w14:textId="77777777" w:rsidR="0021755A" w:rsidRDefault="00000000">
            <w:r>
              <w:t>Indicator</w:t>
            </w:r>
          </w:p>
        </w:tc>
        <w:tc>
          <w:tcPr>
            <w:tcW w:w="2880" w:type="dxa"/>
          </w:tcPr>
          <w:p w14:paraId="3C7ABF27" w14:textId="77777777" w:rsidR="0021755A" w:rsidRDefault="00000000">
            <w:r>
              <w:t>2023</w:t>
            </w:r>
          </w:p>
        </w:tc>
        <w:tc>
          <w:tcPr>
            <w:tcW w:w="2880" w:type="dxa"/>
          </w:tcPr>
          <w:p w14:paraId="4C04007A" w14:textId="77777777" w:rsidR="0021755A" w:rsidRDefault="00000000">
            <w:r>
              <w:t>2024</w:t>
            </w:r>
          </w:p>
        </w:tc>
      </w:tr>
      <w:tr w:rsidR="0021755A" w14:paraId="0879437F" w14:textId="77777777">
        <w:tc>
          <w:tcPr>
            <w:tcW w:w="2880" w:type="dxa"/>
          </w:tcPr>
          <w:p w14:paraId="37AC2F67" w14:textId="77777777" w:rsidR="0021755A" w:rsidRDefault="00000000">
            <w:r>
              <w:t>Production Capacity</w:t>
            </w:r>
          </w:p>
        </w:tc>
        <w:tc>
          <w:tcPr>
            <w:tcW w:w="2880" w:type="dxa"/>
          </w:tcPr>
          <w:p w14:paraId="63A35D14" w14:textId="77777777" w:rsidR="0021755A" w:rsidRDefault="00000000">
            <w:r>
              <w:t>85%</w:t>
            </w:r>
          </w:p>
        </w:tc>
        <w:tc>
          <w:tcPr>
            <w:tcW w:w="2880" w:type="dxa"/>
          </w:tcPr>
          <w:p w14:paraId="0D36C03B" w14:textId="77777777" w:rsidR="0021755A" w:rsidRDefault="00000000">
            <w:r>
              <w:t>91%</w:t>
            </w:r>
          </w:p>
        </w:tc>
      </w:tr>
      <w:tr w:rsidR="0021755A" w14:paraId="71EAEC63" w14:textId="77777777">
        <w:tc>
          <w:tcPr>
            <w:tcW w:w="2880" w:type="dxa"/>
          </w:tcPr>
          <w:p w14:paraId="2F1F0B1F" w14:textId="77777777" w:rsidR="0021755A" w:rsidRDefault="00000000">
            <w:r>
              <w:t>On-time Delivery</w:t>
            </w:r>
          </w:p>
        </w:tc>
        <w:tc>
          <w:tcPr>
            <w:tcW w:w="2880" w:type="dxa"/>
          </w:tcPr>
          <w:p w14:paraId="54FA6FA3" w14:textId="77777777" w:rsidR="0021755A" w:rsidRDefault="00000000">
            <w:r>
              <w:t>92%</w:t>
            </w:r>
          </w:p>
        </w:tc>
        <w:tc>
          <w:tcPr>
            <w:tcW w:w="2880" w:type="dxa"/>
          </w:tcPr>
          <w:p w14:paraId="2699B614" w14:textId="77777777" w:rsidR="0021755A" w:rsidRDefault="00000000">
            <w:r>
              <w:t>96%</w:t>
            </w:r>
          </w:p>
        </w:tc>
      </w:tr>
      <w:tr w:rsidR="0021755A" w14:paraId="5DE204DD" w14:textId="77777777">
        <w:tc>
          <w:tcPr>
            <w:tcW w:w="2880" w:type="dxa"/>
          </w:tcPr>
          <w:p w14:paraId="5C7B8AF9" w14:textId="77777777" w:rsidR="0021755A" w:rsidRDefault="00000000">
            <w:r>
              <w:t>Quality Compliance</w:t>
            </w:r>
          </w:p>
        </w:tc>
        <w:tc>
          <w:tcPr>
            <w:tcW w:w="2880" w:type="dxa"/>
          </w:tcPr>
          <w:p w14:paraId="0A8F59C9" w14:textId="77777777" w:rsidR="0021755A" w:rsidRDefault="00000000">
            <w:r>
              <w:t>95%</w:t>
            </w:r>
          </w:p>
        </w:tc>
        <w:tc>
          <w:tcPr>
            <w:tcW w:w="2880" w:type="dxa"/>
          </w:tcPr>
          <w:p w14:paraId="38743A01" w14:textId="77777777" w:rsidR="0021755A" w:rsidRDefault="00000000">
            <w:r>
              <w:t>98%</w:t>
            </w:r>
          </w:p>
        </w:tc>
      </w:tr>
    </w:tbl>
    <w:p w14:paraId="42E17D95" w14:textId="77777777" w:rsidR="0021755A" w:rsidRDefault="00000000">
      <w:pPr>
        <w:pStyle w:val="Heading1"/>
      </w:pPr>
      <w:r>
        <w:t>Key Achievements</w:t>
      </w:r>
    </w:p>
    <w:sectPr w:rsidR="002175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581531">
    <w:abstractNumId w:val="8"/>
  </w:num>
  <w:num w:numId="2" w16cid:durableId="1739278924">
    <w:abstractNumId w:val="6"/>
  </w:num>
  <w:num w:numId="3" w16cid:durableId="1055740929">
    <w:abstractNumId w:val="5"/>
  </w:num>
  <w:num w:numId="4" w16cid:durableId="1909536479">
    <w:abstractNumId w:val="4"/>
  </w:num>
  <w:num w:numId="5" w16cid:durableId="1282807620">
    <w:abstractNumId w:val="7"/>
  </w:num>
  <w:num w:numId="6" w16cid:durableId="1986422673">
    <w:abstractNumId w:val="3"/>
  </w:num>
  <w:num w:numId="7" w16cid:durableId="681971819">
    <w:abstractNumId w:val="2"/>
  </w:num>
  <w:num w:numId="8" w16cid:durableId="1433162987">
    <w:abstractNumId w:val="1"/>
  </w:num>
  <w:num w:numId="9" w16cid:durableId="84347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55A"/>
    <w:rsid w:val="0029639D"/>
    <w:rsid w:val="00326F90"/>
    <w:rsid w:val="00812CE1"/>
    <w:rsid w:val="00AA1D8D"/>
    <w:rsid w:val="00AA5C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C3DCB"/>
  <w14:defaultImageDpi w14:val="300"/>
  <w15:docId w15:val="{3854330D-FE5B-4851-9739-0DE27FB1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Arivoli</dc:creator>
  <cp:keywords/>
  <dc:description>generated by python-docx</dc:description>
  <cp:lastModifiedBy>Akshaya Arivoli</cp:lastModifiedBy>
  <cp:revision>2</cp:revision>
  <dcterms:created xsi:type="dcterms:W3CDTF">2026-09-22T09:57:00Z</dcterms:created>
  <dcterms:modified xsi:type="dcterms:W3CDTF">2026-09-22T09:59:00Z</dcterms:modified>
  <cp:category/>
</cp:coreProperties>
</file>