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TextBody"/>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TextBody"/>
        <w:rPr/>
      </w:pPr>
      <w:r>
        <w:rPr/>
        <w:t>When we have elevated ourselves, we transfer consciousness of our allness to become the celestial medium of peace. It operates in the physical world, the red and blue road, and on the celestial road with its many brothers and sisters. We learn through astrology how different worlds affect us. We work with celestial minds which incarnate into our world and other worlds, both physical and non-physical, and as entangled and unentangled observers. We work with them at the celestial medium level.</w:t>
      </w:r>
    </w:p>
    <w:p>
      <w:pPr>
        <w:pStyle w:val="TextBody"/>
        <w:rPr/>
      </w:pPr>
      <w:r>
        <w:rPr/>
        <w:t>Becoming a celestial medium of peace is our birthright. The journey is linear at first then it becomes fully non-linear. The linear process is self-mastery. We come to understand the length of our waveform, how strong and potent we are. This is so when we can go through the conscious choice to become the celestial medium between celestial minds and surface minds for the generation. We learn how to bring unique concepts of peace to places and space of time that are looking for that medium to inspire new layers of peace. As more people come into celestial mediumship, the global narrative will become more irrelevant. Humanity will slowly realize the global narrative is irrelevant to the bigger streams of time. We will detoxify from roman numeral time, and we could probably enter a system of commerce beyond the Babylonian money system. There are celestial exchange systems that allow matter to matter manifestations from one density to another.</w:t>
      </w:r>
    </w:p>
    <w:p>
      <w:pPr>
        <w:pStyle w:val="TextBody"/>
        <w:rPr/>
      </w:pPr>
      <w:r>
        <w:rPr/>
        <w:t>The celestial medium of peace role is not for everybody. It will be a percentage of the population. The celestial medium of peace souls had the contract to do this twenty or forty years ahead of time. It has been seeded in the three to five previous generations. The event is being prepared. The celestial medium of peace group is a kind of celestial support system. They are creating concepts and language to navigate the changes. The celestial medium of peace will be there for anyone to connect with our planet.</w:t>
      </w:r>
    </w:p>
    <w:p>
      <w:pPr>
        <w:pStyle w:val="Heading2"/>
        <w:rPr/>
      </w:pPr>
      <w:bookmarkStart w:id="3" w:name="crystallization"/>
      <w:bookmarkEnd w:id="3"/>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4" w:name="dna"/>
      <w:bookmarkEnd w:id="4"/>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TextBody"/>
        <w:rPr/>
      </w:pPr>
      <w:r>
        <w:rPr/>
        <w:t>DNA is eighty percent memories. This is a fundamental understanding. Science and spirituality must realize this. We live in a photonic light reality with rules — how we incarnate, express, exchange, and pass on.</w:t>
      </w:r>
    </w:p>
    <w:p>
      <w:pPr>
        <w:pStyle w:val="SourceCode"/>
        <w:rPr/>
      </w:pPr>
      <w:r>
        <w:rPr>
          <w:rStyle w:val="VerbatimChar"/>
        </w:rPr>
        <w:t>All the world’s a stage,</w:t>
      </w:r>
      <w:r>
        <w:rPr/>
        <w:br/>
      </w:r>
      <w:r>
        <w:rPr>
          <w:rStyle w:val="VerbatimChar"/>
        </w:rPr>
        <w:t>And all the men and women merely players;</w:t>
      </w:r>
      <w:r>
        <w:rPr/>
        <w:br/>
      </w:r>
      <w:r>
        <w:rPr>
          <w:rStyle w:val="VerbatimChar"/>
        </w:rPr>
        <w:t>They have their exits and their entrances;</w:t>
      </w:r>
      <w:r>
        <w:rPr/>
        <w:br/>
        <w:br/>
      </w:r>
      <w:r>
        <w:rPr>
          <w:rStyle w:val="VerbatimChar"/>
        </w:rPr>
        <w:t>Shakespeare  As You Like It</w:t>
      </w:r>
    </w:p>
    <w:p>
      <w:pPr>
        <w:pStyle w:val="FirstParagraph"/>
        <w:rPr/>
      </w:pPr>
      <w:r>
        <w:rPr/>
        <w:t>DNA is the encoding, the soul. The light body is the cipher that decodes and unpacks the experience. As we come back many times to the same type of living, we store memories in DNA lineages — bloodlines — This is how we imagine immortality in the infancy of self-awareness — born again and again into a lineage with our stored memories. Our soul family incarnation process aligns us to the bigger concept of perpetuity. The search is always for the immortal soul, the final state of being.</w:t>
      </w:r>
    </w:p>
    <w:p>
      <w:pPr>
        <w:pStyle w:val="SourceCode"/>
        <w:rPr/>
      </w:pPr>
      <w:r>
        <w:rPr>
          <w:rStyle w:val="VerbatimChar"/>
        </w:rPr>
        <w:t>One generation passeth away, and another generation cometh: but the earth abideth for ever.</w:t>
      </w:r>
      <w:r>
        <w:rPr/>
        <w:br/>
        <w:br/>
      </w:r>
      <w:r>
        <w:rPr>
          <w:rStyle w:val="VerbatimChar"/>
        </w:rPr>
        <w:t>Ecclesiastes 1:4</w:t>
      </w:r>
    </w:p>
    <w:p>
      <w:pPr>
        <w:pStyle w:val="FirstParagraph"/>
        <w:rPr/>
      </w:pPr>
      <w:r>
        <w:rPr/>
        <w:t xml:space="preserve">We do not teach DNA lineage on the planet anymore. We are looking at DNA through the lens of the fourth industrial revolution. How can we hack it, spike it, tweak it. We're like the monkeys beside the black obelisk in Stanley Kubrick's </w:t>
      </w:r>
      <w:r>
        <w:rPr>
          <w:i/>
        </w:rPr>
        <w:t>2001: A Space Odyssey</w:t>
      </w:r>
      <w:r>
        <w:rPr/>
        <w:t>. DNA is light in another form, visible in one spectrum and invisible in another. Memory is not physical. It's a form of light stored in an experience. ​​​​​​​As streams of consciousness we have thousands of sub-carrier codes of millions experiences inside us. We only need tune into the memory and we can go into that stream of experience at any scale we desire.</w:t>
      </w:r>
    </w:p>
    <w:p>
      <w:pPr>
        <w:pStyle w:val="TextBody"/>
        <w:rPr/>
      </w:pPr>
      <w:r>
        <w:rPr/>
        <w:t>Our forms are programmed to harmony — the other twenty percent of our DNA is not necessarily entangled with consciousness. Seven percent is made up of harmony, frequency, and vibration. The remaining thirteen percent corresponds to how the spiritual codes and contracts unfold in linear and none-linear time, what agencies you work or don’t work with, and how no-time beings can consciously entangle with the time based you to create a brand new contract that is need for change, auditing of the self.</w:t>
      </w:r>
    </w:p>
    <w:p>
      <w:pPr>
        <w:pStyle w:val="Heading2"/>
        <w:rPr/>
      </w:pPr>
      <w:bookmarkStart w:id="5" w:name="fairies"/>
      <w:bookmarkEnd w:id="5"/>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6" w:name="the-farm"/>
      <w:bookmarkEnd w:id="6"/>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7" w:name="fertility-and-spirituality"/>
      <w:bookmarkEnd w:id="7"/>
      <w:r>
        <w:rPr/>
        <w:t>Fertility and Spirituality</w:t>
      </w:r>
    </w:p>
    <w:p>
      <w:pPr>
        <w:pStyle w:val="FirstParagraph"/>
        <w:rPr/>
      </w:pPr>
      <w:r>
        <w:rPr/>
        <w:t>There's an eye in the heart often activated through child birth. Women can see through this eye in the same manner we see through the third eye in the forehead, the imagination center. The menstrual cycle is a way for the rods and cones to align with the third eye plus the ones in the heart, rectum, or clitoris, all extensions of the third eye. A man’s third eye can travel to the tip of the penis and connect into the womb portal from there. Menstrual cramps and pains are often a sign of being out of alignment in those areas. A most beneficial prayer technique for women during their cycle is to call in all their thoughts, ideas, constructs, and energies from previous menstruation cycles and detach from them on a month to month basis. These powerful times for women are being high jacked and bastardized by the global narrative. The menstrual blood is very powerful as an energy of being a negotiator, an arbitrator, or peacemaker.</w:t>
      </w:r>
    </w:p>
    <w:p>
      <w:pPr>
        <w:pStyle w:val="TextBody"/>
        <w:rPr/>
      </w:pPr>
      <w:r>
        <w:rPr/>
        <w:t>Menstruation continues after menopause. Women still go through the cycle without blood. The fertility spirits attached to menopause move on to a higher density. The DNA is no longer producing the unique experience of bleeding, but the spiritual mechanics remain the same, even more intensified through menopause. In most cases when women experience heavy menopausal symptoms, they're actually giving birth in other simultaneous realities which need the births. Their remaining fertile life alters versions of themselves who didn’t get pregnant. Using their biological clock, they find a signature frequency match to complete interdimensional birthing as part of their karmic resolution.</w:t>
      </w:r>
    </w:p>
    <w:p>
      <w:pPr>
        <w:pStyle w:val="TextBody"/>
        <w:rPr/>
      </w:pPr>
      <w:r>
        <w:rPr/>
        <w:t>Hot flashes can happen when an alternate version of the woman is breaking water and is more than likely going to die from the birth. they are transferring chemical life force based on their experience to avoid this. A hot flash can also be another version of you, in another place and time, and in an alien form, in which the birth got difficult. Birthing is part of karmic resolution. This is important to remember. Through strands of awareness in the DNA, the connective tissues transfer life force to assist in that birth by another simultaneous version of yourself who lacks fertility power or lives in an environment with no fertility at all. This allows the mystical births to happen, the babies who should never have survived or lived. Evening primrose oil is one of the natural remedies for hot flashes. This plant oil is harvested as an essence to lessen the effect in this reality and, at the same time, it amplifies the experience on the unseen side.</w:t>
      </w:r>
    </w:p>
    <w:p>
      <w:pPr>
        <w:pStyle w:val="TextBody"/>
        <w:rPr/>
      </w:pPr>
      <w:r>
        <w:rPr/>
        <w:t>Some strands in the DNA need a special chemical soup in the body to activate fertility. It used to be manipulated in the overall chemistry of the body. Other strands had more opportunities to awaken. When a woman who never gave birth is going through a very difficult time during menopause, another version of her simultaneous existence is going through a birthing experience. They are both be intrinsically linked to reduce the negative effect. There are times when co-living souls go through menopause together, This generates new life in celestial nurseries. It gives birth to a new soul frequency in the ocean of awareness. The new soul frequency begins the journey into the sea of consciousness and manifests in time and space.</w:t>
      </w:r>
    </w:p>
    <w:p>
      <w:pPr>
        <w:pStyle w:val="TextBody"/>
        <w:rPr/>
      </w:pPr>
      <w:r>
        <w:rPr/>
        <w:t xml:space="preserve">The fatty deposits around the midline during menopause serve as a protective membrane, but it can block good experiences with regards to working with a woman’s residual image. Once the biological fertility clock stops ticking, the </w:t>
      </w:r>
      <w:r>
        <w:rPr>
          <w:i/>
        </w:rPr>
        <w:t>awareness clock</w:t>
      </w:r>
      <w:r>
        <w:rPr/>
        <w:t xml:space="preserve"> takes over. We can gain a greater awareness and perspective of the awakening. We can experience mood swings when the body is trying to find the right chemistry. It's a balance between overproducing and underproducing hormones and chemicals.</w:t>
      </w:r>
    </w:p>
    <w:p>
      <w:pPr>
        <w:pStyle w:val="TextBody"/>
        <w:rPr/>
      </w:pPr>
      <w:r>
        <w:rPr/>
        <w:t>Men go through menopause too, and they also have their individual process through cycles of creation. As they actualize their physical manifestations, a house, artwork, business, what have you, they leave their legacy for their clan, tribe, nation. Men build an archive of experience that stays manifested in time and space. Lineages in the unseen can plan lives through the infrastructure created by the urge of manifestation. Men reach their sexual peak around the age of eighteen. Women reach their peak in their thirties. This is why it's important for the infrastructure in the unseen to be planned. The cycles have been manipulated by DNA farming. If the human reproductive cycle was not manipulated, most pregnancies would be eighteen to twenty-four months. In some instances it can be up to five years. In the past, the umbilical cord wouldn’t be cut for months. This allowed more bonding between the partners. There was more opportunity for the father to have ritual connection to the child through the mother as the medium of the connection.</w:t>
      </w:r>
    </w:p>
    <w:p>
      <w:pPr>
        <w:pStyle w:val="TextBody"/>
        <w:rPr/>
      </w:pPr>
      <w:r>
        <w:rPr/>
        <w:t>Testosterone drives creativity in men. There are other things similar to testosterone that drive construction. A male scientist doesn’t use testosterone, but he uses another version of it, a mental aspect of the testosterone. There's no scientific name for it yet in this reality. There are several hundred forms of testosterone, each with a different chemical chain that allows a different aspect of creation. Through manipulation of our bodies we are not producing the all encompassing testosterone which keeps us in fight, flight, or freeze. Our glands have been manipulated to produce one strand of testosterone over the other which leads us back to the cerebellum in the motor cortex.</w:t>
      </w:r>
    </w:p>
    <w:p>
      <w:pPr>
        <w:pStyle w:val="TextBody"/>
        <w:rPr/>
      </w:pPr>
      <w:r>
        <w:rPr/>
        <w:t xml:space="preserve">The birth control pill is manufactured from giant farms of female horses. The urine of a pregnant horse is the chemical basis of the birth control pill. The horses are pregnant their entire life. Their colts are taken and chopped up into horse meat sold to pet food manufacturers and fast food restaurants. The entire industry revolves around the urine of pregnant horses for human birth control pills. Many women reject the different types of pills. There's a malaise associated with the pill they can feel. They become worse and worse until they get the birth control pill out of their lives. Before the horse urine birth control pill there were plenty of natural herbal remedies to stop pregnancy. Like most lineage medicine — ayurveda, traditional Chinese medicine, homeopathy, naturopathy, and others — it was delegitimized and marginalized by the big allopathic medical footprint that coincided with the big push into the twentieth century economy, in which everything was patented, synthetically replicated, restricted to </w:t>
      </w:r>
      <w:r>
        <w:rPr>
          <w:i/>
        </w:rPr>
        <w:t>licensed</w:t>
      </w:r>
      <w:r>
        <w:rPr/>
        <w:t xml:space="preserve"> practitioners, taxed and brought into the mercantile system.</w:t>
      </w:r>
    </w:p>
    <w:p>
      <w:pPr>
        <w:pStyle w:val="Heading2"/>
        <w:rPr/>
      </w:pPr>
      <w:bookmarkStart w:id="8" w:name="karma"/>
      <w:bookmarkEnd w:id="8"/>
      <w:r>
        <w:rPr/>
        <w:t>Karma</w:t>
      </w:r>
    </w:p>
    <w:p>
      <w:pPr>
        <w:pStyle w:val="FirstParagraph"/>
        <w:rPr/>
      </w:pPr>
      <w:r>
        <w:rPr/>
        <w:t>It's very easy to create karma through unawareness. It's really the purpose of karma. Karma is unawareness. The karmic cycle produces awareness. Karma is the simplest of things to understand once you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you have created, as you will be drawn to others in an effort to resolve your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you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you were in one. Now remember when you allowed yourself to contemplate leaving the relationship. You felt elated, right? It was a mixture of fear, elation, and tension. Your precognitive workforce foreshadowed your emotional state. That's how you were able to feel it. You borrowed emotions from an as-of-then unlived future.</w:t>
      </w:r>
    </w:p>
    <w:p>
      <w:pPr>
        <w:pStyle w:val="TextBody"/>
        <w:rPr/>
      </w:pPr>
      <w:r>
        <w:rPr/>
        <w:t xml:space="preserve">It's possible to have a parallel set of experiences. There can be two parallel and simultaneous expressions of you existing at decision points. The simultaneously existing </w:t>
      </w:r>
      <w:r>
        <w:rPr>
          <w:i/>
        </w:rPr>
        <w:t>I am</w:t>
      </w:r>
      <w:r>
        <w:rPr/>
        <w:t xml:space="preserve"> chooses to walk out, but you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TextBody"/>
        <w:rPr/>
      </w:pPr>
      <w:r>
        <w:rPr/>
        <w:t>Karma as an entanglement experiment describes a quantum state that is not entirely independent of other states, whether or not the individual objects are spatially separated. As a result, measurements performed on one system seem to instantaneously influence the other system(s) entangled with it. None of the entangled states are isolated from one another. Let’s look at Einstein's spooky law through the disentanglement and entanglement of the incarnate life form to source. There's the entanglement within the hologram of a planet surface — subsurface and astral timelines — Separate from its surface timeline, which is a DNA farm cultivated for harvest. In this instance, which is the example of earth, source connection and disconnection become a primarily surface based experience. That experience as a choice based process promotes the unlimited point of view — entangled and unentangled observer and experiencer of the universal and galactic sources — even though we are still embodied on a planetary surface separate from the solar system’s awareness. Earth is a unique place of mass DNA farming. It can lead to mass awakening through individual choice and responsibility.</w:t>
      </w:r>
    </w:p>
    <w:p>
      <w:pPr>
        <w:pStyle w:val="TextBody"/>
        <w:rPr/>
      </w:pPr>
      <w:r>
        <w:rPr/>
        <w:t>The person creating an experiment is creating a construct that has connective tissue in the unseen world. It allows data transference from the unseen layers of one DNA frequency to another. Certain people have windows in the unseen layers which allow information to bleed through. It bleeds through the five senses — as a processing system — to create a limited form of awareness in the entangled connected tissues. The five senses create the sixth sense, the intuition and awareness of it. These connective tissues are all in the DNA.</w:t>
      </w:r>
    </w:p>
    <w:p>
      <w:pPr>
        <w:pStyle w:val="TextBody"/>
        <w:rPr/>
      </w:pPr>
      <w:r>
        <w:rPr/>
        <w:t>Our DNA is entangled through the fetus in the womb planning. It sets a multitude of potentials omnidirectionally. There are plenty of people within a family who do not have a great connection to each other. It's purpose is revealed in the spiritual contract. Look at entanglement through thought constructs. An example is living with a person for a long time and generating a point of view about them. The construct makes for very easy interaction because of the many neural pathways between the two people. This creates additional pattern recognition, which results in more thoughts. We then project the entire thought construct onto that person. The construct must be broken at some point because it will impede objectivity. It will become the norm. We create and break these thought constructs, the conscious aspect of entanglement.</w:t>
      </w:r>
    </w:p>
    <w:p>
      <w:pPr>
        <w:pStyle w:val="TextBody"/>
        <w:rPr/>
      </w:pPr>
      <w:r>
        <w:rPr/>
        <w:t>We are not stuck in reincarnation. We incarnate and reincarnate. In the first part of our lives we might be a reincarnating soul. If we break through the false propaganda we may become an incarnating soul. Or we start as an incarnating soul, then run into a karma cluster that makes us into a reincarnating soul, repeating karmic cycles — a rinse and repeat that doesn't stop until you break out of the karma. You can be both at the same time. It depends on your ancestral lineage.</w:t>
      </w:r>
    </w:p>
    <w:p>
      <w:pPr>
        <w:pStyle w:val="Heading2"/>
        <w:rPr/>
      </w:pPr>
      <w:bookmarkStart w:id="9" w:name="the-literal-metaphor"/>
      <w:bookmarkEnd w:id="9"/>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10" w:name="mandela-effect"/>
      <w:bookmarkEnd w:id="10"/>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11" w:name="mind-heart-gut-super-highway"/>
      <w:bookmarkEnd w:id="11"/>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2" w:name="mineral-consciousness"/>
      <w:bookmarkEnd w:id="12"/>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3" w:name="near-death"/>
      <w:bookmarkEnd w:id="13"/>
      <w:r>
        <w:rPr/>
        <w:t>Near Death</w:t>
      </w:r>
    </w:p>
    <w:p>
      <w:pPr>
        <w:pStyle w:val="FirstParagraph"/>
        <w:rPr/>
      </w:pPr>
      <w:r>
        <w:rPr/>
        <w:t xml:space="preserve">Near Death Experience (NDE) is part of spiritual contract to allow you to see who, what, and where you've been in the life time since your first breath. It might also be your past and future lives intersecting. We often meet our guides, guardians, and others in the NDE. The body has to go through the trauma of the death ritual. The aura somewhat pops and the contained life force starts leaving the body. After the pop there's a vacuum of energy. The body must produce more etheric — chi, prani, orgone, to name a few monikers it goes by — energy and maintain it to stay alive. The final breaths use the body’s last alchemical fuel it's had from birth. The brain loses the interconnectivity with the organs. The organs remain a part of the divine hologram. The </w:t>
      </w:r>
      <w:r>
        <w:rPr>
          <w:i/>
        </w:rPr>
        <w:t>I am</w:t>
      </w:r>
      <w:r>
        <w:rPr/>
        <w:t xml:space="preserve"> begins to disintegrate its structure. We go back to the ocean of awareness. We may have attachments to who we have been in previous lifetimes. This triggers life reviews and direct healing of the body. We connect back into the original blue print of health. Some people have visions of places and spaces of potential to refill the soul’s capacity. Going through this transcendence phase it's vital to maintain the auric bubble around ourselves. If not we drain out our life force energy. We can come back from a NDE an educated, illuminated being. Some people come back with abilities they didn't have before, the ability to play the piano, for example. It's a change in spiritual contract underwriting the incarnation — a new set of DNA based purposes. This is not a walk in experience. Walk ins are extremely rare and often get misidentified with NDEs.</w:t>
      </w:r>
    </w:p>
    <w:p>
      <w:pPr>
        <w:pStyle w:val="TextBody"/>
        <w:rPr/>
      </w:pPr>
      <w:r>
        <w:rPr/>
        <w:t>NDE experiences take us out of time space equations because we move into the ocean of awareness then back to our life. Once we lose connection to the organs it's just the vagus nerve and the spinal column reporting data the body has gone through. We are disconnected from the hologram because we are no longer supported by the aura. You can’t maintain the internal energy flow. It flows out of the body. Once we lose the bubble around us we are no longer in the shared reality rules. We waver between many different worlds including the ocean of awareness as our ancestral connection. The sea of consciousness is more for the many dreamers traveling back and forth, contracted with us on linear and non-linear scales to ensure we stay invested in an era of light and don’t check out before our time.</w:t>
      </w:r>
    </w:p>
    <w:p>
      <w:pPr>
        <w:pStyle w:val="TextBody"/>
        <w:rPr/>
      </w:pPr>
      <w:r>
        <w:rPr/>
        <w:t>As we leave time and space, depending on the kind of NDE we have, we can go to a high density dimensional realm. This is when the fetus in the womb had a grand goal not yet achieved. We can be sent to seventh or eighth density to experience life from there then return with some of those potent memories intact. Often people are so overwhelmed by the experience. They are overwhelmed by their light being. It becomes an expression of their self they fear they can't live up to. We can live the light body. It's already who we are. The NDE shows us that. Those experiences are contracted out in the fetus womb plan.</w:t>
      </w:r>
    </w:p>
    <w:p>
      <w:pPr>
        <w:pStyle w:val="TextBody"/>
        <w:rPr/>
      </w:pPr>
      <w:r>
        <w:rPr/>
        <w:t>Bystanders sometimes accompany the soul when meeting loved ones on the other side. Life reviews can be seen as random moments, even though everything has an underlying universal order. When one has a life review as part of their NDE it is about the spiritual contracts, help to grow beyond them because the soul, in the internal and external infrastructure, hasn’t been able to resolve the issues. The fetus in the womb plans all sets of experiences, including the NDE.</w:t>
      </w:r>
    </w:p>
    <w:p>
      <w:pPr>
        <w:pStyle w:val="TextBody"/>
        <w:rPr/>
      </w:pPr>
      <w:r>
        <w:rPr/>
        <w:t>When doctors or nurses or family members perceive light leaving the body that can be the etheric, the life force leaving the body at the end of the transition process. This is actually a verifiable phenomenon. The energy has light mass. The body is twenty to twenty-two grams lighter after death. It all depends on how the life and death experience is planned in the fetus. Some people have mystical deaths. These deaths are another way of assisting others to mend broken faith. One such death was the Catholic mystic and Trappist monk, Thomas Merton, who died in a freak accident coming out of the shower, falling, reaching to a fan for support, then electrocuting himself through faulty wiring in the fan. He was attending an inter-faith conference in Thailand. The Buddhist monks hosting the conference immediately defined it as a mystical death. The terminology was not invented for Merton's passing. The mystical death is one of four types of death in Buddhist teaching.</w:t>
      </w:r>
    </w:p>
    <w:p>
      <w:pPr>
        <w:pStyle w:val="TextBody"/>
        <w:rPr/>
      </w:pPr>
      <w:r>
        <w:rPr/>
        <w:t xml:space="preserve">Out of Body Experience (OBE) is generally astral travel. This is markedly different than an NDE. The astral body has an intact auric bubble to store chi within the hologram. In a life review the </w:t>
      </w:r>
      <w:r>
        <w:rPr>
          <w:i/>
        </w:rPr>
        <w:t>I am</w:t>
      </w:r>
      <w:r>
        <w:rPr/>
        <w:t xml:space="preserve"> perceives incidents from all different angles because of the dissipated life force. The life force in the incarnation is the foundation of the </w:t>
      </w:r>
      <w:r>
        <w:rPr>
          <w:i/>
        </w:rPr>
        <w:t>I am</w:t>
      </w:r>
      <w:r>
        <w:rPr/>
        <w:t>. We may experience the pain we've inflicted on others as if being in their bodies. It can be quite dramatic. Many experiencers report an array of thoughts. Thoughts have an electrochemical frequency employing the body’s base electromagnetic frequency as a storage system. This is how we create time stamps. In near death experiences the body releases those energies. This is why the thoughts come to our awareness. An infinite being in the ocean of awareness can still experience these feelings as part of death. Physical reactions help us acknowledge and resolve experiences once we return from the NDE. As the body takes the last breaths a chemical reaction persists for as many as seven days. This is attachment. The death process can be dragged out in letting go of these attachments. In many mourning rituals the bereaved stay with the dead body to honor and witness the letting go of all the karma and dharma as an alchemical form of resolution for the deceased and the bereaved.</w:t>
      </w:r>
    </w:p>
    <w:p>
      <w:pPr>
        <w:pStyle w:val="TextBody"/>
        <w:rPr/>
      </w:pPr>
      <w:r>
        <w:rPr/>
        <w:t>The life review is part of the transition process and cannot be bypassed. We all must do it. On the verge of death we don’t necessarily remember what to do. Some people understand death as part of the journey and have prepared for it. Some people are in fear and panic over death. Our guides and guardians assist us to begin the life review regardless. Sometimes things we have deliberately avoided our whole lives come into focus. An understanding of the preciousness of life is recognized in the dwindling of consciousness. Death is a new beginning. It's a change of energy and consciousness. Don't be afraid of it. Our choices in this lifetime determine the ease we have with our life review. The understanding of death expands consciousness and takes away fear. Death is an acceptance to ensure that you have lived your life without regrets.</w:t>
      </w:r>
    </w:p>
    <w:p>
      <w:pPr>
        <w:pStyle w:val="TextBody"/>
        <w:rPr/>
      </w:pPr>
      <w:r>
        <w:rPr/>
        <w:t xml:space="preserve">We don't necessarily have all the higher levels of awareness available when going through life review. When the life review starts the soul is shattered into thousands of shards. The oversoul comes in and puts them back together, takes out the negative soul shards and puts them into a secondary file. Another fetus from another womb uses the soul shards to integrate it into the infinite fetus blueprint choice so the shards can get resolution in another lifetime. Soul shards are not the </w:t>
      </w:r>
      <w:r>
        <w:rPr>
          <w:i/>
        </w:rPr>
        <w:t>I am</w:t>
      </w:r>
      <w:r>
        <w:rPr/>
        <w:t>. The oversoul guides lifetime after lifetime.</w:t>
      </w:r>
    </w:p>
    <w:p>
      <w:pPr>
        <w:pStyle w:val="Heading2"/>
        <w:rPr/>
      </w:pPr>
      <w:bookmarkStart w:id="14" w:name="personal-effort"/>
      <w:bookmarkEnd w:id="14"/>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5" w:name="source-connection"/>
      <w:bookmarkEnd w:id="15"/>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6" w:name="spacial-awareness"/>
      <w:bookmarkEnd w:id="16"/>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7" w:name="splitting-consciousness"/>
      <w:bookmarkEnd w:id="17"/>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8" w:name="superluminal-thinking"/>
      <w:bookmarkEnd w:id="18"/>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19" w:name="temporal-manipulation"/>
      <w:bookmarkEnd w:id="19"/>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20" w:name="thymus"/>
      <w:bookmarkEnd w:id="20"/>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21" w:name="weather"/>
      <w:bookmarkEnd w:id="21"/>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58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pageBreakBefore/>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58</Pages>
  <Words>16921</Words>
  <Characters>79421</Characters>
  <CharactersWithSpaces>94846</CharactersWithSpaces>
  <Paragraphs>1581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2021-01-15T05:09:36Z</dcterms:created>
  <dc:creator/>
  <dc:description/>
  <dc:language>en-US</dc:language>
  <cp:lastModifiedBy/>
  <dcterms:modified xsi:type="dcterms:W3CDTF">2021-01-14T23:10:59Z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