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fairies"/>
      <w:bookmarkEnd w:id="21"/>
      <w:r>
        <w:t xml:space="preserve">Fairies</w:t>
      </w:r>
    </w:p>
    <w:p>
      <w:pPr>
        <w:pStyle w:val="FirstParagraph"/>
      </w:pPr>
      <w:r>
        <w:t xml:space="preserve">There exists entire realities sightly out of phase with humanity.</w:t>
      </w:r>
      <w:r>
        <w:t xml:space="preserve"> </w:t>
      </w:r>
      <w:r>
        <w:t xml:space="preserve">One of these is the fairy kingdom</w:t>
      </w:r>
      <w:r>
        <w:t xml:space="preserve"> </w:t>
      </w:r>
      <w:r>
        <w:t xml:space="preserve">—</w:t>
      </w:r>
      <w:r>
        <w:t xml:space="preserve"> </w:t>
      </w:r>
      <w:r>
        <w:t xml:space="preserve">dwarfs and gnomes.</w:t>
      </w:r>
      <w:r>
        <w:t xml:space="preserve"> </w:t>
      </w:r>
      <w:r>
        <w:t xml:space="preserve">We can’t see them with our eyes,</w:t>
      </w:r>
      <w:r>
        <w:t xml:space="preserve"> </w:t>
      </w:r>
      <w:r>
        <w:t xml:space="preserve">but they are still here,</w:t>
      </w:r>
      <w:r>
        <w:t xml:space="preserve"> </w:t>
      </w:r>
      <w:r>
        <w:t xml:space="preserve">layered into the reality.</w:t>
      </w:r>
      <w:r>
        <w:t xml:space="preserve"> </w:t>
      </w:r>
      <w:r>
        <w:t xml:space="preserve">The sun is what creates the fundamentals of time,</w:t>
      </w:r>
      <w:r>
        <w:t xml:space="preserve"> </w:t>
      </w:r>
      <w:r>
        <w:t xml:space="preserve">the passing of the seasons,</w:t>
      </w:r>
      <w:r>
        <w:t xml:space="preserve"> </w:t>
      </w:r>
      <w:r>
        <w:t xml:space="preserve">the movement of the stars.</w:t>
      </w:r>
      <w:r>
        <w:t xml:space="preserve"> </w:t>
      </w:r>
      <w:r>
        <w:t xml:space="preserve">Roman numeral time has tried to hijack our awareness of that to make it central focus of our mind's resolution of time.</w:t>
      </w:r>
      <w:r>
        <w:t xml:space="preserve"> </w:t>
      </w:r>
      <w:r>
        <w:t xml:space="preserve">Places of power,</w:t>
      </w:r>
      <w:r>
        <w:t xml:space="preserve"> </w:t>
      </w:r>
      <w:r>
        <w:t xml:space="preserve">which naturally attract us,</w:t>
      </w:r>
      <w:r>
        <w:t xml:space="preserve"> </w:t>
      </w:r>
      <w:r>
        <w:t xml:space="preserve">have thinned veils between the layers of reality.</w:t>
      </w:r>
      <w:r>
        <w:t xml:space="preserve"> </w:t>
      </w:r>
      <w:r>
        <w:t xml:space="preserve">Our consciousness has more capacity to perceive,</w:t>
      </w:r>
      <w:r>
        <w:t xml:space="preserve"> </w:t>
      </w:r>
      <w:r>
        <w:t xml:space="preserve">receive,</w:t>
      </w:r>
      <w:r>
        <w:t xml:space="preserve"> </w:t>
      </w:r>
      <w:r>
        <w:t xml:space="preserve">understand,</w:t>
      </w:r>
      <w:r>
        <w:t xml:space="preserve"> </w:t>
      </w:r>
      <w:r>
        <w:t xml:space="preserve">and interact with the usually unseen layers of reality.</w:t>
      </w:r>
      <w:r>
        <w:t xml:space="preserve"> </w:t>
      </w:r>
      <w:r>
        <w:t xml:space="preserve">We are more in the quantum field than the chemical frequency in these locals.</w:t>
      </w:r>
      <w:r>
        <w:t xml:space="preserve"> </w:t>
      </w:r>
      <w:r>
        <w:t xml:space="preserve">A closed person visiting Normandy won't see the other layers of reality.</w:t>
      </w:r>
      <w:r>
        <w:t xml:space="preserve"> </w:t>
      </w:r>
      <w:r>
        <w:t xml:space="preserve">It's just a memorial,</w:t>
      </w:r>
      <w:r>
        <w:t xml:space="preserve"> </w:t>
      </w:r>
      <w:r>
        <w:t xml:space="preserve">but the veil in those places is very thin,</w:t>
      </w:r>
      <w:r>
        <w:t xml:space="preserve"> </w:t>
      </w:r>
      <w:r>
        <w:t xml:space="preserve">nevertheless,</w:t>
      </w:r>
      <w:r>
        <w:t xml:space="preserve"> </w:t>
      </w:r>
      <w:r>
        <w:t xml:space="preserve">the chemical reaction stops closed people from seeing the other side.</w:t>
      </w:r>
      <w:r>
        <w:t xml:space="preserve"> </w:t>
      </w:r>
      <w:r>
        <w:t xml:space="preserve">Tapping into the deeper layers of reality is based on how tuned in you are to allow those experiences.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as the experiencer,</w:t>
      </w:r>
      <w:r>
        <w:t xml:space="preserve"> </w:t>
      </w:r>
      <w:r>
        <w:t xml:space="preserve">fully in the vagus nerve,</w:t>
      </w:r>
      <w:r>
        <w:t xml:space="preserve"> </w:t>
      </w:r>
      <w:r>
        <w:t xml:space="preserve">is intraconnected and interconnected,</w:t>
      </w:r>
      <w:r>
        <w:t xml:space="preserve"> </w:t>
      </w:r>
      <w:r>
        <w:t xml:space="preserve">and can simply experience different levels.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as the observer can observe but not process the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809f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2021-01-13T05:12:45Z</dcterms:created>
  <dcterms:modified xsi:type="dcterms:W3CDTF">2021-01-13T05:12:45Z</dcterms:modified>
</cp:coreProperties>
</file>