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left"/>
        <w:rPr>
          <w:rFonts w:ascii="Courier New" w:cs="Courier New" w:eastAsia="Courier New" w:hAnsi="Courier New"/>
          <w:sz w:val="40"/>
          <w:szCs w:val="40"/>
        </w:rPr>
      </w:pPr>
      <w:r w:rsidDel="00000000" w:rsidR="00000000" w:rsidRPr="00000000">
        <w:rPr>
          <w:rFonts w:ascii="Courier New" w:cs="Courier New" w:eastAsia="Courier New" w:hAnsi="Courier New"/>
          <w:b w:val="1"/>
          <w:sz w:val="40"/>
          <w:szCs w:val="40"/>
          <w:rtl w:val="0"/>
        </w:rPr>
        <w:t xml:space="preserve"> Colegiul Naţional „Roman-Vodă” Roman</w:t>
      </w:r>
      <w:r w:rsidDel="00000000" w:rsidR="00000000" w:rsidRPr="00000000">
        <w:rPr>
          <w:rtl w:val="0"/>
        </w:rPr>
      </w:r>
    </w:p>
    <w:p w:rsidR="00000000" w:rsidDel="00000000" w:rsidP="00000000" w:rsidRDefault="00000000" w:rsidRPr="00000000" w14:paraId="00000002">
      <w:pPr>
        <w:spacing w:line="240" w:lineRule="auto"/>
        <w:jc w:val="center"/>
        <w:rPr>
          <w:sz w:val="24"/>
          <w:szCs w:val="24"/>
        </w:rPr>
      </w:pPr>
      <w:r w:rsidDel="00000000" w:rsidR="00000000" w:rsidRPr="00000000">
        <w:rPr>
          <w:rtl w:val="0"/>
        </w:rPr>
      </w:r>
    </w:p>
    <w:p w:rsidR="00000000" w:rsidDel="00000000" w:rsidP="00000000" w:rsidRDefault="00000000" w:rsidRPr="00000000" w14:paraId="00000003">
      <w:pPr>
        <w:spacing w:line="240" w:lineRule="auto"/>
        <w:jc w:val="center"/>
        <w:rPr>
          <w:sz w:val="24"/>
          <w:szCs w:val="24"/>
        </w:rPr>
      </w:pPr>
      <w:r w:rsidDel="00000000" w:rsidR="00000000" w:rsidRPr="00000000">
        <w:rPr>
          <w:rtl w:val="0"/>
        </w:rPr>
      </w:r>
    </w:p>
    <w:p w:rsidR="00000000" w:rsidDel="00000000" w:rsidP="00000000" w:rsidRDefault="00000000" w:rsidRPr="00000000" w14:paraId="00000004">
      <w:pPr>
        <w:spacing w:line="240" w:lineRule="auto"/>
        <w:jc w:val="center"/>
        <w:rPr>
          <w:sz w:val="24"/>
          <w:szCs w:val="24"/>
        </w:rPr>
      </w:pPr>
      <w:r w:rsidDel="00000000" w:rsidR="00000000" w:rsidRPr="00000000">
        <w:rPr>
          <w:rtl w:val="0"/>
        </w:rPr>
      </w:r>
    </w:p>
    <w:p w:rsidR="00000000" w:rsidDel="00000000" w:rsidP="00000000" w:rsidRDefault="00000000" w:rsidRPr="00000000" w14:paraId="00000005">
      <w:pPr>
        <w:spacing w:line="240" w:lineRule="auto"/>
        <w:jc w:val="center"/>
        <w:rPr>
          <w:sz w:val="24"/>
          <w:szCs w:val="24"/>
        </w:rPr>
      </w:pPr>
      <w:r w:rsidDel="00000000" w:rsidR="00000000" w:rsidRPr="00000000">
        <w:rPr>
          <w:rtl w:val="0"/>
        </w:rPr>
      </w:r>
    </w:p>
    <w:p w:rsidR="00000000" w:rsidDel="00000000" w:rsidP="00000000" w:rsidRDefault="00000000" w:rsidRPr="00000000" w14:paraId="00000006">
      <w:pPr>
        <w:spacing w:line="240" w:lineRule="auto"/>
        <w:jc w:val="center"/>
        <w:rPr>
          <w:sz w:val="24"/>
          <w:szCs w:val="24"/>
        </w:rPr>
      </w:pPr>
      <w:r w:rsidDel="00000000" w:rsidR="00000000" w:rsidRPr="00000000">
        <w:rPr>
          <w:rtl w:val="0"/>
        </w:rPr>
      </w:r>
    </w:p>
    <w:p w:rsidR="00000000" w:rsidDel="00000000" w:rsidP="00000000" w:rsidRDefault="00000000" w:rsidRPr="00000000" w14:paraId="00000007">
      <w:pPr>
        <w:spacing w:line="240" w:lineRule="auto"/>
        <w:jc w:val="center"/>
        <w:rPr>
          <w:sz w:val="24"/>
          <w:szCs w:val="24"/>
        </w:rPr>
      </w:pPr>
      <w:r w:rsidDel="00000000" w:rsidR="00000000" w:rsidRPr="00000000">
        <w:rPr>
          <w:rtl w:val="0"/>
        </w:rPr>
      </w:r>
    </w:p>
    <w:p w:rsidR="00000000" w:rsidDel="00000000" w:rsidP="00000000" w:rsidRDefault="00000000" w:rsidRPr="00000000" w14:paraId="00000008">
      <w:pPr>
        <w:spacing w:line="240" w:lineRule="auto"/>
        <w:jc w:val="center"/>
        <w:rPr>
          <w:sz w:val="24"/>
          <w:szCs w:val="24"/>
        </w:rPr>
      </w:pPr>
      <w:r w:rsidDel="00000000" w:rsidR="00000000" w:rsidRPr="00000000">
        <w:rPr>
          <w:rtl w:val="0"/>
        </w:rPr>
      </w:r>
    </w:p>
    <w:p w:rsidR="00000000" w:rsidDel="00000000" w:rsidP="00000000" w:rsidRDefault="00000000" w:rsidRPr="00000000" w14:paraId="00000009">
      <w:pPr>
        <w:spacing w:line="240" w:lineRule="auto"/>
        <w:jc w:val="center"/>
        <w:rPr>
          <w:sz w:val="24"/>
          <w:szCs w:val="24"/>
        </w:rPr>
      </w:pPr>
      <w:r w:rsidDel="00000000" w:rsidR="00000000" w:rsidRPr="00000000">
        <w:rPr>
          <w:rtl w:val="0"/>
        </w:rPr>
      </w:r>
    </w:p>
    <w:p w:rsidR="00000000" w:rsidDel="00000000" w:rsidP="00000000" w:rsidRDefault="00000000" w:rsidRPr="00000000" w14:paraId="0000000A">
      <w:pPr>
        <w:spacing w:line="240" w:lineRule="auto"/>
        <w:jc w:val="center"/>
        <w:rPr>
          <w:sz w:val="24"/>
          <w:szCs w:val="24"/>
        </w:rPr>
      </w:pPr>
      <w:r w:rsidDel="00000000" w:rsidR="00000000" w:rsidRPr="00000000">
        <w:rPr>
          <w:rtl w:val="0"/>
        </w:rPr>
      </w:r>
    </w:p>
    <w:p w:rsidR="00000000" w:rsidDel="00000000" w:rsidP="00000000" w:rsidRDefault="00000000" w:rsidRPr="00000000" w14:paraId="0000000B">
      <w:pPr>
        <w:spacing w:line="240" w:lineRule="auto"/>
        <w:jc w:val="center"/>
        <w:rPr>
          <w:sz w:val="24"/>
          <w:szCs w:val="24"/>
        </w:rPr>
      </w:pPr>
      <w:r w:rsidDel="00000000" w:rsidR="00000000" w:rsidRPr="00000000">
        <w:rPr>
          <w:rtl w:val="0"/>
        </w:rPr>
      </w:r>
    </w:p>
    <w:p w:rsidR="00000000" w:rsidDel="00000000" w:rsidP="00000000" w:rsidRDefault="00000000" w:rsidRPr="00000000" w14:paraId="0000000C">
      <w:pPr>
        <w:spacing w:line="480" w:lineRule="auto"/>
        <w:jc w:val="left"/>
        <w:rPr>
          <w:sz w:val="24"/>
          <w:szCs w:val="24"/>
        </w:rPr>
      </w:pPr>
      <w:r w:rsidDel="00000000" w:rsidR="00000000" w:rsidRPr="00000000">
        <w:rPr>
          <w:rtl w:val="0"/>
        </w:rPr>
      </w:r>
    </w:p>
    <w:p w:rsidR="00000000" w:rsidDel="00000000" w:rsidP="00000000" w:rsidRDefault="00000000" w:rsidRPr="00000000" w14:paraId="0000000D">
      <w:pPr>
        <w:spacing w:line="480" w:lineRule="auto"/>
        <w:jc w:val="left"/>
        <w:rPr>
          <w:sz w:val="24"/>
          <w:szCs w:val="24"/>
        </w:rPr>
      </w:pPr>
      <w:r w:rsidDel="00000000" w:rsidR="00000000" w:rsidRPr="00000000">
        <w:rPr>
          <w:rtl w:val="0"/>
        </w:rPr>
      </w:r>
    </w:p>
    <w:p w:rsidR="00000000" w:rsidDel="00000000" w:rsidP="00000000" w:rsidRDefault="00000000" w:rsidRPr="00000000" w14:paraId="0000000E">
      <w:pPr>
        <w:spacing w:line="480" w:lineRule="auto"/>
        <w:jc w:val="left"/>
        <w:rPr>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Courier New" w:cs="Courier New" w:eastAsia="Courier New" w:hAnsi="Courier New"/>
          <w:sz w:val="48"/>
          <w:szCs w:val="48"/>
        </w:rPr>
      </w:pPr>
      <w:r w:rsidDel="00000000" w:rsidR="00000000" w:rsidRPr="00000000">
        <w:rPr>
          <w:rFonts w:ascii="Courier New" w:cs="Courier New" w:eastAsia="Courier New" w:hAnsi="Courier New"/>
          <w:b w:val="1"/>
          <w:i w:val="1"/>
          <w:sz w:val="48"/>
          <w:szCs w:val="48"/>
          <w:rtl w:val="0"/>
        </w:rPr>
        <w:t xml:space="preserve">PROIECT PENTRU ATESTAREA</w:t>
      </w:r>
      <w:r w:rsidDel="00000000" w:rsidR="00000000" w:rsidRPr="00000000">
        <w:rPr>
          <w:rtl w:val="0"/>
        </w:rPr>
      </w:r>
    </w:p>
    <w:p w:rsidR="00000000" w:rsidDel="00000000" w:rsidP="00000000" w:rsidRDefault="00000000" w:rsidRPr="00000000" w14:paraId="00000010">
      <w:pPr>
        <w:spacing w:line="480" w:lineRule="auto"/>
        <w:jc w:val="center"/>
        <w:rPr>
          <w:rFonts w:ascii="Courier New" w:cs="Courier New" w:eastAsia="Courier New" w:hAnsi="Courier New"/>
          <w:sz w:val="40"/>
          <w:szCs w:val="40"/>
        </w:rPr>
      </w:pPr>
      <w:r w:rsidDel="00000000" w:rsidR="00000000" w:rsidRPr="00000000">
        <w:rPr>
          <w:rFonts w:ascii="Courier New" w:cs="Courier New" w:eastAsia="Courier New" w:hAnsi="Courier New"/>
          <w:b w:val="1"/>
          <w:i w:val="1"/>
          <w:sz w:val="48"/>
          <w:szCs w:val="48"/>
          <w:rtl w:val="0"/>
        </w:rPr>
        <w:t xml:space="preserve">COMPETENŢELOR PROFESIONALE</w:t>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Profesor îndrumător:</w:t>
      </w:r>
    </w:p>
    <w:p w:rsidR="00000000" w:rsidDel="00000000" w:rsidP="00000000" w:rsidRDefault="00000000" w:rsidRPr="00000000" w14:paraId="00000017">
      <w:pPr>
        <w:spacing w:line="36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r>
      <w:r w:rsidDel="00000000" w:rsidR="00000000" w:rsidRPr="00000000">
        <w:rPr>
          <w:rFonts w:ascii="Courier New" w:cs="Courier New" w:eastAsia="Courier New" w:hAnsi="Courier New"/>
          <w:b w:val="1"/>
          <w:i w:val="1"/>
          <w:sz w:val="28"/>
          <w:szCs w:val="28"/>
          <w:rtl w:val="0"/>
        </w:rPr>
        <w:t xml:space="preserve">Silviu-George LARIU</w:t>
      </w:r>
      <w:r w:rsidDel="00000000" w:rsidR="00000000" w:rsidRPr="00000000">
        <w:rPr>
          <w:rtl w:val="0"/>
        </w:rPr>
      </w:r>
    </w:p>
    <w:p w:rsidR="00000000" w:rsidDel="00000000" w:rsidP="00000000" w:rsidRDefault="00000000" w:rsidRPr="00000000" w14:paraId="00000018">
      <w:pPr>
        <w:spacing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19">
      <w:pPr>
        <w:spacing w:line="360" w:lineRule="auto"/>
        <w:rPr>
          <w:rFonts w:ascii="Courier New" w:cs="Courier New" w:eastAsia="Courier New" w:hAnsi="Courier New"/>
          <w:sz w:val="32"/>
          <w:szCs w:val="32"/>
        </w:rPr>
      </w:pPr>
      <w:r w:rsidDel="00000000" w:rsidR="00000000" w:rsidRPr="00000000">
        <w:rPr>
          <w:rFonts w:ascii="Courier New" w:cs="Courier New" w:eastAsia="Courier New" w:hAnsi="Courier New"/>
          <w:b w:val="1"/>
          <w:i w:val="1"/>
          <w:sz w:val="32"/>
          <w:szCs w:val="32"/>
          <w:rtl w:val="0"/>
        </w:rPr>
        <w:tab/>
        <w:tab/>
        <w:tab/>
        <w:tab/>
        <w:tab/>
        <w:tab/>
        <w:tab/>
      </w:r>
      <w:r w:rsidDel="00000000" w:rsidR="00000000" w:rsidRPr="00000000">
        <w:rPr>
          <w:rFonts w:ascii="Courier New" w:cs="Courier New" w:eastAsia="Courier New" w:hAnsi="Courier New"/>
          <w:sz w:val="32"/>
          <w:szCs w:val="32"/>
          <w:rtl w:val="0"/>
        </w:rPr>
        <w:t xml:space="preserve">Candidat:</w:t>
      </w:r>
    </w:p>
    <w:p w:rsidR="00000000" w:rsidDel="00000000" w:rsidP="00000000" w:rsidRDefault="00000000" w:rsidRPr="00000000" w14:paraId="0000001A">
      <w:pPr>
        <w:spacing w:line="36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ab/>
        <w:tab/>
        <w:tab/>
        <w:tab/>
        <w:tab/>
      </w:r>
      <w:r w:rsidDel="00000000" w:rsidR="00000000" w:rsidRPr="00000000">
        <w:rPr>
          <w:rFonts w:ascii="Courier New" w:cs="Courier New" w:eastAsia="Courier New" w:hAnsi="Courier New"/>
          <w:b w:val="1"/>
          <w:i w:val="1"/>
          <w:sz w:val="28"/>
          <w:szCs w:val="28"/>
          <w:rtl w:val="0"/>
        </w:rPr>
        <w:t xml:space="preserve">Dumea ALEXANDRU</w:t>
      </w:r>
      <w:r w:rsidDel="00000000" w:rsidR="00000000" w:rsidRPr="00000000">
        <w:rPr>
          <w:rtl w:val="0"/>
        </w:rPr>
      </w:r>
    </w:p>
    <w:p w:rsidR="00000000" w:rsidDel="00000000" w:rsidP="00000000" w:rsidRDefault="00000000" w:rsidRPr="00000000" w14:paraId="0000001B">
      <w:pPr>
        <w:spacing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before="360" w:line="360" w:lineRule="auto"/>
        <w:jc w:val="center"/>
        <w:rPr>
          <w:rFonts w:ascii="Courier New" w:cs="Courier New" w:eastAsia="Courier New" w:hAnsi="Courier New"/>
          <w:b w:val="1"/>
          <w:sz w:val="36"/>
          <w:szCs w:val="36"/>
        </w:rPr>
      </w:pPr>
      <w:r w:rsidDel="00000000" w:rsidR="00000000" w:rsidRPr="00000000">
        <w:rPr>
          <w:rFonts w:ascii="Courier New" w:cs="Courier New" w:eastAsia="Courier New" w:hAnsi="Courier New"/>
          <w:b w:val="1"/>
          <w:sz w:val="36"/>
          <w:szCs w:val="36"/>
          <w:rtl w:val="0"/>
        </w:rPr>
        <w:t xml:space="preserve">2019</w:t>
      </w:r>
    </w:p>
    <w:p w:rsidR="00000000" w:rsidDel="00000000" w:rsidP="00000000" w:rsidRDefault="00000000" w:rsidRPr="00000000" w14:paraId="0000001E">
      <w:pPr>
        <w:spacing w:before="360" w:line="360" w:lineRule="auto"/>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1F">
      <w:pPr>
        <w:spacing w:before="360" w:line="360" w:lineRule="auto"/>
        <w:ind w:left="283.4645669291339" w:hanging="566.9291338582678"/>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0">
      <w:pPr>
        <w:spacing w:before="360" w:line="360" w:lineRule="auto"/>
        <w:ind w:left="283.4645669291339" w:hanging="566.9291338582678"/>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1">
      <w:pPr>
        <w:spacing w:before="360" w:line="360" w:lineRule="auto"/>
        <w:ind w:left="283.4645669291339" w:hanging="566.9291338582678"/>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2">
      <w:pPr>
        <w:spacing w:before="360" w:line="360" w:lineRule="auto"/>
        <w:ind w:left="283.4645669291339" w:hanging="566.9291338582678"/>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3">
      <w:pPr>
        <w:spacing w:before="360" w:line="360" w:lineRule="auto"/>
        <w:ind w:left="283.4645669291339" w:hanging="566.9291338582678"/>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4">
      <w:pPr>
        <w:spacing w:before="360" w:line="360" w:lineRule="auto"/>
        <w:ind w:left="283.4645669291339" w:hanging="566.9291338582678"/>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5">
      <w:pPr>
        <w:spacing w:before="360" w:line="360" w:lineRule="auto"/>
        <w:ind w:left="283.4645669291339" w:hanging="566.9291338582678"/>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6">
      <w:pPr>
        <w:spacing w:before="360" w:line="360" w:lineRule="auto"/>
        <w:ind w:left="283.4645669291339" w:hanging="566.9291338582678"/>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7">
      <w:pPr>
        <w:spacing w:before="360" w:line="360" w:lineRule="auto"/>
        <w:ind w:left="283.4645669291339" w:hanging="566.9291338582678"/>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8">
      <w:pPr>
        <w:spacing w:before="360" w:line="360" w:lineRule="auto"/>
        <w:ind w:left="283.4645669291339" w:hanging="566.9291338582678"/>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9">
      <w:pPr>
        <w:spacing w:before="360" w:line="360" w:lineRule="auto"/>
        <w:ind w:left="283.4645669291339" w:hanging="566.9291338582678"/>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A">
      <w:pPr>
        <w:spacing w:before="360" w:line="360" w:lineRule="auto"/>
        <w:ind w:left="-283.4645669291339" w:firstLine="0"/>
        <w:jc w:val="left"/>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2B">
      <w:pPr>
        <w:spacing w:before="360" w:line="360" w:lineRule="auto"/>
        <w:rPr>
          <w:rFonts w:ascii="Courier New" w:cs="Courier New" w:eastAsia="Courier New" w:hAnsi="Courier New"/>
          <w:b w:val="1"/>
          <w:i w:val="1"/>
          <w:sz w:val="48"/>
          <w:szCs w:val="48"/>
        </w:rPr>
      </w:pPr>
      <w:r w:rsidDel="00000000" w:rsidR="00000000" w:rsidRPr="00000000">
        <w:rPr>
          <w:rtl w:val="0"/>
        </w:rPr>
      </w:r>
    </w:p>
    <w:p w:rsidR="00000000" w:rsidDel="00000000" w:rsidP="00000000" w:rsidRDefault="00000000" w:rsidRPr="00000000" w14:paraId="0000002C">
      <w:pPr>
        <w:spacing w:before="360" w:line="360" w:lineRule="auto"/>
        <w:rPr>
          <w:rFonts w:ascii="Courier New" w:cs="Courier New" w:eastAsia="Courier New" w:hAnsi="Courier New"/>
          <w:b w:val="1"/>
          <w:i w:val="1"/>
          <w:sz w:val="48"/>
          <w:szCs w:val="48"/>
        </w:rPr>
      </w:pPr>
      <w:r w:rsidDel="00000000" w:rsidR="00000000" w:rsidRPr="00000000">
        <w:rPr>
          <w:rtl w:val="0"/>
        </w:rPr>
      </w:r>
    </w:p>
    <w:p w:rsidR="00000000" w:rsidDel="00000000" w:rsidP="00000000" w:rsidRDefault="00000000" w:rsidRPr="00000000" w14:paraId="0000002D">
      <w:pPr>
        <w:spacing w:before="360" w:line="360" w:lineRule="auto"/>
        <w:rPr>
          <w:rFonts w:ascii="Courier New" w:cs="Courier New" w:eastAsia="Courier New" w:hAnsi="Courier New"/>
          <w:b w:val="1"/>
          <w:i w:val="1"/>
          <w:sz w:val="48"/>
          <w:szCs w:val="48"/>
        </w:rPr>
      </w:pPr>
      <w:r w:rsidDel="00000000" w:rsidR="00000000" w:rsidRPr="00000000">
        <w:rPr>
          <w:rtl w:val="0"/>
        </w:rPr>
      </w:r>
    </w:p>
    <w:p w:rsidR="00000000" w:rsidDel="00000000" w:rsidP="00000000" w:rsidRDefault="00000000" w:rsidRPr="00000000" w14:paraId="0000002E">
      <w:pPr>
        <w:spacing w:before="360" w:line="360" w:lineRule="auto"/>
        <w:rPr>
          <w:rFonts w:ascii="Courier New" w:cs="Courier New" w:eastAsia="Courier New" w:hAnsi="Courier New"/>
          <w:b w:val="1"/>
          <w:i w:val="1"/>
          <w:sz w:val="48"/>
          <w:szCs w:val="48"/>
        </w:rPr>
      </w:pPr>
      <w:r w:rsidDel="00000000" w:rsidR="00000000" w:rsidRPr="00000000">
        <w:rPr>
          <w:rtl w:val="0"/>
        </w:rPr>
      </w:r>
    </w:p>
    <w:p w:rsidR="00000000" w:rsidDel="00000000" w:rsidP="00000000" w:rsidRDefault="00000000" w:rsidRPr="00000000" w14:paraId="0000002F">
      <w:pPr>
        <w:spacing w:before="360" w:line="360" w:lineRule="auto"/>
        <w:rPr>
          <w:rFonts w:ascii="Courier New" w:cs="Courier New" w:eastAsia="Courier New" w:hAnsi="Courier New"/>
          <w:sz w:val="36"/>
          <w:szCs w:val="36"/>
        </w:rPr>
      </w:pPr>
      <w:r w:rsidDel="00000000" w:rsidR="00000000" w:rsidRPr="00000000">
        <w:rPr>
          <w:rFonts w:ascii="Courier New" w:cs="Courier New" w:eastAsia="Courier New" w:hAnsi="Courier New"/>
          <w:b w:val="1"/>
          <w:i w:val="1"/>
          <w:sz w:val="48"/>
          <w:szCs w:val="48"/>
          <w:rtl w:val="0"/>
        </w:rPr>
        <w:t xml:space="preserve">Tema:</w:t>
      </w:r>
      <w:r w:rsidDel="00000000" w:rsidR="00000000" w:rsidRPr="00000000">
        <w:rPr>
          <w:rtl w:val="0"/>
        </w:rPr>
      </w:r>
    </w:p>
    <w:p w:rsidR="00000000" w:rsidDel="00000000" w:rsidP="00000000" w:rsidRDefault="00000000" w:rsidRPr="00000000" w14:paraId="00000030">
      <w:pPr>
        <w:spacing w:line="240" w:lineRule="auto"/>
        <w:rPr>
          <w:rFonts w:ascii="Courier New" w:cs="Courier New" w:eastAsia="Courier New" w:hAnsi="Courier New"/>
          <w:sz w:val="48"/>
          <w:szCs w:val="48"/>
        </w:rPr>
      </w:pPr>
      <w:r w:rsidDel="00000000" w:rsidR="00000000" w:rsidRPr="00000000">
        <w:rPr>
          <w:rtl w:val="0"/>
        </w:rPr>
      </w:r>
    </w:p>
    <w:p w:rsidR="00000000" w:rsidDel="00000000" w:rsidP="00000000" w:rsidRDefault="00000000" w:rsidRPr="00000000" w14:paraId="00000031">
      <w:pPr>
        <w:spacing w:line="240" w:lineRule="auto"/>
        <w:jc w:val="center"/>
        <w:rPr>
          <w:rFonts w:ascii="Courier New" w:cs="Courier New" w:eastAsia="Courier New" w:hAnsi="Courier New"/>
          <w:b w:val="1"/>
          <w:i w:val="1"/>
          <w:sz w:val="72"/>
          <w:szCs w:val="72"/>
        </w:rPr>
      </w:pPr>
      <w:r w:rsidDel="00000000" w:rsidR="00000000" w:rsidRPr="00000000">
        <w:rPr>
          <w:rFonts w:ascii="Courier New" w:cs="Courier New" w:eastAsia="Courier New" w:hAnsi="Courier New"/>
          <w:b w:val="1"/>
          <w:i w:val="1"/>
          <w:sz w:val="72"/>
          <w:szCs w:val="72"/>
          <w:rtl w:val="0"/>
        </w:rPr>
        <w:t xml:space="preserve">JOC INTERACTIV</w:t>
      </w:r>
    </w:p>
    <w:p w:rsidR="00000000" w:rsidDel="00000000" w:rsidP="00000000" w:rsidRDefault="00000000" w:rsidRPr="00000000" w14:paraId="00000032">
      <w:pPr>
        <w:spacing w:line="240" w:lineRule="auto"/>
        <w:jc w:val="center"/>
        <w:rPr>
          <w:rFonts w:ascii="Courier New" w:cs="Courier New" w:eastAsia="Courier New" w:hAnsi="Courier New"/>
          <w:b w:val="1"/>
          <w:i w:val="1"/>
          <w:sz w:val="72"/>
          <w:szCs w:val="72"/>
        </w:rPr>
      </w:pPr>
      <w:r w:rsidDel="00000000" w:rsidR="00000000" w:rsidRPr="00000000">
        <w:rPr>
          <w:rFonts w:ascii="Cousine" w:cs="Cousine" w:eastAsia="Cousine" w:hAnsi="Cousine"/>
          <w:b w:val="1"/>
          <w:i w:val="1"/>
          <w:sz w:val="72"/>
          <w:szCs w:val="72"/>
          <w:rtl w:val="0"/>
        </w:rPr>
        <w:t xml:space="preserve">(imitație Flappy Bird)</w:t>
      </w:r>
    </w:p>
    <w:p w:rsidR="00000000" w:rsidDel="00000000" w:rsidP="00000000" w:rsidRDefault="00000000" w:rsidRPr="00000000" w14:paraId="00000033">
      <w:pPr>
        <w:spacing w:before="360" w:line="360" w:lineRule="auto"/>
        <w:ind w:left="-283.4645669291339" w:firstLine="0"/>
        <w:jc w:val="left"/>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34">
      <w:pPr>
        <w:spacing w:before="360" w:line="360" w:lineRule="auto"/>
        <w:ind w:left="-283.4645669291339" w:firstLine="0"/>
        <w:jc w:val="left"/>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35">
      <w:pPr>
        <w:spacing w:before="360" w:line="360" w:lineRule="auto"/>
        <w:ind w:left="-283.4645669291339" w:firstLine="0"/>
        <w:jc w:val="left"/>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36">
      <w:pPr>
        <w:spacing w:before="360" w:line="360" w:lineRule="auto"/>
        <w:ind w:left="-283.4645669291339" w:firstLine="0"/>
        <w:jc w:val="left"/>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37">
      <w:pPr>
        <w:spacing w:before="360" w:line="360" w:lineRule="auto"/>
        <w:ind w:left="-283.4645669291339" w:firstLine="0"/>
        <w:jc w:val="left"/>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38">
      <w:pPr>
        <w:spacing w:before="360" w:line="360" w:lineRule="auto"/>
        <w:ind w:left="-283.4645669291339" w:firstLine="0"/>
        <w:jc w:val="left"/>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39">
      <w:pPr>
        <w:spacing w:line="360" w:lineRule="auto"/>
        <w:jc w:val="center"/>
        <w:rPr>
          <w:sz w:val="40"/>
          <w:szCs w:val="40"/>
        </w:rPr>
      </w:pPr>
      <w:r w:rsidDel="00000000" w:rsidR="00000000" w:rsidRPr="00000000">
        <w:rPr>
          <w:b w:val="1"/>
          <w:i w:val="1"/>
          <w:sz w:val="40"/>
          <w:szCs w:val="40"/>
          <w:rtl w:val="0"/>
        </w:rPr>
        <w:t xml:space="preserve">  Cuprins</w:t>
      </w:r>
      <w:r w:rsidDel="00000000" w:rsidR="00000000" w:rsidRPr="00000000">
        <w:rPr>
          <w:rtl w:val="0"/>
        </w:rPr>
      </w:r>
    </w:p>
    <w:p w:rsidR="00000000" w:rsidDel="00000000" w:rsidP="00000000" w:rsidRDefault="00000000" w:rsidRPr="00000000" w14:paraId="0000003A">
      <w:pPr>
        <w:spacing w:line="360" w:lineRule="auto"/>
        <w:jc w:val="both"/>
        <w:rPr>
          <w:sz w:val="32"/>
          <w:szCs w:val="32"/>
        </w:rPr>
      </w:pPr>
      <w:r w:rsidDel="00000000" w:rsidR="00000000" w:rsidRPr="00000000">
        <w:rPr>
          <w:b w:val="1"/>
          <w:i w:val="1"/>
          <w:sz w:val="32"/>
          <w:szCs w:val="32"/>
          <w:rtl w:val="0"/>
        </w:rPr>
        <w:t xml:space="preserve">Introducere </w:t>
      </w:r>
      <w:r w:rsidDel="00000000" w:rsidR="00000000" w:rsidRPr="00000000">
        <w:rPr>
          <w:rtl w:val="0"/>
        </w:rPr>
      </w:r>
    </w:p>
    <w:p w:rsidR="00000000" w:rsidDel="00000000" w:rsidP="00000000" w:rsidRDefault="00000000" w:rsidRPr="00000000" w14:paraId="0000003B">
      <w:pPr>
        <w:tabs>
          <w:tab w:val="left" w:pos="2400"/>
        </w:tabs>
        <w:spacing w:line="360" w:lineRule="auto"/>
        <w:jc w:val="both"/>
        <w:rPr>
          <w:sz w:val="32"/>
          <w:szCs w:val="32"/>
        </w:rPr>
      </w:pPr>
      <w:r w:rsidDel="00000000" w:rsidR="00000000" w:rsidRPr="00000000">
        <w:rPr>
          <w:rtl w:val="0"/>
        </w:rPr>
      </w:r>
    </w:p>
    <w:p w:rsidR="00000000" w:rsidDel="00000000" w:rsidP="00000000" w:rsidRDefault="00000000" w:rsidRPr="00000000" w14:paraId="0000003C">
      <w:pPr>
        <w:tabs>
          <w:tab w:val="left" w:pos="2400"/>
        </w:tabs>
        <w:spacing w:line="360" w:lineRule="auto"/>
        <w:jc w:val="both"/>
        <w:rPr>
          <w:b w:val="1"/>
          <w:i w:val="1"/>
          <w:sz w:val="32"/>
          <w:szCs w:val="32"/>
        </w:rPr>
      </w:pPr>
      <w:r w:rsidDel="00000000" w:rsidR="00000000" w:rsidRPr="00000000">
        <w:rPr>
          <w:b w:val="1"/>
          <w:i w:val="1"/>
          <w:sz w:val="32"/>
          <w:szCs w:val="32"/>
          <w:rtl w:val="0"/>
        </w:rPr>
        <w:t xml:space="preserve">Partea I. Noţiuni teoretice </w:t>
      </w:r>
    </w:p>
    <w:p w:rsidR="00000000" w:rsidDel="00000000" w:rsidP="00000000" w:rsidRDefault="00000000" w:rsidRPr="00000000" w14:paraId="0000003D">
      <w:pPr>
        <w:tabs>
          <w:tab w:val="left" w:pos="2400"/>
        </w:tabs>
        <w:spacing w:line="360" w:lineRule="auto"/>
        <w:jc w:val="both"/>
        <w:rPr>
          <w:b w:val="1"/>
          <w:i w:val="1"/>
          <w:sz w:val="32"/>
          <w:szCs w:val="32"/>
        </w:rPr>
      </w:pPr>
      <w:r w:rsidDel="00000000" w:rsidR="00000000" w:rsidRPr="00000000">
        <w:rPr>
          <w:rtl w:val="0"/>
        </w:rPr>
      </w:r>
    </w:p>
    <w:p w:rsidR="00000000" w:rsidDel="00000000" w:rsidP="00000000" w:rsidRDefault="00000000" w:rsidRPr="00000000" w14:paraId="0000003E">
      <w:pPr>
        <w:numPr>
          <w:ilvl w:val="0"/>
          <w:numId w:val="5"/>
        </w:numPr>
        <w:tabs>
          <w:tab w:val="left" w:pos="2400"/>
        </w:tabs>
        <w:spacing w:line="360" w:lineRule="auto"/>
        <w:ind w:left="283.4645669291339" w:firstLine="1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Limbajul C++</w:t>
      </w:r>
    </w:p>
    <w:p w:rsidR="00000000" w:rsidDel="00000000" w:rsidP="00000000" w:rsidRDefault="00000000" w:rsidRPr="00000000" w14:paraId="0000003F">
      <w:pPr>
        <w:tabs>
          <w:tab w:val="left" w:pos="240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Introducere..............................................................................................................</w:t>
      </w:r>
    </w:p>
    <w:p w:rsidR="00000000" w:rsidDel="00000000" w:rsidP="00000000" w:rsidRDefault="00000000" w:rsidRPr="00000000" w14:paraId="00000040">
      <w:pPr>
        <w:tabs>
          <w:tab w:val="left" w:pos="240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color w:val="222222"/>
          <w:sz w:val="24"/>
          <w:szCs w:val="24"/>
          <w:rtl w:val="0"/>
        </w:rPr>
        <w:t xml:space="preserve">Programarea orientată pe obiecte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tabs>
          <w:tab w:val="left" w:pos="2400"/>
        </w:tabs>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color w:val="222222"/>
          <w:sz w:val="24"/>
          <w:szCs w:val="24"/>
          <w:highlight w:val="white"/>
          <w:rtl w:val="0"/>
        </w:rPr>
        <w:t xml:space="preserve">Clase și obiecte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tabs>
          <w:tab w:val="left" w:pos="2400"/>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tabs>
          <w:tab w:val="left" w:pos="2400"/>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Librăria SFML</w:t>
      </w:r>
    </w:p>
    <w:p w:rsidR="00000000" w:rsidDel="00000000" w:rsidP="00000000" w:rsidRDefault="00000000" w:rsidRPr="00000000" w14:paraId="00000044">
      <w:pPr>
        <w:tabs>
          <w:tab w:val="left" w:pos="2400"/>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Ce este SFML?.........................................................................................................</w:t>
      </w:r>
    </w:p>
    <w:p w:rsidR="00000000" w:rsidDel="00000000" w:rsidP="00000000" w:rsidRDefault="00000000" w:rsidRPr="00000000" w14:paraId="00000045">
      <w:pPr>
        <w:tabs>
          <w:tab w:val="left" w:pos="2400"/>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Module SFML..........................................................................................................</w:t>
      </w:r>
      <w:r w:rsidDel="00000000" w:rsidR="00000000" w:rsidRPr="00000000">
        <w:rPr>
          <w:rtl w:val="0"/>
        </w:rPr>
      </w:r>
    </w:p>
    <w:p w:rsidR="00000000" w:rsidDel="00000000" w:rsidP="00000000" w:rsidRDefault="00000000" w:rsidRPr="00000000" w14:paraId="00000046">
      <w:pPr>
        <w:tabs>
          <w:tab w:val="left" w:pos="540"/>
          <w:tab w:val="right" w:pos="9356"/>
        </w:tabs>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tabs>
          <w:tab w:val="left" w:pos="540"/>
          <w:tab w:val="right" w:pos="9356"/>
        </w:tabs>
        <w:spacing w:line="360" w:lineRule="auto"/>
        <w:ind w:left="720"/>
        <w:jc w:val="both"/>
        <w:rPr>
          <w:sz w:val="32"/>
          <w:szCs w:val="32"/>
        </w:rPr>
      </w:pPr>
      <w:r w:rsidDel="00000000" w:rsidR="00000000" w:rsidRPr="00000000">
        <w:rPr>
          <w:rtl w:val="0"/>
        </w:rPr>
      </w:r>
    </w:p>
    <w:p w:rsidR="00000000" w:rsidDel="00000000" w:rsidP="00000000" w:rsidRDefault="00000000" w:rsidRPr="00000000" w14:paraId="00000048">
      <w:pPr>
        <w:tabs>
          <w:tab w:val="left" w:pos="540"/>
          <w:tab w:val="right" w:pos="9356"/>
        </w:tabs>
        <w:spacing w:line="360" w:lineRule="auto"/>
        <w:jc w:val="both"/>
        <w:rPr>
          <w:sz w:val="32"/>
          <w:szCs w:val="32"/>
        </w:rPr>
      </w:pPr>
      <w:r w:rsidDel="00000000" w:rsidR="00000000" w:rsidRPr="00000000">
        <w:rPr>
          <w:b w:val="1"/>
          <w:i w:val="1"/>
          <w:sz w:val="32"/>
          <w:szCs w:val="32"/>
          <w:rtl w:val="0"/>
        </w:rPr>
        <w:t xml:space="preserve">Partea II. Descrierea realizării părţii practice</w:t>
      </w:r>
      <w:r w:rsidDel="00000000" w:rsidR="00000000" w:rsidRPr="00000000">
        <w:rPr>
          <w:rtl w:val="0"/>
        </w:rPr>
      </w:r>
    </w:p>
    <w:p w:rsidR="00000000" w:rsidDel="00000000" w:rsidP="00000000" w:rsidRDefault="00000000" w:rsidRPr="00000000" w14:paraId="00000049">
      <w:pPr>
        <w:spacing w:line="360" w:lineRule="auto"/>
        <w:ind w:left="1125"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60" w:line="360" w:lineRule="auto"/>
        <w:ind w:left="112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Realizarea părții practice.............................................................................................</w:t>
      </w:r>
      <w:r w:rsidDel="00000000" w:rsidR="00000000" w:rsidRPr="00000000">
        <w:br w:type="page"/>
      </w:r>
      <w:r w:rsidDel="00000000" w:rsidR="00000000" w:rsidRPr="00000000">
        <w:rPr>
          <w:rtl w:val="0"/>
        </w:rPr>
      </w:r>
    </w:p>
    <w:p w:rsidR="00000000" w:rsidDel="00000000" w:rsidP="00000000" w:rsidRDefault="00000000" w:rsidRPr="00000000" w14:paraId="0000004B">
      <w:pPr>
        <w:spacing w:after="160" w:line="360" w:lineRule="auto"/>
        <w:ind w:left="1125" w:hanging="720"/>
        <w:rPr>
          <w:b w:val="1"/>
          <w:i w:val="1"/>
          <w:sz w:val="32"/>
          <w:szCs w:val="32"/>
        </w:rPr>
      </w:pPr>
      <w:r w:rsidDel="00000000" w:rsidR="00000000" w:rsidRPr="00000000">
        <w:rPr>
          <w:b w:val="1"/>
          <w:i w:val="1"/>
          <w:sz w:val="32"/>
          <w:szCs w:val="32"/>
          <w:rtl w:val="0"/>
        </w:rPr>
        <w:t xml:space="preserve">Introducere </w:t>
      </w:r>
    </w:p>
    <w:p w:rsidR="00000000" w:rsidDel="00000000" w:rsidP="00000000" w:rsidRDefault="00000000" w:rsidRPr="00000000" w14:paraId="0000004C">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Motivația alegerii acestei teme - recrearea jocului Flappy Bird - constă, în mare parte, în accesibilitatea acestei sarcini datorită complexității relativ mică. Așadar, consider că această temă este o bună introducere în tărâmul jocurilor 2D, ea impunând un model mintal de gândire pragmatic, specific dezvoltării nu doar a jocurilor, ci și a software-ului, in general.</w:t>
      </w:r>
      <w:r w:rsidDel="00000000" w:rsidR="00000000" w:rsidRPr="00000000">
        <w:br w:type="page"/>
      </w:r>
      <w:r w:rsidDel="00000000" w:rsidR="00000000" w:rsidRPr="00000000">
        <w:rPr>
          <w:rtl w:val="0"/>
        </w:rPr>
      </w:r>
    </w:p>
    <w:p w:rsidR="00000000" w:rsidDel="00000000" w:rsidP="00000000" w:rsidRDefault="00000000" w:rsidRPr="00000000" w14:paraId="0000004D">
      <w:pPr>
        <w:tabs>
          <w:tab w:val="left" w:pos="2400"/>
        </w:tabs>
        <w:spacing w:line="360" w:lineRule="auto"/>
        <w:jc w:val="both"/>
        <w:rPr>
          <w:b w:val="1"/>
          <w:i w:val="1"/>
          <w:sz w:val="32"/>
          <w:szCs w:val="32"/>
        </w:rPr>
      </w:pPr>
      <w:r w:rsidDel="00000000" w:rsidR="00000000" w:rsidRPr="00000000">
        <w:rPr>
          <w:b w:val="1"/>
          <w:i w:val="1"/>
          <w:sz w:val="32"/>
          <w:szCs w:val="32"/>
          <w:rtl w:val="0"/>
        </w:rPr>
        <w:t xml:space="preserve">Partea I. Noţiuni teoretice</w:t>
      </w:r>
    </w:p>
    <w:p w:rsidR="00000000" w:rsidDel="00000000" w:rsidP="00000000" w:rsidRDefault="00000000" w:rsidRPr="00000000" w14:paraId="0000004E">
      <w:pPr>
        <w:tabs>
          <w:tab w:val="left" w:pos="2400"/>
        </w:tabs>
        <w:spacing w:line="360" w:lineRule="auto"/>
        <w:jc w:val="both"/>
        <w:rPr>
          <w:b w:val="1"/>
          <w:i w:val="1"/>
          <w:sz w:val="32"/>
          <w:szCs w:val="32"/>
        </w:rPr>
      </w:pPr>
      <w:r w:rsidDel="00000000" w:rsidR="00000000" w:rsidRPr="00000000">
        <w:rPr>
          <w:rtl w:val="0"/>
        </w:rPr>
      </w:r>
    </w:p>
    <w:p w:rsidR="00000000" w:rsidDel="00000000" w:rsidP="00000000" w:rsidRDefault="00000000" w:rsidRPr="00000000" w14:paraId="0000004F">
      <w:pPr>
        <w:numPr>
          <w:ilvl w:val="0"/>
          <w:numId w:val="6"/>
        </w:numPr>
        <w:tabs>
          <w:tab w:val="left" w:pos="2400"/>
        </w:tabs>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Limbajul C++</w:t>
      </w:r>
    </w:p>
    <w:p w:rsidR="00000000" w:rsidDel="00000000" w:rsidP="00000000" w:rsidRDefault="00000000" w:rsidRPr="00000000" w14:paraId="00000050">
      <w:pPr>
        <w:tabs>
          <w:tab w:val="left" w:pos="2400"/>
        </w:tabs>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tabs>
          <w:tab w:val="left" w:pos="2400"/>
        </w:tabs>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1.1 Introducere</w:t>
      </w:r>
    </w:p>
    <w:p w:rsidR="00000000" w:rsidDel="00000000" w:rsidP="00000000" w:rsidRDefault="00000000" w:rsidRPr="00000000" w14:paraId="00000052">
      <w:pPr>
        <w:shd w:fill="ffffff" w:val="clear"/>
        <w:spacing w:after="120" w:before="12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w:t>
      </w:r>
      <w:r w:rsidDel="00000000" w:rsidR="00000000" w:rsidRPr="00000000">
        <w:rPr>
          <w:rFonts w:ascii="Times New Roman" w:cs="Times New Roman" w:eastAsia="Times New Roman" w:hAnsi="Times New Roman"/>
          <w:color w:val="222222"/>
          <w:sz w:val="24"/>
          <w:szCs w:val="24"/>
          <w:rtl w:val="0"/>
        </w:rPr>
        <w:t xml:space="preserve"> este un </w:t>
      </w:r>
      <w:hyperlink r:id="rId6">
        <w:r w:rsidDel="00000000" w:rsidR="00000000" w:rsidRPr="00000000">
          <w:rPr>
            <w:rFonts w:ascii="Times New Roman" w:cs="Times New Roman" w:eastAsia="Times New Roman" w:hAnsi="Times New Roman"/>
            <w:color w:val="a55858"/>
            <w:sz w:val="24"/>
            <w:szCs w:val="24"/>
            <w:u w:val="single"/>
            <w:rtl w:val="0"/>
          </w:rPr>
          <w:t xml:space="preserve">limbaj de programare general</w:t>
        </w:r>
      </w:hyperlink>
      <w:r w:rsidDel="00000000" w:rsidR="00000000" w:rsidRPr="00000000">
        <w:rPr>
          <w:rFonts w:ascii="Times New Roman" w:cs="Times New Roman" w:eastAsia="Times New Roman" w:hAnsi="Times New Roman"/>
          <w:color w:val="222222"/>
          <w:sz w:val="24"/>
          <w:szCs w:val="24"/>
          <w:rtl w:val="0"/>
        </w:rPr>
        <w:t xml:space="preserve">, </w:t>
      </w:r>
      <w:hyperlink r:id="rId7">
        <w:r w:rsidDel="00000000" w:rsidR="00000000" w:rsidRPr="00000000">
          <w:rPr>
            <w:rFonts w:ascii="Times New Roman" w:cs="Times New Roman" w:eastAsia="Times New Roman" w:hAnsi="Times New Roman"/>
            <w:color w:val="a55858"/>
            <w:sz w:val="24"/>
            <w:szCs w:val="24"/>
            <w:u w:val="single"/>
            <w:rtl w:val="0"/>
          </w:rPr>
          <w:t xml:space="preserve">compilat</w:t>
        </w:r>
      </w:hyperlink>
      <w:r w:rsidDel="00000000" w:rsidR="00000000" w:rsidRPr="00000000">
        <w:rPr>
          <w:rFonts w:ascii="Times New Roman" w:cs="Times New Roman" w:eastAsia="Times New Roman" w:hAnsi="Times New Roman"/>
          <w:color w:val="222222"/>
          <w:sz w:val="24"/>
          <w:szCs w:val="24"/>
          <w:rtl w:val="0"/>
        </w:rPr>
        <w:t xml:space="preserve">. Este un </w:t>
      </w:r>
      <w:hyperlink r:id="rId8">
        <w:r w:rsidDel="00000000" w:rsidR="00000000" w:rsidRPr="00000000">
          <w:rPr>
            <w:rFonts w:ascii="Times New Roman" w:cs="Times New Roman" w:eastAsia="Times New Roman" w:hAnsi="Times New Roman"/>
            <w:color w:val="0b0080"/>
            <w:sz w:val="24"/>
            <w:szCs w:val="24"/>
            <w:u w:val="single"/>
            <w:rtl w:val="0"/>
          </w:rPr>
          <w:t xml:space="preserve">limbaj multi-paradigmă</w:t>
        </w:r>
      </w:hyperlink>
      <w:r w:rsidDel="00000000" w:rsidR="00000000" w:rsidRPr="00000000">
        <w:rPr>
          <w:rFonts w:ascii="Times New Roman" w:cs="Times New Roman" w:eastAsia="Times New Roman" w:hAnsi="Times New Roman"/>
          <w:color w:val="222222"/>
          <w:sz w:val="24"/>
          <w:szCs w:val="24"/>
          <w:rtl w:val="0"/>
        </w:rPr>
        <w:t xml:space="preserve">, cu verificarea statică a tipului variabilelor ce suportă </w:t>
      </w:r>
      <w:hyperlink r:id="rId9">
        <w:r w:rsidDel="00000000" w:rsidR="00000000" w:rsidRPr="00000000">
          <w:rPr>
            <w:rFonts w:ascii="Times New Roman" w:cs="Times New Roman" w:eastAsia="Times New Roman" w:hAnsi="Times New Roman"/>
            <w:color w:val="0b0080"/>
            <w:sz w:val="24"/>
            <w:szCs w:val="24"/>
            <w:u w:val="single"/>
            <w:rtl w:val="0"/>
          </w:rPr>
          <w:t xml:space="preserve">programare procedurală</w:t>
        </w:r>
      </w:hyperlink>
      <w:r w:rsidDel="00000000" w:rsidR="00000000" w:rsidRPr="00000000">
        <w:rPr>
          <w:rFonts w:ascii="Times New Roman" w:cs="Times New Roman" w:eastAsia="Times New Roman" w:hAnsi="Times New Roman"/>
          <w:color w:val="222222"/>
          <w:sz w:val="24"/>
          <w:szCs w:val="24"/>
          <w:rtl w:val="0"/>
        </w:rPr>
        <w:t xml:space="preserve">, </w:t>
      </w:r>
      <w:hyperlink r:id="rId10">
        <w:r w:rsidDel="00000000" w:rsidR="00000000" w:rsidRPr="00000000">
          <w:rPr>
            <w:rFonts w:ascii="Times New Roman" w:cs="Times New Roman" w:eastAsia="Times New Roman" w:hAnsi="Times New Roman"/>
            <w:color w:val="a55858"/>
            <w:sz w:val="24"/>
            <w:szCs w:val="24"/>
            <w:u w:val="single"/>
            <w:rtl w:val="0"/>
          </w:rPr>
          <w:t xml:space="preserve">abstractizare a datelor</w:t>
        </w:r>
      </w:hyperlink>
      <w:r w:rsidDel="00000000" w:rsidR="00000000" w:rsidRPr="00000000">
        <w:rPr>
          <w:rFonts w:ascii="Times New Roman" w:cs="Times New Roman" w:eastAsia="Times New Roman" w:hAnsi="Times New Roman"/>
          <w:color w:val="222222"/>
          <w:sz w:val="24"/>
          <w:szCs w:val="24"/>
          <w:rtl w:val="0"/>
        </w:rPr>
        <w:t xml:space="preserve">, </w:t>
      </w:r>
      <w:hyperlink r:id="rId11">
        <w:r w:rsidDel="00000000" w:rsidR="00000000" w:rsidRPr="00000000">
          <w:rPr>
            <w:rFonts w:ascii="Times New Roman" w:cs="Times New Roman" w:eastAsia="Times New Roman" w:hAnsi="Times New Roman"/>
            <w:color w:val="0b0080"/>
            <w:sz w:val="24"/>
            <w:szCs w:val="24"/>
            <w:u w:val="single"/>
            <w:rtl w:val="0"/>
          </w:rPr>
          <w:t xml:space="preserve">programare orientată pe obiecte</w:t>
        </w:r>
      </w:hyperlink>
      <w:r w:rsidDel="00000000" w:rsidR="00000000" w:rsidRPr="00000000">
        <w:rPr>
          <w:rFonts w:ascii="Times New Roman" w:cs="Times New Roman" w:eastAsia="Times New Roman" w:hAnsi="Times New Roman"/>
          <w:color w:val="222222"/>
          <w:sz w:val="24"/>
          <w:szCs w:val="24"/>
          <w:rtl w:val="0"/>
        </w:rPr>
        <w:t xml:space="preserve">. În </w:t>
      </w:r>
      <w:hyperlink r:id="rId12">
        <w:r w:rsidDel="00000000" w:rsidR="00000000" w:rsidRPr="00000000">
          <w:rPr>
            <w:rFonts w:ascii="Times New Roman" w:cs="Times New Roman" w:eastAsia="Times New Roman" w:hAnsi="Times New Roman"/>
            <w:color w:val="0b0080"/>
            <w:sz w:val="24"/>
            <w:szCs w:val="24"/>
            <w:u w:val="single"/>
            <w:rtl w:val="0"/>
          </w:rPr>
          <w:t xml:space="preserve">anii 1990</w:t>
        </w:r>
      </w:hyperlink>
      <w:r w:rsidDel="00000000" w:rsidR="00000000" w:rsidRPr="00000000">
        <w:rPr>
          <w:rFonts w:ascii="Times New Roman" w:cs="Times New Roman" w:eastAsia="Times New Roman" w:hAnsi="Times New Roman"/>
          <w:color w:val="222222"/>
          <w:sz w:val="24"/>
          <w:szCs w:val="24"/>
          <w:rtl w:val="0"/>
        </w:rPr>
        <w:t xml:space="preserve">, C++ a devenit unul dintre cele mai populare limbaje de programare comerciale, rămânând astfel până azi</w:t>
      </w:r>
      <w:hyperlink r:id="rId13">
        <w:r w:rsidDel="00000000" w:rsidR="00000000" w:rsidRPr="00000000">
          <w:rPr>
            <w:rFonts w:ascii="Times New Roman" w:cs="Times New Roman" w:eastAsia="Times New Roman" w:hAnsi="Times New Roman"/>
            <w:color w:val="0b0080"/>
            <w:sz w:val="24"/>
            <w:szCs w:val="24"/>
            <w:u w:val="single"/>
            <w:vertAlign w:val="superscript"/>
            <w:rtl w:val="0"/>
          </w:rPr>
          <w:t xml:space="preserve">[1]</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53">
      <w:pPr>
        <w:shd w:fill="ffffff" w:val="clear"/>
        <w:spacing w:after="120" w:before="120" w:line="360" w:lineRule="auto"/>
        <w:jc w:val="both"/>
        <w:rPr>
          <w:color w:val="222222"/>
          <w:sz w:val="21"/>
          <w:szCs w:val="21"/>
        </w:rPr>
      </w:pPr>
      <w:hyperlink r:id="rId14">
        <w:r w:rsidDel="00000000" w:rsidR="00000000" w:rsidRPr="00000000">
          <w:rPr>
            <w:rFonts w:ascii="Times New Roman" w:cs="Times New Roman" w:eastAsia="Times New Roman" w:hAnsi="Times New Roman"/>
            <w:color w:val="0b0080"/>
            <w:sz w:val="24"/>
            <w:szCs w:val="24"/>
            <w:u w:val="single"/>
            <w:rtl w:val="0"/>
          </w:rPr>
          <w:t xml:space="preserve">Bjarne Stroustrup</w:t>
        </w:r>
      </w:hyperlink>
      <w:r w:rsidDel="00000000" w:rsidR="00000000" w:rsidRPr="00000000">
        <w:rPr>
          <w:rFonts w:ascii="Times New Roman" w:cs="Times New Roman" w:eastAsia="Times New Roman" w:hAnsi="Times New Roman"/>
          <w:color w:val="222222"/>
          <w:sz w:val="24"/>
          <w:szCs w:val="24"/>
          <w:rtl w:val="0"/>
        </w:rPr>
        <w:t xml:space="preserve"> de la </w:t>
      </w:r>
      <w:hyperlink r:id="rId15">
        <w:r w:rsidDel="00000000" w:rsidR="00000000" w:rsidRPr="00000000">
          <w:rPr>
            <w:rFonts w:ascii="Times New Roman" w:cs="Times New Roman" w:eastAsia="Times New Roman" w:hAnsi="Times New Roman"/>
            <w:color w:val="0b0080"/>
            <w:sz w:val="24"/>
            <w:szCs w:val="24"/>
            <w:u w:val="single"/>
            <w:rtl w:val="0"/>
          </w:rPr>
          <w:t xml:space="preserve">Bell Labs</w:t>
        </w:r>
      </w:hyperlink>
      <w:r w:rsidDel="00000000" w:rsidR="00000000" w:rsidRPr="00000000">
        <w:rPr>
          <w:rFonts w:ascii="Times New Roman" w:cs="Times New Roman" w:eastAsia="Times New Roman" w:hAnsi="Times New Roman"/>
          <w:color w:val="222222"/>
          <w:sz w:val="24"/>
          <w:szCs w:val="24"/>
          <w:rtl w:val="0"/>
        </w:rPr>
        <w:t xml:space="preserve"> a dezvoltat C++ (inițial denumit </w:t>
      </w:r>
      <w:r w:rsidDel="00000000" w:rsidR="00000000" w:rsidRPr="00000000">
        <w:rPr>
          <w:rFonts w:ascii="Times New Roman" w:cs="Times New Roman" w:eastAsia="Times New Roman" w:hAnsi="Times New Roman"/>
          <w:i w:val="1"/>
          <w:color w:val="222222"/>
          <w:sz w:val="24"/>
          <w:szCs w:val="24"/>
          <w:rtl w:val="0"/>
        </w:rPr>
        <w:t xml:space="preserve">C cu clase</w:t>
      </w:r>
      <w:r w:rsidDel="00000000" w:rsidR="00000000" w:rsidRPr="00000000">
        <w:rPr>
          <w:rFonts w:ascii="Times New Roman" w:cs="Times New Roman" w:eastAsia="Times New Roman" w:hAnsi="Times New Roman"/>
          <w:color w:val="222222"/>
          <w:sz w:val="24"/>
          <w:szCs w:val="24"/>
          <w:rtl w:val="0"/>
        </w:rPr>
        <w:t xml:space="preserve">) în anii </w:t>
      </w:r>
      <w:hyperlink r:id="rId16">
        <w:r w:rsidDel="00000000" w:rsidR="00000000" w:rsidRPr="00000000">
          <w:rPr>
            <w:rFonts w:ascii="Times New Roman" w:cs="Times New Roman" w:eastAsia="Times New Roman" w:hAnsi="Times New Roman"/>
            <w:color w:val="0b0080"/>
            <w:sz w:val="24"/>
            <w:szCs w:val="24"/>
            <w:u w:val="single"/>
            <w:rtl w:val="0"/>
          </w:rPr>
          <w:t xml:space="preserve">1980</w:t>
        </w:r>
      </w:hyperlink>
      <w:r w:rsidDel="00000000" w:rsidR="00000000" w:rsidRPr="00000000">
        <w:rPr>
          <w:rFonts w:ascii="Times New Roman" w:cs="Times New Roman" w:eastAsia="Times New Roman" w:hAnsi="Times New Roman"/>
          <w:color w:val="222222"/>
          <w:sz w:val="24"/>
          <w:szCs w:val="24"/>
          <w:rtl w:val="0"/>
        </w:rPr>
        <w:t xml:space="preserve">, ca o serie de îmbunătățiri ale limbajului </w:t>
      </w:r>
      <w:hyperlink r:id="rId17">
        <w:r w:rsidDel="00000000" w:rsidR="00000000" w:rsidRPr="00000000">
          <w:rPr>
            <w:rFonts w:ascii="Times New Roman" w:cs="Times New Roman" w:eastAsia="Times New Roman" w:hAnsi="Times New Roman"/>
            <w:color w:val="0b0080"/>
            <w:sz w:val="24"/>
            <w:szCs w:val="24"/>
            <w:u w:val="single"/>
            <w:rtl w:val="0"/>
          </w:rPr>
          <w:t xml:space="preserve">C</w:t>
        </w:r>
      </w:hyperlink>
      <w:r w:rsidDel="00000000" w:rsidR="00000000" w:rsidRPr="00000000">
        <w:rPr>
          <w:rFonts w:ascii="Times New Roman" w:cs="Times New Roman" w:eastAsia="Times New Roman" w:hAnsi="Times New Roman"/>
          <w:color w:val="222222"/>
          <w:sz w:val="24"/>
          <w:szCs w:val="24"/>
          <w:rtl w:val="0"/>
        </w:rPr>
        <w:t xml:space="preserve">. Acestea au început cu adăugarea noțiunii de </w:t>
      </w:r>
      <w:hyperlink r:id="rId18">
        <w:r w:rsidDel="00000000" w:rsidR="00000000" w:rsidRPr="00000000">
          <w:rPr>
            <w:rFonts w:ascii="Times New Roman" w:cs="Times New Roman" w:eastAsia="Times New Roman" w:hAnsi="Times New Roman"/>
            <w:color w:val="a55858"/>
            <w:sz w:val="24"/>
            <w:szCs w:val="24"/>
            <w:u w:val="single"/>
            <w:rtl w:val="0"/>
          </w:rPr>
          <w:t xml:space="preserve">clase</w:t>
        </w:r>
      </w:hyperlink>
      <w:r w:rsidDel="00000000" w:rsidR="00000000" w:rsidRPr="00000000">
        <w:rPr>
          <w:rFonts w:ascii="Times New Roman" w:cs="Times New Roman" w:eastAsia="Times New Roman" w:hAnsi="Times New Roman"/>
          <w:color w:val="222222"/>
          <w:sz w:val="24"/>
          <w:szCs w:val="24"/>
          <w:rtl w:val="0"/>
        </w:rPr>
        <w:t xml:space="preserve">, apoi de </w:t>
      </w:r>
      <w:hyperlink r:id="rId19">
        <w:r w:rsidDel="00000000" w:rsidR="00000000" w:rsidRPr="00000000">
          <w:rPr>
            <w:rFonts w:ascii="Times New Roman" w:cs="Times New Roman" w:eastAsia="Times New Roman" w:hAnsi="Times New Roman"/>
            <w:color w:val="0b0080"/>
            <w:sz w:val="24"/>
            <w:szCs w:val="24"/>
            <w:u w:val="single"/>
            <w:rtl w:val="0"/>
          </w:rPr>
          <w:t xml:space="preserve">funcții virtuale</w:t>
        </w:r>
      </w:hyperlink>
      <w:r w:rsidDel="00000000" w:rsidR="00000000" w:rsidRPr="00000000">
        <w:rPr>
          <w:rFonts w:ascii="Times New Roman" w:cs="Times New Roman" w:eastAsia="Times New Roman" w:hAnsi="Times New Roman"/>
          <w:color w:val="222222"/>
          <w:sz w:val="24"/>
          <w:szCs w:val="24"/>
          <w:rtl w:val="0"/>
        </w:rPr>
        <w:t xml:space="preserve">, </w:t>
      </w:r>
      <w:hyperlink r:id="rId20">
        <w:r w:rsidDel="00000000" w:rsidR="00000000" w:rsidRPr="00000000">
          <w:rPr>
            <w:rFonts w:ascii="Times New Roman" w:cs="Times New Roman" w:eastAsia="Times New Roman" w:hAnsi="Times New Roman"/>
            <w:color w:val="a55858"/>
            <w:sz w:val="24"/>
            <w:szCs w:val="24"/>
            <w:u w:val="single"/>
            <w:rtl w:val="0"/>
          </w:rPr>
          <w:t xml:space="preserve">suprascrierea operatorilor</w:t>
        </w:r>
      </w:hyperlink>
      <w:r w:rsidDel="00000000" w:rsidR="00000000" w:rsidRPr="00000000">
        <w:rPr>
          <w:rFonts w:ascii="Times New Roman" w:cs="Times New Roman" w:eastAsia="Times New Roman" w:hAnsi="Times New Roman"/>
          <w:color w:val="222222"/>
          <w:sz w:val="24"/>
          <w:szCs w:val="24"/>
          <w:rtl w:val="0"/>
        </w:rPr>
        <w:t xml:space="preserve">, </w:t>
      </w:r>
      <w:hyperlink r:id="rId21">
        <w:r w:rsidDel="00000000" w:rsidR="00000000" w:rsidRPr="00000000">
          <w:rPr>
            <w:rFonts w:ascii="Times New Roman" w:cs="Times New Roman" w:eastAsia="Times New Roman" w:hAnsi="Times New Roman"/>
            <w:color w:val="a55858"/>
            <w:sz w:val="24"/>
            <w:szCs w:val="24"/>
            <w:u w:val="single"/>
            <w:rtl w:val="0"/>
          </w:rPr>
          <w:t xml:space="preserve">moștenire multiplă</w:t>
        </w:r>
      </w:hyperlink>
      <w:r w:rsidDel="00000000" w:rsidR="00000000" w:rsidRPr="00000000">
        <w:rPr>
          <w:rFonts w:ascii="Times New Roman" w:cs="Times New Roman" w:eastAsia="Times New Roman" w:hAnsi="Times New Roman"/>
          <w:color w:val="222222"/>
          <w:sz w:val="24"/>
          <w:szCs w:val="24"/>
          <w:rtl w:val="0"/>
        </w:rPr>
        <w:t xml:space="preserve">, </w:t>
      </w:r>
      <w:hyperlink r:id="rId22">
        <w:r w:rsidDel="00000000" w:rsidR="00000000" w:rsidRPr="00000000">
          <w:rPr>
            <w:rFonts w:ascii="Times New Roman" w:cs="Times New Roman" w:eastAsia="Times New Roman" w:hAnsi="Times New Roman"/>
            <w:color w:val="0b0080"/>
            <w:sz w:val="24"/>
            <w:szCs w:val="24"/>
            <w:u w:val="single"/>
            <w:rtl w:val="0"/>
          </w:rPr>
          <w:t xml:space="preserve">șabloane</w:t>
        </w:r>
      </w:hyperlink>
      <w:r w:rsidDel="00000000" w:rsidR="00000000" w:rsidRPr="00000000">
        <w:rPr>
          <w:rFonts w:ascii="Times New Roman" w:cs="Times New Roman" w:eastAsia="Times New Roman" w:hAnsi="Times New Roman"/>
          <w:color w:val="222222"/>
          <w:sz w:val="24"/>
          <w:szCs w:val="24"/>
          <w:rtl w:val="0"/>
        </w:rPr>
        <w:t xml:space="preserve"> (</w:t>
      </w:r>
      <w:hyperlink r:id="rId23">
        <w:r w:rsidDel="00000000" w:rsidR="00000000" w:rsidRPr="00000000">
          <w:rPr>
            <w:rFonts w:ascii="Times New Roman" w:cs="Times New Roman" w:eastAsia="Times New Roman" w:hAnsi="Times New Roman"/>
            <w:color w:val="0b0080"/>
            <w:sz w:val="24"/>
            <w:szCs w:val="24"/>
            <w:u w:val="single"/>
            <w:rtl w:val="0"/>
          </w:rPr>
          <w:t xml:space="preserve">engleză</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i w:val="1"/>
          <w:color w:val="222222"/>
          <w:sz w:val="24"/>
          <w:szCs w:val="24"/>
          <w:rtl w:val="0"/>
        </w:rPr>
        <w:t xml:space="preserve">template</w:t>
      </w:r>
      <w:r w:rsidDel="00000000" w:rsidR="00000000" w:rsidRPr="00000000">
        <w:rPr>
          <w:rFonts w:ascii="Times New Roman" w:cs="Times New Roman" w:eastAsia="Times New Roman" w:hAnsi="Times New Roman"/>
          <w:color w:val="222222"/>
          <w:sz w:val="24"/>
          <w:szCs w:val="24"/>
          <w:rtl w:val="0"/>
        </w:rPr>
        <w:t xml:space="preserve">) și </w:t>
      </w:r>
      <w:hyperlink r:id="rId24">
        <w:r w:rsidDel="00000000" w:rsidR="00000000" w:rsidRPr="00000000">
          <w:rPr>
            <w:rFonts w:ascii="Times New Roman" w:cs="Times New Roman" w:eastAsia="Times New Roman" w:hAnsi="Times New Roman"/>
            <w:color w:val="a55858"/>
            <w:sz w:val="24"/>
            <w:szCs w:val="24"/>
            <w:u w:val="single"/>
            <w:rtl w:val="0"/>
          </w:rPr>
          <w:t xml:space="preserve">excepții</w:t>
        </w:r>
      </w:hyperlink>
      <w:r w:rsidDel="00000000" w:rsidR="00000000" w:rsidRPr="00000000">
        <w:rPr>
          <w:rFonts w:ascii="Times New Roman" w:cs="Times New Roman" w:eastAsia="Times New Roman" w:hAnsi="Times New Roman"/>
          <w:color w:val="222222"/>
          <w:sz w:val="24"/>
          <w:szCs w:val="24"/>
          <w:rtl w:val="0"/>
        </w:rPr>
        <w:t xml:space="preserve">. Limbajul de programare C++ a fost standardizat în </w:t>
      </w:r>
      <w:hyperlink r:id="rId25">
        <w:r w:rsidDel="00000000" w:rsidR="00000000" w:rsidRPr="00000000">
          <w:rPr>
            <w:rFonts w:ascii="Times New Roman" w:cs="Times New Roman" w:eastAsia="Times New Roman" w:hAnsi="Times New Roman"/>
            <w:color w:val="0b0080"/>
            <w:sz w:val="24"/>
            <w:szCs w:val="24"/>
            <w:u w:val="single"/>
            <w:rtl w:val="0"/>
          </w:rPr>
          <w:t xml:space="preserve">1998</w:t>
        </w:r>
      </w:hyperlink>
      <w:r w:rsidDel="00000000" w:rsidR="00000000" w:rsidRPr="00000000">
        <w:rPr>
          <w:rFonts w:ascii="Times New Roman" w:cs="Times New Roman" w:eastAsia="Times New Roman" w:hAnsi="Times New Roman"/>
          <w:color w:val="222222"/>
          <w:sz w:val="24"/>
          <w:szCs w:val="24"/>
          <w:rtl w:val="0"/>
        </w:rPr>
        <w:t xml:space="preserve"> ca și </w:t>
      </w:r>
      <w:hyperlink r:id="rId26">
        <w:r w:rsidDel="00000000" w:rsidR="00000000" w:rsidRPr="00000000">
          <w:rPr>
            <w:rFonts w:ascii="Times New Roman" w:cs="Times New Roman" w:eastAsia="Times New Roman" w:hAnsi="Times New Roman"/>
            <w:color w:val="0b0080"/>
            <w:sz w:val="24"/>
            <w:szCs w:val="24"/>
            <w:u w:val="single"/>
            <w:rtl w:val="0"/>
          </w:rPr>
          <w:t xml:space="preserve">ISO</w:t>
        </w:r>
      </w:hyperlink>
      <w:r w:rsidDel="00000000" w:rsidR="00000000" w:rsidRPr="00000000">
        <w:rPr>
          <w:rFonts w:ascii="Times New Roman" w:cs="Times New Roman" w:eastAsia="Times New Roman" w:hAnsi="Times New Roman"/>
          <w:color w:val="222222"/>
          <w:sz w:val="24"/>
          <w:szCs w:val="24"/>
          <w:rtl w:val="0"/>
        </w:rPr>
        <w:t xml:space="preserve"> 14882:1998, versiunea curentă fiind din 2003, ISO 14882:2003. Următoarea versiune standard, cunoscută informal ca </w:t>
      </w:r>
      <w:hyperlink r:id="rId27">
        <w:r w:rsidDel="00000000" w:rsidR="00000000" w:rsidRPr="00000000">
          <w:rPr>
            <w:rFonts w:ascii="Times New Roman" w:cs="Times New Roman" w:eastAsia="Times New Roman" w:hAnsi="Times New Roman"/>
            <w:color w:val="a55858"/>
            <w:sz w:val="24"/>
            <w:szCs w:val="24"/>
            <w:u w:val="single"/>
            <w:rtl w:val="0"/>
          </w:rPr>
          <w:t xml:space="preserve">C++0x</w:t>
        </w:r>
      </w:hyperlink>
      <w:r w:rsidDel="00000000" w:rsidR="00000000" w:rsidRPr="00000000">
        <w:rPr>
          <w:rFonts w:ascii="Times New Roman" w:cs="Times New Roman" w:eastAsia="Times New Roman" w:hAnsi="Times New Roman"/>
          <w:color w:val="222222"/>
          <w:sz w:val="24"/>
          <w:szCs w:val="24"/>
          <w:rtl w:val="0"/>
        </w:rPr>
        <w:t xml:space="preserve">, este în lucru</w:t>
      </w:r>
      <w:r w:rsidDel="00000000" w:rsidR="00000000" w:rsidRPr="00000000">
        <w:rPr>
          <w:color w:val="222222"/>
          <w:sz w:val="21"/>
          <w:szCs w:val="21"/>
          <w:rtl w:val="0"/>
        </w:rPr>
        <w:t xml:space="preserve">.</w:t>
      </w:r>
    </w:p>
    <w:p w:rsidR="00000000" w:rsidDel="00000000" w:rsidP="00000000" w:rsidRDefault="00000000" w:rsidRPr="00000000" w14:paraId="00000054">
      <w:pPr>
        <w:shd w:fill="ffffff" w:val="clear"/>
        <w:spacing w:after="120" w:before="120" w:line="360" w:lineRule="auto"/>
        <w:rPr>
          <w:color w:val="222222"/>
          <w:sz w:val="21"/>
          <w:szCs w:val="21"/>
        </w:rPr>
      </w:pPr>
      <w:r w:rsidDel="00000000" w:rsidR="00000000" w:rsidRPr="00000000">
        <w:rPr>
          <w:rtl w:val="0"/>
        </w:rPr>
      </w:r>
    </w:p>
    <w:p w:rsidR="00000000" w:rsidDel="00000000" w:rsidP="00000000" w:rsidRDefault="00000000" w:rsidRPr="00000000" w14:paraId="00000055">
      <w:pPr>
        <w:shd w:fill="ffffff" w:val="clear"/>
        <w:spacing w:after="120" w:before="120" w:line="360" w:lineRule="auto"/>
        <w:rPr>
          <w:rFonts w:ascii="Times New Roman" w:cs="Times New Roman" w:eastAsia="Times New Roman" w:hAnsi="Times New Roman"/>
          <w:b w:val="1"/>
          <w:color w:val="222222"/>
          <w:sz w:val="24"/>
          <w:szCs w:val="24"/>
        </w:rPr>
      </w:pPr>
      <w:r w:rsidDel="00000000" w:rsidR="00000000" w:rsidRPr="00000000">
        <w:rPr>
          <w:color w:val="222222"/>
          <w:sz w:val="21"/>
          <w:szCs w:val="21"/>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1.2 Programarea orientată pe obiecte</w:t>
      </w:r>
    </w:p>
    <w:p w:rsidR="00000000" w:rsidDel="00000000" w:rsidP="00000000" w:rsidRDefault="00000000" w:rsidRPr="00000000" w14:paraId="00000056">
      <w:pPr>
        <w:shd w:fill="ffffff" w:val="clear"/>
        <w:spacing w:after="120" w:before="12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Programarea orientată pe obiecte (POO, uneori și Programarea orientată obiect, uneori denumită ca și în limba engleză, Object Oriented Programming (OOP)) este o </w:t>
      </w:r>
      <w:hyperlink r:id="rId28">
        <w:r w:rsidDel="00000000" w:rsidR="00000000" w:rsidRPr="00000000">
          <w:rPr>
            <w:rFonts w:ascii="Times New Roman" w:cs="Times New Roman" w:eastAsia="Times New Roman" w:hAnsi="Times New Roman"/>
            <w:color w:val="0b0080"/>
            <w:sz w:val="24"/>
            <w:szCs w:val="24"/>
            <w:highlight w:val="white"/>
            <w:u w:val="single"/>
            <w:rtl w:val="0"/>
          </w:rPr>
          <w:t xml:space="preserve">paradigmă de programare</w:t>
        </w:r>
      </w:hyperlink>
      <w:r w:rsidDel="00000000" w:rsidR="00000000" w:rsidRPr="00000000">
        <w:rPr>
          <w:rFonts w:ascii="Times New Roman" w:cs="Times New Roman" w:eastAsia="Times New Roman" w:hAnsi="Times New Roman"/>
          <w:color w:val="222222"/>
          <w:sz w:val="24"/>
          <w:szCs w:val="24"/>
          <w:highlight w:val="white"/>
          <w:rtl w:val="0"/>
        </w:rPr>
        <w:t xml:space="preserve">, axată pe ideea încapsulării, adică grupării datelor și codului care operează asupra lor, într-o singură structură. Un alt concept important asociat programării orientate obiect este polimorfismul, care permite abstractizări ce permit o descriere conceptuală mai simplă a soluției.</w:t>
      </w:r>
    </w:p>
    <w:p w:rsidR="00000000" w:rsidDel="00000000" w:rsidP="00000000" w:rsidRDefault="00000000" w:rsidRPr="00000000" w14:paraId="00000057">
      <w:pPr>
        <w:shd w:fill="ffffff" w:val="clear"/>
        <w:spacing w:after="120" w:before="120"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8">
      <w:pPr>
        <w:shd w:fill="ffffff" w:val="clear"/>
        <w:spacing w:after="120" w:before="120" w:line="36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1.3 Clase și obiecte</w:t>
      </w:r>
    </w:p>
    <w:p w:rsidR="00000000" w:rsidDel="00000000" w:rsidP="00000000" w:rsidRDefault="00000000" w:rsidRPr="00000000" w14:paraId="00000059">
      <w:pPr>
        <w:shd w:fill="ffffff" w:val="clear"/>
        <w:spacing w:after="120" w:before="12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Programarea orientată pe obiect (Programare Orientată Obiectual) este unul din cei mai importanți pași făcuți în evoluția </w:t>
      </w:r>
      <w:hyperlink r:id="rId29">
        <w:r w:rsidDel="00000000" w:rsidR="00000000" w:rsidRPr="00000000">
          <w:rPr>
            <w:rFonts w:ascii="Times New Roman" w:cs="Times New Roman" w:eastAsia="Times New Roman" w:hAnsi="Times New Roman"/>
            <w:color w:val="0b0080"/>
            <w:sz w:val="24"/>
            <w:szCs w:val="24"/>
            <w:highlight w:val="white"/>
            <w:u w:val="single"/>
            <w:rtl w:val="0"/>
          </w:rPr>
          <w:t xml:space="preserve">limbajelor de programare</w:t>
        </w:r>
      </w:hyperlink>
      <w:r w:rsidDel="00000000" w:rsidR="00000000" w:rsidRPr="00000000">
        <w:rPr>
          <w:rFonts w:ascii="Times New Roman" w:cs="Times New Roman" w:eastAsia="Times New Roman" w:hAnsi="Times New Roman"/>
          <w:color w:val="222222"/>
          <w:sz w:val="24"/>
          <w:szCs w:val="24"/>
          <w:highlight w:val="white"/>
          <w:rtl w:val="0"/>
        </w:rPr>
        <w:t xml:space="preserve"> spre o mai puternică abstractizare în implementarea programelor. Ea a apărut din necesitatea exprimării problemei într-un mod mai simplu, pentru a putea fi înțeleasă de cât mai mulți programatori. Astfel unitățile care alcătuiesc un program se apropie mai mult de modul nostru de a gândi decât modul de lucru al calculatorului. Până la apariția programării orientate pe obiect, programele erau implementate în </w:t>
      </w:r>
      <w:hyperlink r:id="rId30">
        <w:r w:rsidDel="00000000" w:rsidR="00000000" w:rsidRPr="00000000">
          <w:rPr>
            <w:rFonts w:ascii="Times New Roman" w:cs="Times New Roman" w:eastAsia="Times New Roman" w:hAnsi="Times New Roman"/>
            <w:color w:val="0b0080"/>
            <w:sz w:val="24"/>
            <w:szCs w:val="24"/>
            <w:highlight w:val="white"/>
            <w:u w:val="single"/>
            <w:rtl w:val="0"/>
          </w:rPr>
          <w:t xml:space="preserve">limbaje de programare</w:t>
        </w:r>
      </w:hyperlink>
      <w:r w:rsidDel="00000000" w:rsidR="00000000" w:rsidRPr="00000000">
        <w:rPr>
          <w:rFonts w:ascii="Times New Roman" w:cs="Times New Roman" w:eastAsia="Times New Roman" w:hAnsi="Times New Roman"/>
          <w:color w:val="222222"/>
          <w:sz w:val="24"/>
          <w:szCs w:val="24"/>
          <w:highlight w:val="white"/>
          <w:rtl w:val="0"/>
        </w:rPr>
        <w:t xml:space="preserve"> procedurale (C, Pascal) sau în limbaje care nici măcar nu ofereau o modalitate de grupare a instrucțiunilor în unități logice (funcții, proceduri) cum este cazul limbajului de asamblare (asembler). Altfel spus o problemă preluată din natură trebuia fragmentată în repetate rânduri astfel încât să se identifice elementele distincte, implementabile într-un limbaj de programare. O mare problemă a </w:t>
      </w:r>
      <w:hyperlink r:id="rId31">
        <w:r w:rsidDel="00000000" w:rsidR="00000000" w:rsidRPr="00000000">
          <w:rPr>
            <w:rFonts w:ascii="Times New Roman" w:cs="Times New Roman" w:eastAsia="Times New Roman" w:hAnsi="Times New Roman"/>
            <w:color w:val="0b0080"/>
            <w:sz w:val="24"/>
            <w:szCs w:val="24"/>
            <w:highlight w:val="white"/>
            <w:u w:val="single"/>
            <w:rtl w:val="0"/>
          </w:rPr>
          <w:t xml:space="preserve">programării procedurale</w:t>
        </w:r>
      </w:hyperlink>
      <w:r w:rsidDel="00000000" w:rsidR="00000000" w:rsidRPr="00000000">
        <w:rPr>
          <w:rFonts w:ascii="Times New Roman" w:cs="Times New Roman" w:eastAsia="Times New Roman" w:hAnsi="Times New Roman"/>
          <w:color w:val="222222"/>
          <w:sz w:val="24"/>
          <w:szCs w:val="24"/>
          <w:highlight w:val="white"/>
          <w:rtl w:val="0"/>
        </w:rPr>
        <w:t xml:space="preserve"> era separarea datelor de unitățile care prelucrau datele (subrutinele), ceea ce făcea foarte dificilă extinderea și întreținerea unui program. Astfel s-a pus problema ca aceste două </w:t>
      </w:r>
      <w:hyperlink r:id="rId32">
        <w:r w:rsidDel="00000000" w:rsidR="00000000" w:rsidRPr="00000000">
          <w:rPr>
            <w:rFonts w:ascii="Times New Roman" w:cs="Times New Roman" w:eastAsia="Times New Roman" w:hAnsi="Times New Roman"/>
            <w:color w:val="0b0080"/>
            <w:sz w:val="24"/>
            <w:szCs w:val="24"/>
            <w:highlight w:val="white"/>
            <w:u w:val="single"/>
            <w:rtl w:val="0"/>
          </w:rPr>
          <w:t xml:space="preserve">entități</w:t>
        </w:r>
      </w:hyperlink>
      <w:r w:rsidDel="00000000" w:rsidR="00000000" w:rsidRPr="00000000">
        <w:rPr>
          <w:rFonts w:ascii="Times New Roman" w:cs="Times New Roman" w:eastAsia="Times New Roman" w:hAnsi="Times New Roman"/>
          <w:color w:val="222222"/>
          <w:sz w:val="24"/>
          <w:szCs w:val="24"/>
          <w:highlight w:val="white"/>
          <w:rtl w:val="0"/>
        </w:rPr>
        <w:t xml:space="preserve"> (date și subrutine) să fie grupate într-un anumit mod, astfel încât subrutinele să "știe" în permanență ce date prelucrează și, mai mult decât atât, ele să formeze un modul, adică o unitate care separă implementarea de interfață, ceea ce implică posibilitatea refolosirii codului. A apărut astfel conceptul de </w:t>
      </w:r>
      <w:hyperlink r:id="rId33">
        <w:r w:rsidDel="00000000" w:rsidR="00000000" w:rsidRPr="00000000">
          <w:rPr>
            <w:rFonts w:ascii="Times New Roman" w:cs="Times New Roman" w:eastAsia="Times New Roman" w:hAnsi="Times New Roman"/>
            <w:color w:val="0b0080"/>
            <w:sz w:val="24"/>
            <w:szCs w:val="24"/>
            <w:highlight w:val="white"/>
            <w:u w:val="single"/>
            <w:rtl w:val="0"/>
          </w:rPr>
          <w:t xml:space="preserve">clasă</w:t>
        </w:r>
      </w:hyperlink>
      <w:r w:rsidDel="00000000" w:rsidR="00000000" w:rsidRPr="00000000">
        <w:rPr>
          <w:rFonts w:ascii="Times New Roman" w:cs="Times New Roman" w:eastAsia="Times New Roman" w:hAnsi="Times New Roman"/>
          <w:color w:val="222222"/>
          <w:sz w:val="24"/>
          <w:szCs w:val="24"/>
          <w:highlight w:val="white"/>
          <w:rtl w:val="0"/>
        </w:rPr>
        <w:t xml:space="preserve">. </w:t>
      </w:r>
      <w:hyperlink r:id="rId34">
        <w:r w:rsidDel="00000000" w:rsidR="00000000" w:rsidRPr="00000000">
          <w:rPr>
            <w:rFonts w:ascii="Times New Roman" w:cs="Times New Roman" w:eastAsia="Times New Roman" w:hAnsi="Times New Roman"/>
            <w:color w:val="0b0080"/>
            <w:sz w:val="24"/>
            <w:szCs w:val="24"/>
            <w:highlight w:val="white"/>
            <w:u w:val="single"/>
            <w:rtl w:val="0"/>
          </w:rPr>
          <w:t xml:space="preserve">Clasa</w:t>
        </w:r>
      </w:hyperlink>
      <w:r w:rsidDel="00000000" w:rsidR="00000000" w:rsidRPr="00000000">
        <w:rPr>
          <w:rFonts w:ascii="Times New Roman" w:cs="Times New Roman" w:eastAsia="Times New Roman" w:hAnsi="Times New Roman"/>
          <w:color w:val="222222"/>
          <w:sz w:val="24"/>
          <w:szCs w:val="24"/>
          <w:highlight w:val="white"/>
          <w:rtl w:val="0"/>
        </w:rPr>
        <w:t xml:space="preserve"> realizează, în speță, ceea ce am văzut mai înainte: grupează datele și unitățile de prelucrare a acestora într-un modul, unindu-le astfel într-o entitate mult mai naturală. Deși tehnica se numește "Programare Orientată Obiectual", conceptul de bază al ei este </w:t>
      </w:r>
      <w:hyperlink r:id="rId35">
        <w:r w:rsidDel="00000000" w:rsidR="00000000" w:rsidRPr="00000000">
          <w:rPr>
            <w:rFonts w:ascii="Times New Roman" w:cs="Times New Roman" w:eastAsia="Times New Roman" w:hAnsi="Times New Roman"/>
            <w:color w:val="0b0080"/>
            <w:sz w:val="24"/>
            <w:szCs w:val="24"/>
            <w:highlight w:val="white"/>
            <w:u w:val="single"/>
            <w:rtl w:val="0"/>
          </w:rPr>
          <w:t xml:space="preserve">Clasa</w:t>
        </w:r>
      </w:hyperlink>
      <w:r w:rsidDel="00000000" w:rsidR="00000000" w:rsidRPr="00000000">
        <w:rPr>
          <w:rFonts w:ascii="Times New Roman" w:cs="Times New Roman" w:eastAsia="Times New Roman" w:hAnsi="Times New Roman"/>
          <w:color w:val="222222"/>
          <w:sz w:val="24"/>
          <w:szCs w:val="24"/>
          <w:highlight w:val="white"/>
          <w:rtl w:val="0"/>
        </w:rPr>
        <w:t xml:space="preserve">. Clasa, pe lângă faptul că abstractizează foarte mult analiza/sinteza problemei, are proprietatea de generalitate, ea desemnând o mulțime de obiecte care împart o serie de proprietăți.</w:t>
      </w:r>
    </w:p>
    <w:p w:rsidR="00000000" w:rsidDel="00000000" w:rsidP="00000000" w:rsidRDefault="00000000" w:rsidRPr="00000000" w14:paraId="0000005A">
      <w:pPr>
        <w:shd w:fill="ffffff" w:val="clear"/>
        <w:spacing w:after="120" w:before="12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 exemplu: Clasa "floare" desemnează toate plantele care au flori, precum clasa "Fruct" desemnează toate obiectele pe care noi le identificam ca fiind fructe. Bineînțeles, în implementarea efectivă a programului nu se lucrează cu entități abstracte, precum clasele ci se lucrează cu obiecte, care sunt "instanțieri" ale claselor. Altfel spus, plecând de la exemplul de mai sus, dacă se construiește un program care să lucreze cu fructe, el nu va prelucra entitatea "fruct" ci va lucra cu entități concrete ale clasei "fruct", adică "măr", "pară", "portocală", etc.</w:t>
      </w:r>
    </w:p>
    <w:p w:rsidR="00000000" w:rsidDel="00000000" w:rsidP="00000000" w:rsidRDefault="00000000" w:rsidRPr="00000000" w14:paraId="0000005B">
      <w:pPr>
        <w:shd w:fill="ffffff" w:val="clear"/>
        <w:spacing w:after="120" w:before="12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Apare însă următoarea problemă: "cum se trece de la o structură generală la una particulară, mai precis ce înseamnă efectiv procesul de instanțiere?". Instanțierea (trecerea de la clasă la obiect) înseamnă atribuirea unor proprietăți specifice clasei, astfel încât aceasta să indice un obiect anume, care se diferențiază de toate celelalte obiecte din clasă printr-o serie de atribute. Dacă vom considera ca "fruct_exotic" care desemnează clasa tuturor fructelor exotice ce conține proprietatea "culoare" atunci atribuind acesteia valoarea "galben" noi vom crea o nouă mulțime (clasa fructelor exotice care au culoarea galbenă) care este o subclasă a clasei "fruct_exotic", deci realizăm astfel o particularizare. Mai mult decât atât, dacă vom adăuga noi și noi atribute vom individualiza clasa astfel încât să ajungem la un caz concret, care este Obiectul.</w:t>
      </w:r>
    </w:p>
    <w:p w:rsidR="00000000" w:rsidDel="00000000" w:rsidP="00000000" w:rsidRDefault="00000000" w:rsidRPr="00000000" w14:paraId="0000005C">
      <w:pPr>
        <w:shd w:fill="ffffff" w:val="clear"/>
        <w:spacing w:after="120" w:before="120"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D">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 Librăria SFML</w:t>
      </w:r>
    </w:p>
    <w:p w:rsidR="00000000" w:rsidDel="00000000" w:rsidP="00000000" w:rsidRDefault="00000000" w:rsidRPr="00000000" w14:paraId="0000005E">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Ce este SFML?</w:t>
      </w:r>
    </w:p>
    <w:p w:rsidR="00000000" w:rsidDel="00000000" w:rsidP="00000000" w:rsidRDefault="00000000" w:rsidRPr="00000000" w14:paraId="00000060">
      <w:pPr>
        <w:shd w:fill="ffffff" w:val="clear"/>
        <w:spacing w:after="120" w:before="12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SFML</w:t>
      </w:r>
      <w:r w:rsidDel="00000000" w:rsidR="00000000" w:rsidRPr="00000000">
        <w:rPr>
          <w:rFonts w:ascii="Times New Roman" w:cs="Times New Roman" w:eastAsia="Times New Roman" w:hAnsi="Times New Roman"/>
          <w:color w:val="222222"/>
          <w:sz w:val="24"/>
          <w:szCs w:val="24"/>
          <w:rtl w:val="0"/>
        </w:rPr>
        <w:t xml:space="preserve"> (Simple and Fast Multimedia Library) este o bibliotecă multimedia portabilă și ușor de folosit. Este scrisă în </w:t>
      </w:r>
      <w:hyperlink r:id="rId36">
        <w:r w:rsidDel="00000000" w:rsidR="00000000" w:rsidRPr="00000000">
          <w:rPr>
            <w:rFonts w:ascii="Times New Roman" w:cs="Times New Roman" w:eastAsia="Times New Roman" w:hAnsi="Times New Roman"/>
            <w:color w:val="0b0080"/>
            <w:sz w:val="24"/>
            <w:szCs w:val="24"/>
            <w:u w:val="single"/>
            <w:rtl w:val="0"/>
          </w:rPr>
          <w:t xml:space="preserve">C++</w:t>
        </w:r>
      </w:hyperlink>
      <w:r w:rsidDel="00000000" w:rsidR="00000000" w:rsidRPr="00000000">
        <w:rPr>
          <w:rFonts w:ascii="Times New Roman" w:cs="Times New Roman" w:eastAsia="Times New Roman" w:hAnsi="Times New Roman"/>
          <w:color w:val="222222"/>
          <w:sz w:val="24"/>
          <w:szCs w:val="24"/>
          <w:rtl w:val="0"/>
        </w:rPr>
        <w:t xml:space="preserve">, dar poate fi și portată in </w:t>
      </w:r>
      <w:hyperlink r:id="rId37">
        <w:r w:rsidDel="00000000" w:rsidR="00000000" w:rsidRPr="00000000">
          <w:rPr>
            <w:rFonts w:ascii="Times New Roman" w:cs="Times New Roman" w:eastAsia="Times New Roman" w:hAnsi="Times New Roman"/>
            <w:color w:val="0b0080"/>
            <w:sz w:val="24"/>
            <w:szCs w:val="24"/>
            <w:u w:val="single"/>
            <w:rtl w:val="0"/>
          </w:rPr>
          <w:t xml:space="preserve">C</w:t>
        </w:r>
      </w:hyperlink>
      <w:r w:rsidDel="00000000" w:rsidR="00000000" w:rsidRPr="00000000">
        <w:rPr>
          <w:rFonts w:ascii="Times New Roman" w:cs="Times New Roman" w:eastAsia="Times New Roman" w:hAnsi="Times New Roman"/>
          <w:color w:val="222222"/>
          <w:sz w:val="24"/>
          <w:szCs w:val="24"/>
          <w:rtl w:val="0"/>
        </w:rPr>
        <w:t xml:space="preserve">, </w:t>
      </w:r>
      <w:hyperlink r:id="rId38">
        <w:r w:rsidDel="00000000" w:rsidR="00000000" w:rsidRPr="00000000">
          <w:rPr>
            <w:rFonts w:ascii="Times New Roman" w:cs="Times New Roman" w:eastAsia="Times New Roman" w:hAnsi="Times New Roman"/>
            <w:color w:val="0b0080"/>
            <w:sz w:val="24"/>
            <w:szCs w:val="24"/>
            <w:u w:val="single"/>
            <w:rtl w:val="0"/>
          </w:rPr>
          <w:t xml:space="preserve">D</w:t>
        </w:r>
      </w:hyperlink>
      <w:r w:rsidDel="00000000" w:rsidR="00000000" w:rsidRPr="00000000">
        <w:rPr>
          <w:rFonts w:ascii="Times New Roman" w:cs="Times New Roman" w:eastAsia="Times New Roman" w:hAnsi="Times New Roman"/>
          <w:color w:val="222222"/>
          <w:sz w:val="24"/>
          <w:szCs w:val="24"/>
          <w:rtl w:val="0"/>
        </w:rPr>
        <w:t xml:space="preserve">, </w:t>
      </w:r>
      <w:hyperlink r:id="rId39">
        <w:r w:rsidDel="00000000" w:rsidR="00000000" w:rsidRPr="00000000">
          <w:rPr>
            <w:rFonts w:ascii="Times New Roman" w:cs="Times New Roman" w:eastAsia="Times New Roman" w:hAnsi="Times New Roman"/>
            <w:color w:val="0b0080"/>
            <w:sz w:val="24"/>
            <w:szCs w:val="24"/>
            <w:u w:val="single"/>
            <w:rtl w:val="0"/>
          </w:rPr>
          <w:t xml:space="preserve">Python</w:t>
        </w:r>
      </w:hyperlink>
      <w:r w:rsidDel="00000000" w:rsidR="00000000" w:rsidRPr="00000000">
        <w:rPr>
          <w:rFonts w:ascii="Times New Roman" w:cs="Times New Roman" w:eastAsia="Times New Roman" w:hAnsi="Times New Roman"/>
          <w:color w:val="222222"/>
          <w:sz w:val="24"/>
          <w:szCs w:val="24"/>
          <w:rtl w:val="0"/>
        </w:rPr>
        <w:t xml:space="preserve">, </w:t>
      </w:r>
      <w:hyperlink r:id="rId40">
        <w:r w:rsidDel="00000000" w:rsidR="00000000" w:rsidRPr="00000000">
          <w:rPr>
            <w:rFonts w:ascii="Times New Roman" w:cs="Times New Roman" w:eastAsia="Times New Roman" w:hAnsi="Times New Roman"/>
            <w:color w:val="0b0080"/>
            <w:sz w:val="24"/>
            <w:szCs w:val="24"/>
            <w:u w:val="single"/>
            <w:rtl w:val="0"/>
          </w:rPr>
          <w:t xml:space="preserve">Ruby</w:t>
        </w:r>
      </w:hyperlink>
      <w:r w:rsidDel="00000000" w:rsidR="00000000" w:rsidRPr="00000000">
        <w:rPr>
          <w:rFonts w:ascii="Times New Roman" w:cs="Times New Roman" w:eastAsia="Times New Roman" w:hAnsi="Times New Roman"/>
          <w:color w:val="222222"/>
          <w:sz w:val="24"/>
          <w:szCs w:val="24"/>
          <w:rtl w:val="0"/>
        </w:rPr>
        <w:t xml:space="preserve">, </w:t>
      </w:r>
      <w:hyperlink r:id="rId41">
        <w:r w:rsidDel="00000000" w:rsidR="00000000" w:rsidRPr="00000000">
          <w:rPr>
            <w:rFonts w:ascii="Times New Roman" w:cs="Times New Roman" w:eastAsia="Times New Roman" w:hAnsi="Times New Roman"/>
            <w:color w:val="a55858"/>
            <w:sz w:val="24"/>
            <w:szCs w:val="24"/>
            <w:u w:val="single"/>
            <w:rtl w:val="0"/>
          </w:rPr>
          <w:t xml:space="preserve">OCaml</w:t>
        </w:r>
      </w:hyperlink>
      <w:r w:rsidDel="00000000" w:rsidR="00000000" w:rsidRPr="00000000">
        <w:rPr>
          <w:rFonts w:ascii="Times New Roman" w:cs="Times New Roman" w:eastAsia="Times New Roman" w:hAnsi="Times New Roman"/>
          <w:color w:val="222222"/>
          <w:sz w:val="24"/>
          <w:szCs w:val="24"/>
          <w:rtl w:val="0"/>
        </w:rPr>
        <w:t xml:space="preserve">, </w:t>
      </w:r>
      <w:hyperlink r:id="rId42">
        <w:r w:rsidDel="00000000" w:rsidR="00000000" w:rsidRPr="00000000">
          <w:rPr>
            <w:rFonts w:ascii="Times New Roman" w:cs="Times New Roman" w:eastAsia="Times New Roman" w:hAnsi="Times New Roman"/>
            <w:color w:val="a55858"/>
            <w:sz w:val="24"/>
            <w:szCs w:val="24"/>
            <w:u w:val="single"/>
            <w:rtl w:val="0"/>
          </w:rPr>
          <w:t xml:space="preserve">.NET</w:t>
        </w:r>
      </w:hyperlink>
      <w:r w:rsidDel="00000000" w:rsidR="00000000" w:rsidRPr="00000000">
        <w:rPr>
          <w:rFonts w:ascii="Times New Roman" w:cs="Times New Roman" w:eastAsia="Times New Roman" w:hAnsi="Times New Roman"/>
          <w:color w:val="222222"/>
          <w:sz w:val="24"/>
          <w:szCs w:val="24"/>
          <w:rtl w:val="0"/>
        </w:rPr>
        <w:t xml:space="preserve">. Este o alternativă </w:t>
      </w:r>
      <w:hyperlink r:id="rId43">
        <w:r w:rsidDel="00000000" w:rsidR="00000000" w:rsidRPr="00000000">
          <w:rPr>
            <w:rFonts w:ascii="Times New Roman" w:cs="Times New Roman" w:eastAsia="Times New Roman" w:hAnsi="Times New Roman"/>
            <w:color w:val="a55858"/>
            <w:sz w:val="24"/>
            <w:szCs w:val="24"/>
            <w:u w:val="single"/>
            <w:rtl w:val="0"/>
          </w:rPr>
          <w:t xml:space="preserve">orientată obiect</w:t>
        </w:r>
      </w:hyperlink>
      <w:r w:rsidDel="00000000" w:rsidR="00000000" w:rsidRPr="00000000">
        <w:rPr>
          <w:rFonts w:ascii="Times New Roman" w:cs="Times New Roman" w:eastAsia="Times New Roman" w:hAnsi="Times New Roman"/>
          <w:color w:val="222222"/>
          <w:sz w:val="24"/>
          <w:szCs w:val="24"/>
          <w:rtl w:val="0"/>
        </w:rPr>
        <w:t xml:space="preserve"> pentru </w:t>
      </w:r>
      <w:hyperlink r:id="rId44">
        <w:r w:rsidDel="00000000" w:rsidR="00000000" w:rsidRPr="00000000">
          <w:rPr>
            <w:rFonts w:ascii="Times New Roman" w:cs="Times New Roman" w:eastAsia="Times New Roman" w:hAnsi="Times New Roman"/>
            <w:color w:val="a55858"/>
            <w:sz w:val="24"/>
            <w:szCs w:val="24"/>
            <w:u w:val="single"/>
            <w:rtl w:val="0"/>
          </w:rPr>
          <w:t xml:space="preserve">SDL</w:t>
        </w:r>
      </w:hyperlink>
      <w:r w:rsidDel="00000000" w:rsidR="00000000" w:rsidRPr="00000000">
        <w:rPr>
          <w:rFonts w:ascii="Times New Roman" w:cs="Times New Roman" w:eastAsia="Times New Roman" w:hAnsi="Times New Roman"/>
          <w:color w:val="222222"/>
          <w:sz w:val="24"/>
          <w:szCs w:val="24"/>
          <w:rtl w:val="0"/>
        </w:rPr>
        <w:t xml:space="preserve">. SFML este folosit în mod principal pentru jocuri.</w:t>
      </w:r>
    </w:p>
    <w:p w:rsidR="00000000" w:rsidDel="00000000" w:rsidP="00000000" w:rsidRDefault="00000000" w:rsidRPr="00000000" w14:paraId="00000061">
      <w:pPr>
        <w:shd w:fill="ffffff" w:val="clear"/>
        <w:spacing w:after="120" w:before="12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SFML pune la dispoziție grafică 2D accelerată prin hardware, folosind </w:t>
      </w:r>
      <w:hyperlink r:id="rId45">
        <w:r w:rsidDel="00000000" w:rsidR="00000000" w:rsidRPr="00000000">
          <w:rPr>
            <w:rFonts w:ascii="Times New Roman" w:cs="Times New Roman" w:eastAsia="Times New Roman" w:hAnsi="Times New Roman"/>
            <w:color w:val="0b0080"/>
            <w:sz w:val="24"/>
            <w:szCs w:val="24"/>
            <w:u w:val="single"/>
            <w:rtl w:val="0"/>
          </w:rPr>
          <w:t xml:space="preserve">OpenGL</w:t>
        </w:r>
      </w:hyperlink>
      <w:r w:rsidDel="00000000" w:rsidR="00000000" w:rsidRPr="00000000">
        <w:rPr>
          <w:rFonts w:ascii="Times New Roman" w:cs="Times New Roman" w:eastAsia="Times New Roman" w:hAnsi="Times New Roman"/>
          <w:color w:val="222222"/>
          <w:sz w:val="24"/>
          <w:szCs w:val="24"/>
          <w:rtl w:val="0"/>
        </w:rPr>
        <w:t xml:space="preserve">, și câteva module pentru a ușura programarea jocurilor și a aplicațiilor multimedia. SFML poate fi folosit și pentru furnizarea unei ferestre pentru OpenGL. Website-ul SFML oferă întregul SDK pentru download și tutoriale pentru a ajuta dezvoltatorii.</w:t>
      </w:r>
    </w:p>
    <w:p w:rsidR="00000000" w:rsidDel="00000000" w:rsidP="00000000" w:rsidRDefault="00000000" w:rsidRPr="00000000" w14:paraId="00000062">
      <w:pPr>
        <w:shd w:fill="ffffff" w:val="clear"/>
        <w:spacing w:after="120" w:before="120" w:line="360"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3">
      <w:pPr>
        <w:shd w:fill="ffffff" w:val="clear"/>
        <w:spacing w:after="120" w:before="120" w:line="360"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2.2. Module SFML</w:t>
      </w:r>
    </w:p>
    <w:p w:rsidR="00000000" w:rsidDel="00000000" w:rsidP="00000000" w:rsidRDefault="00000000" w:rsidRPr="00000000" w14:paraId="00000064">
      <w:pPr>
        <w:shd w:fill="ffffff" w:val="clear"/>
        <w:spacing w:after="120" w:before="12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SFML conține o multitudine de module:</w:t>
      </w:r>
    </w:p>
    <w:p w:rsidR="00000000" w:rsidDel="00000000" w:rsidP="00000000" w:rsidRDefault="00000000" w:rsidRPr="00000000" w14:paraId="00000065">
      <w:pPr>
        <w:numPr>
          <w:ilvl w:val="0"/>
          <w:numId w:val="4"/>
        </w:numPr>
        <w:shd w:fill="ffffff" w:val="clear"/>
        <w:spacing w:after="0" w:afterAutospacing="0" w:before="120" w:line="360" w:lineRule="auto"/>
        <w:ind w:left="720" w:hanging="360"/>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Sistem - facilități de măsurare a timpului și crearea firelor de execuție portabile (threading)</w:t>
      </w:r>
    </w:p>
    <w:p w:rsidR="00000000" w:rsidDel="00000000" w:rsidP="00000000" w:rsidRDefault="00000000" w:rsidRPr="00000000" w14:paraId="00000066">
      <w:pPr>
        <w:numPr>
          <w:ilvl w:val="0"/>
          <w:numId w:val="4"/>
        </w:numPr>
        <w:shd w:fill="ffffff" w:val="clear"/>
        <w:spacing w:after="0" w:afterAutospacing="0" w:before="0" w:beforeAutospacing="0" w:line="360" w:lineRule="auto"/>
        <w:ind w:left="720" w:hanging="360"/>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Fereastră (Window) - suport pentru management-ul comenzilor de input și al ferestrelor</w:t>
      </w:r>
    </w:p>
    <w:p w:rsidR="00000000" w:rsidDel="00000000" w:rsidP="00000000" w:rsidRDefault="00000000" w:rsidRPr="00000000" w14:paraId="00000067">
      <w:pPr>
        <w:numPr>
          <w:ilvl w:val="0"/>
          <w:numId w:val="4"/>
        </w:numPr>
        <w:shd w:fill="ffffff" w:val="clear"/>
        <w:spacing w:after="0" w:afterAutospacing="0" w:before="0" w:beforeAutospacing="0" w:line="360" w:lineRule="auto"/>
        <w:ind w:left="720" w:hanging="360"/>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Grafică - accelerație hardware pentru grafică 2D (texturi, poligoane, text etc.)</w:t>
      </w:r>
    </w:p>
    <w:p w:rsidR="00000000" w:rsidDel="00000000" w:rsidP="00000000" w:rsidRDefault="00000000" w:rsidRPr="00000000" w14:paraId="00000068">
      <w:pPr>
        <w:numPr>
          <w:ilvl w:val="0"/>
          <w:numId w:val="4"/>
        </w:numPr>
        <w:shd w:fill="ffffff" w:val="clear"/>
        <w:spacing w:after="0" w:afterAutospacing="0" w:before="0" w:beforeAutospacing="0" w:line="360" w:lineRule="auto"/>
        <w:ind w:left="720" w:hanging="360"/>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Audio</w:t>
      </w:r>
    </w:p>
    <w:p w:rsidR="00000000" w:rsidDel="00000000" w:rsidP="00000000" w:rsidRDefault="00000000" w:rsidRPr="00000000" w14:paraId="00000069">
      <w:pPr>
        <w:numPr>
          <w:ilvl w:val="0"/>
          <w:numId w:val="4"/>
        </w:numPr>
        <w:shd w:fill="ffffff" w:val="clear"/>
        <w:spacing w:after="120" w:before="0" w:beforeAutospacing="0" w:line="360" w:lineRule="auto"/>
        <w:ind w:left="720" w:hanging="360"/>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Rețea (Network) - socket-uri de rețea TCP și UDP, facilități de încapsulare a datelor, clase HTTP și FTP</w:t>
      </w:r>
    </w:p>
    <w:p w:rsidR="00000000" w:rsidDel="00000000" w:rsidP="00000000" w:rsidRDefault="00000000" w:rsidRPr="00000000" w14:paraId="0000006A">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160" w:line="360" w:lineRule="auto"/>
        <w:ind w:left="1125" w:hanging="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160" w:line="360" w:lineRule="auto"/>
        <w:ind w:left="4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tabs>
          <w:tab w:val="left" w:pos="540"/>
          <w:tab w:val="right" w:pos="9356"/>
        </w:tabs>
        <w:spacing w:line="360" w:lineRule="auto"/>
        <w:jc w:val="both"/>
        <w:rPr>
          <w:b w:val="1"/>
          <w:i w:val="1"/>
          <w:sz w:val="32"/>
          <w:szCs w:val="32"/>
        </w:rPr>
      </w:pPr>
      <w:r w:rsidDel="00000000" w:rsidR="00000000" w:rsidRPr="00000000">
        <w:rPr>
          <w:b w:val="1"/>
          <w:i w:val="1"/>
          <w:sz w:val="32"/>
          <w:szCs w:val="32"/>
          <w:rtl w:val="0"/>
        </w:rPr>
        <w:t xml:space="preserve">Partea II. Descrierea realizării părţii practice</w:t>
      </w:r>
    </w:p>
    <w:p w:rsidR="00000000" w:rsidDel="00000000" w:rsidP="00000000" w:rsidRDefault="00000000" w:rsidRPr="00000000" w14:paraId="0000006E">
      <w:pPr>
        <w:tabs>
          <w:tab w:val="left" w:pos="540"/>
          <w:tab w:val="right" w:pos="9356"/>
        </w:tabs>
        <w:spacing w:line="360" w:lineRule="auto"/>
        <w:jc w:val="both"/>
        <w:rPr>
          <w:b w:val="1"/>
          <w:i w:val="1"/>
          <w:sz w:val="32"/>
          <w:szCs w:val="32"/>
        </w:rPr>
      </w:pPr>
      <w:r w:rsidDel="00000000" w:rsidR="00000000" w:rsidRPr="00000000">
        <w:rPr>
          <w:rtl w:val="0"/>
        </w:rPr>
      </w:r>
    </w:p>
    <w:p w:rsidR="00000000" w:rsidDel="00000000" w:rsidP="00000000" w:rsidRDefault="00000000" w:rsidRPr="00000000" w14:paraId="0000006F">
      <w:pPr>
        <w:spacing w:after="160" w:line="360" w:lineRule="auto"/>
        <w:ind w:left="4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Proiectul a fost realizat și compilat Visual Studio Preview 2019 folosind varianta 32bit a librăriilor adiacente (SFML, versiunea 2.4.2), iar codul sursă a fost adăugat într-un repository la adresa: </w:t>
      </w:r>
      <w:hyperlink r:id="rId46">
        <w:r w:rsidDel="00000000" w:rsidR="00000000" w:rsidRPr="00000000">
          <w:rPr>
            <w:rFonts w:ascii="Times New Roman" w:cs="Times New Roman" w:eastAsia="Times New Roman" w:hAnsi="Times New Roman"/>
            <w:color w:val="1155cc"/>
            <w:sz w:val="24"/>
            <w:szCs w:val="24"/>
            <w:u w:val="single"/>
            <w:rtl w:val="0"/>
          </w:rPr>
          <w:t xml:space="preserve">https://github.com/alexanderdx/Flappy-Bird</w:t>
        </w:r>
      </w:hyperlink>
      <w:r w:rsidDel="00000000" w:rsidR="00000000" w:rsidRPr="00000000">
        <w:rPr>
          <w:rtl w:val="0"/>
        </w:rPr>
      </w:r>
    </w:p>
    <w:p w:rsidR="00000000" w:rsidDel="00000000" w:rsidP="00000000" w:rsidRDefault="00000000" w:rsidRPr="00000000" w14:paraId="00000070">
      <w:pPr>
        <w:spacing w:after="160" w:line="36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160" w:line="360" w:lineRule="auto"/>
        <w:ind w:left="4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Primul pas pentru realizarea proiectului a fost crearea unui nou proiect gol (“Empty Project Template”) în Visual Studio:</w:t>
      </w:r>
    </w:p>
    <w:p w:rsidR="00000000" w:rsidDel="00000000" w:rsidP="00000000" w:rsidRDefault="00000000" w:rsidRPr="00000000" w14:paraId="00000072">
      <w:pPr>
        <w:spacing w:after="160" w:line="360" w:lineRule="auto"/>
        <w:ind w:left="4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1688" cy="3990975"/>
            <wp:effectExtent b="0" l="0" r="0" t="0"/>
            <wp:docPr id="10"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881688"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60" w:line="36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60" w:line="360" w:lineRule="auto"/>
        <w:ind w:left="4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Următorul pas este configurarea proiectului - adăugarea header-elor “.h” și conectarea fișierelor “.lib” ale librăriei SFML la proiectul nostru prin indicarea, în setările proiectului, a locației acestora (Proces denumit “linking”).</w:t>
      </w:r>
      <w:r w:rsidDel="00000000" w:rsidR="00000000" w:rsidRPr="00000000">
        <w:br w:type="page"/>
      </w:r>
      <w:r w:rsidDel="00000000" w:rsidR="00000000" w:rsidRPr="00000000">
        <w:rPr>
          <w:rtl w:val="0"/>
        </w:rPr>
      </w:r>
    </w:p>
    <w:p w:rsidR="00000000" w:rsidDel="00000000" w:rsidP="00000000" w:rsidRDefault="00000000" w:rsidRPr="00000000" w14:paraId="00000075">
      <w:pPr>
        <w:spacing w:after="160" w:line="360" w:lineRule="auto"/>
        <w:ind w:left="283.46456692913375" w:firstLine="15"/>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114300</wp:posOffset>
            </wp:positionV>
            <wp:extent cx="7515225" cy="4800600"/>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7515225" cy="4800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5038725</wp:posOffset>
            </wp:positionV>
            <wp:extent cx="7515225" cy="4714875"/>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7515225" cy="4714875"/>
                    </a:xfrm>
                    <a:prstGeom prst="rect"/>
                    <a:ln/>
                  </pic:spPr>
                </pic:pic>
              </a:graphicData>
            </a:graphic>
          </wp:anchor>
        </w:drawing>
      </w:r>
    </w:p>
    <w:p w:rsidR="00000000" w:rsidDel="00000000" w:rsidP="00000000" w:rsidRDefault="00000000" w:rsidRPr="00000000" w14:paraId="00000076">
      <w:pPr>
        <w:spacing w:after="160" w:line="360" w:lineRule="auto"/>
        <w:ind w:left="283.46456692913375" w:firstLine="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 acest moment putem utiliza funcționalitățile librăriei SFML, ce ne va permite sa creăm texturi/sprite-uri (imagini) 2D, sa le animam și sa definim eventualele interacțiuni necesare intre acestea.</w:t>
      </w:r>
    </w:p>
    <w:p w:rsidR="00000000" w:rsidDel="00000000" w:rsidP="00000000" w:rsidRDefault="00000000" w:rsidRPr="00000000" w14:paraId="00000077">
      <w:pPr>
        <w:spacing w:after="160" w:line="360" w:lineRule="auto"/>
        <w:ind w:left="283.46456692913375" w:firstLine="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Codul proiectului a fost conceput, în mare parte, conform paradigmei de Programare Orientată pe Obiect (OOP, în engleză) axată pe ideea încapsulării, adică pe ideea grupării datelor și a codului ce operează asupra acestora într-o singura structură omogenă.</w:t>
      </w:r>
    </w:p>
    <w:p w:rsidR="00000000" w:rsidDel="00000000" w:rsidP="00000000" w:rsidRDefault="00000000" w:rsidRPr="00000000" w14:paraId="00000078">
      <w:pPr>
        <w:spacing w:after="160" w:line="360" w:lineRule="auto"/>
        <w:ind w:left="283.46456692913375" w:firstLine="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Adică, pe scurt, codul este structurat în multiple clase, fiecare clasă având un rol unic și abordând o anumita problemă.</w:t>
      </w:r>
    </w:p>
    <w:p w:rsidR="00000000" w:rsidDel="00000000" w:rsidP="00000000" w:rsidRDefault="00000000" w:rsidRPr="00000000" w14:paraId="00000079">
      <w:pPr>
        <w:spacing w:after="160" w:line="360" w:lineRule="auto"/>
        <w:ind w:left="283.46456692913375" w:firstLine="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60" w:line="360" w:lineRule="auto"/>
        <w:ind w:left="283.46456692913375" w:firstLine="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 clasă construită este următoarea:</w:t>
      </w:r>
    </w:p>
    <w:p w:rsidR="00000000" w:rsidDel="00000000" w:rsidP="00000000" w:rsidRDefault="00000000" w:rsidRPr="00000000" w14:paraId="0000007B">
      <w:pPr>
        <w:spacing w:after="160" w:line="360" w:lineRule="auto"/>
        <w:ind w:left="283.46456692913375" w:firstLine="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4200" cy="1581150"/>
            <wp:effectExtent b="0" l="0" r="0" t="0"/>
            <wp:docPr id="8"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31242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360" w:lineRule="auto"/>
        <w:ind w:left="283.46456692913375" w:firstLine="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 reprezintă un model, un șablon (marcat prin cuvântul cheie “virtual”) din care vor deriva multiple alte clase ce vor reprezenta diferite stări ale jocului:</w:t>
      </w: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numPr>
          <w:ilvl w:val="0"/>
          <w:numId w:val="7"/>
        </w:numPr>
        <w:spacing w:after="160" w:line="360" w:lineRule="auto"/>
        <w:ind w:left="720" w:hanging="360"/>
        <w:jc w:val="both"/>
        <w:rPr/>
      </w:pPr>
      <w:bookmarkStart w:colFirst="0" w:colLast="0" w:name="_99jxs31oq5sj" w:id="0"/>
      <w:bookmarkEnd w:id="0"/>
      <w:r w:rsidDel="00000000" w:rsidR="00000000" w:rsidRPr="00000000">
        <w:rPr>
          <w:rtl w:val="0"/>
        </w:rPr>
        <w:t xml:space="preserve"> Meniul principal (Main Menu)</w:t>
      </w:r>
      <w:r w:rsidDel="00000000" w:rsidR="00000000" w:rsidRPr="00000000">
        <w:drawing>
          <wp:anchor allowOverlap="1" behindDoc="0" distB="0" distT="0" distL="0" distR="0" hidden="0" layoutInCell="1" locked="0" relativeHeight="0" simplePos="0">
            <wp:simplePos x="0" y="0"/>
            <wp:positionH relativeFrom="column">
              <wp:posOffset>-228599</wp:posOffset>
            </wp:positionH>
            <wp:positionV relativeFrom="paragraph">
              <wp:posOffset>601805</wp:posOffset>
            </wp:positionV>
            <wp:extent cx="5734050" cy="7772400"/>
            <wp:effectExtent b="0" l="0" r="0" t="0"/>
            <wp:wrapTopAndBottom distB="0" distT="0"/>
            <wp:docPr id="11"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734050" cy="7772400"/>
                    </a:xfrm>
                    <a:prstGeom prst="rect"/>
                    <a:ln/>
                  </pic:spPr>
                </pic:pic>
              </a:graphicData>
            </a:graphic>
          </wp:anchor>
        </w:drawing>
      </w:r>
    </w:p>
    <w:p w:rsidR="00000000" w:rsidDel="00000000" w:rsidP="00000000" w:rsidRDefault="00000000" w:rsidRPr="00000000" w14:paraId="0000007E">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2"/>
        </w:numPr>
        <w:spacing w:after="160" w:line="360" w:lineRule="auto"/>
        <w:ind w:left="720" w:hanging="36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Jocul în sine (Game playing)</w:t>
      </w:r>
    </w:p>
    <w:p w:rsidR="00000000" w:rsidDel="00000000" w:rsidP="00000000" w:rsidRDefault="00000000" w:rsidRPr="00000000" w14:paraId="00000080">
      <w:pPr>
        <w:spacing w:after="160"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342900</wp:posOffset>
            </wp:positionV>
            <wp:extent cx="5734050" cy="7721600"/>
            <wp:effectExtent b="0" l="0" r="0" t="0"/>
            <wp:wrapTopAndBottom distB="0" distT="0"/>
            <wp:docPr id="6"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734050" cy="7721600"/>
                    </a:xfrm>
                    <a:prstGeom prst="rect"/>
                    <a:ln/>
                  </pic:spPr>
                </pic:pic>
              </a:graphicData>
            </a:graphic>
          </wp:anchor>
        </w:drawing>
      </w:r>
    </w:p>
    <w:p w:rsidR="00000000" w:rsidDel="00000000" w:rsidP="00000000" w:rsidRDefault="00000000" w:rsidRPr="00000000" w14:paraId="00000081">
      <w:pPr>
        <w:numPr>
          <w:ilvl w:val="0"/>
          <w:numId w:val="8"/>
        </w:numPr>
        <w:spacing w:after="160" w:line="360" w:lineRule="auto"/>
        <w:ind w:left="720" w:hanging="36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Sfarșit joc (Game Over)</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542925</wp:posOffset>
            </wp:positionV>
            <wp:extent cx="5734050" cy="8172450"/>
            <wp:effectExtent b="0" l="0" r="0" t="0"/>
            <wp:wrapTopAndBottom distB="0" distT="0"/>
            <wp:docPr id="1"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734050" cy="8172450"/>
                    </a:xfrm>
                    <a:prstGeom prst="rect"/>
                    <a:ln/>
                  </pic:spPr>
                </pic:pic>
              </a:graphicData>
            </a:graphic>
          </wp:anchor>
        </w:drawing>
      </w:r>
    </w:p>
    <w:p w:rsidR="00000000" w:rsidDel="00000000" w:rsidP="00000000" w:rsidRDefault="00000000" w:rsidRPr="00000000" w14:paraId="00000082">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 “StateMachine” se va ocupa, esențial, de schimbarea stării jocului când este necesar, acestea fiind stocate într-o stivă. </w:t>
      </w:r>
    </w:p>
    <w:p w:rsidR="00000000" w:rsidDel="00000000" w:rsidP="00000000" w:rsidRDefault="00000000" w:rsidRPr="00000000" w14:paraId="00000083">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exemplu: schimbarea din starea “Game playing” -&gt; “Game over” o dată ce ne-am ciocnit de o conductă)</w:t>
      </w:r>
    </w:p>
    <w:p w:rsidR="00000000" w:rsidDel="00000000" w:rsidP="00000000" w:rsidRDefault="00000000" w:rsidRPr="00000000" w14:paraId="00000084">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3925" cy="3705225"/>
            <wp:effectExtent b="0" l="0" r="0" t="0"/>
            <wp:docPr id="16"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47339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pe lângă manipularea stărilor jocului, avem nevoie de o modalitate de stocare a tuturor resurselor jocului (fonturi, texturi, imagini, sunete etc.). Acest lucru este realizat prin clasa “AssetManager”, definită astfel:</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914400</wp:posOffset>
            </wp:positionV>
            <wp:extent cx="5064125" cy="3113567"/>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064125" cy="3113567"/>
                    </a:xfrm>
                    <a:prstGeom prst="rect"/>
                    <a:ln/>
                  </pic:spPr>
                </pic:pic>
              </a:graphicData>
            </a:graphic>
          </wp:anchor>
        </w:drawing>
      </w:r>
    </w:p>
    <w:p w:rsidR="00000000" w:rsidDel="00000000" w:rsidP="00000000" w:rsidRDefault="00000000" w:rsidRPr="00000000" w14:paraId="00000086">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și, în sfărșit, o clasă ce se va ocupa cu verificarea comenzilor (input-urilor) date de utilizator (De exemplu, verificarea dacă un anumit buton, cum ar fi “Play Game”, este apăsat):</w:t>
      </w:r>
    </w:p>
    <w:p w:rsidR="00000000" w:rsidDel="00000000" w:rsidP="00000000" w:rsidRDefault="00000000" w:rsidRPr="00000000" w14:paraId="00000087">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384300"/>
            <wp:effectExtent b="0" l="0" r="0" t="0"/>
            <wp:docPr id="21"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menționat este faptul ca entitățile precedate de prefixul “sf::” fac parte din librăria SFML atașată proiectului.</w:t>
      </w:r>
    </w:p>
    <w:p w:rsidR="00000000" w:rsidDel="00000000" w:rsidP="00000000" w:rsidRDefault="00000000" w:rsidRPr="00000000" w14:paraId="00000089">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Aceste clase au fost grupate împreună într-o structură care va fi marcată ca unica de-a lungul rulării programului și va conține toate datele jocului într-un moment dat: starea actuală, resursele încărcate în memorie, fereastra jocului.</w:t>
      </w:r>
    </w:p>
    <w:p w:rsidR="00000000" w:rsidDel="00000000" w:rsidP="00000000" w:rsidRDefault="00000000" w:rsidRPr="00000000" w14:paraId="0000008A">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425" cy="1676400"/>
            <wp:effectExtent b="0" l="0" r="0" t="0"/>
            <wp:docPr id="18"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34004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 urmare, fiecare clasă va avea ca parametru un obiect de tip “gameDataRef” pentru a avea acces la informațiile stocate de acesta.</w:t>
      </w:r>
    </w:p>
    <w:p w:rsidR="00000000" w:rsidDel="00000000" w:rsidP="00000000" w:rsidRDefault="00000000" w:rsidRPr="00000000" w14:paraId="0000008C">
      <w:pPr>
        <w:spacing w:after="16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Acum vom explora structura fiecărei clase corespunzătoare celor 3 stări menționate mai sus.</w:t>
      </w:r>
    </w:p>
    <w:p w:rsidR="00000000" w:rsidDel="00000000" w:rsidP="00000000" w:rsidRDefault="00000000" w:rsidRPr="00000000" w14:paraId="0000008E">
      <w:pPr>
        <w:spacing w:after="160"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Title"/>
        <w:numPr>
          <w:ilvl w:val="0"/>
          <w:numId w:val="1"/>
        </w:numPr>
        <w:spacing w:after="160" w:line="360" w:lineRule="auto"/>
        <w:ind w:left="720" w:hanging="360"/>
        <w:jc w:val="both"/>
        <w:rPr>
          <w:rFonts w:ascii="Times New Roman" w:cs="Times New Roman" w:eastAsia="Times New Roman" w:hAnsi="Times New Roman"/>
        </w:rPr>
      </w:pPr>
      <w:bookmarkStart w:colFirst="0" w:colLast="0" w:name="_ues3mz6glru9" w:id="1"/>
      <w:bookmarkEnd w:id="1"/>
      <w:r w:rsidDel="00000000" w:rsidR="00000000" w:rsidRPr="00000000">
        <w:rPr>
          <w:rFonts w:ascii="Times New Roman" w:cs="Times New Roman" w:eastAsia="Times New Roman" w:hAnsi="Times New Roman"/>
          <w:rtl w:val="0"/>
        </w:rPr>
        <w:t xml:space="preserve">Meniul principal (Main Menu)</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536575</wp:posOffset>
            </wp:positionV>
            <wp:extent cx="3206115" cy="3600450"/>
            <wp:effectExtent b="0" l="0" r="0" t="0"/>
            <wp:wrapTopAndBottom distB="0" distT="0"/>
            <wp:docPr id="9"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206115" cy="3600450"/>
                    </a:xfrm>
                    <a:prstGeom prst="rect"/>
                    <a:ln/>
                  </pic:spPr>
                </pic:pic>
              </a:graphicData>
            </a:graphic>
          </wp:anchor>
        </w:drawing>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Să disecăm acum fiecare funcție în parte:</w:t>
      </w:r>
    </w:p>
    <w:p w:rsidR="00000000" w:rsidDel="00000000" w:rsidP="00000000" w:rsidRDefault="00000000" w:rsidRPr="00000000" w14:paraId="00000092">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60325</wp:posOffset>
            </wp:positionV>
            <wp:extent cx="4772025" cy="257175"/>
            <wp:effectExtent b="0" l="0" r="0" t="0"/>
            <wp:wrapSquare wrapText="bothSides" distB="0" distT="0" distL="0" distR="0"/>
            <wp:docPr id="2"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4772025" cy="257175"/>
                    </a:xfrm>
                    <a:prstGeom prst="rect"/>
                    <a:ln/>
                  </pic:spPr>
                </pic:pic>
              </a:graphicData>
            </a:graphic>
          </wp:anchor>
        </w:drawing>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Acesta este constructorul clasei, nu face decăt să atribuie datele jocului către membrul local al clasei.</w:t>
      </w:r>
    </w:p>
    <w:p w:rsidR="00000000" w:rsidDel="00000000" w:rsidP="00000000" w:rsidRDefault="00000000" w:rsidRPr="00000000" w14:paraId="00000095">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95250</wp:posOffset>
            </wp:positionV>
            <wp:extent cx="5734050" cy="2882900"/>
            <wp:effectExtent b="0" l="0" r="0" t="0"/>
            <wp:wrapSquare wrapText="bothSides" distB="0" distT="0" distL="0" distR="0"/>
            <wp:docPr id="17"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734050" cy="2882900"/>
                    </a:xfrm>
                    <a:prstGeom prst="rect"/>
                    <a:ln/>
                  </pic:spPr>
                </pic:pic>
              </a:graphicData>
            </a:graphic>
          </wp:anchor>
        </w:drawing>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Funcția inițializează toate texturile și imaginile necesare meniului principal și setează poziția titlului și a butonului “Play”, relativ cu rezoluția ferestrei, însă nu le și afișează - de acest lucru se ocupă funcția “draw( )”.</w:t>
      </w: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funcție “ascultă” pentru comenzile utilizatorului. Dacă acesta apasă butonul “X”, fereastra se va închide. Dacă acesta apasă pe butonul “Play” atunci funcția adaugă o nouă stare de tip “Game State” în stiva stărilor, ceea ce va determina începerea jocului.</w:t>
      </w:r>
      <w:r w:rsidDel="00000000" w:rsidR="00000000" w:rsidRPr="00000000">
        <w:drawing>
          <wp:anchor allowOverlap="1" behindDoc="0" distB="0" distT="0" distL="0" distR="0" hidden="0" layoutInCell="1" locked="0" relativeHeight="0" simplePos="0">
            <wp:simplePos x="0" y="0"/>
            <wp:positionH relativeFrom="column">
              <wp:posOffset>-700087</wp:posOffset>
            </wp:positionH>
            <wp:positionV relativeFrom="paragraph">
              <wp:posOffset>0</wp:posOffset>
            </wp:positionV>
            <wp:extent cx="7134552" cy="1557338"/>
            <wp:effectExtent b="0" l="0" r="0" t="0"/>
            <wp:wrapSquare wrapText="bothSides" distB="0" distT="0" distL="0" distR="0"/>
            <wp:docPr id="22"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7134552" cy="1557338"/>
                    </a:xfrm>
                    <a:prstGeom prst="rect"/>
                    <a:ln/>
                  </pic:spPr>
                </pic:pic>
              </a:graphicData>
            </a:graphic>
          </wp:anchor>
        </w:drawing>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247650</wp:posOffset>
            </wp:positionV>
            <wp:extent cx="3497873" cy="1624013"/>
            <wp:effectExtent b="0" l="0" r="0" t="0"/>
            <wp:wrapSquare wrapText="bothSides" distB="0" distT="0" distL="0" distR="0"/>
            <wp:docPr id="4"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3497873" cy="1624013"/>
                    </a:xfrm>
                    <a:prstGeom prst="rect"/>
                    <a:ln/>
                  </pic:spPr>
                </pic:pic>
              </a:graphicData>
            </a:graphic>
          </wp:anchor>
        </w:drawing>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Afișează, în această ordine, imaginile și texturile aferente:</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Imaginea de fundal -&gt; butonul “Play” -&gt; titlul “Flappy Bird”</w:t>
      </w:r>
      <w:r w:rsidDel="00000000" w:rsidR="00000000" w:rsidRPr="00000000">
        <w:br w:type="page"/>
      </w:r>
      <w:r w:rsidDel="00000000" w:rsidR="00000000" w:rsidRPr="00000000">
        <w:rPr>
          <w:rtl w:val="0"/>
        </w:rPr>
      </w:r>
    </w:p>
    <w:p w:rsidR="00000000" w:rsidDel="00000000" w:rsidP="00000000" w:rsidRDefault="00000000" w:rsidRPr="00000000" w14:paraId="000000A5">
      <w:pPr>
        <w:pStyle w:val="Title"/>
        <w:numPr>
          <w:ilvl w:val="0"/>
          <w:numId w:val="1"/>
        </w:numPr>
        <w:spacing w:after="160" w:line="360" w:lineRule="auto"/>
        <w:ind w:left="720" w:hanging="360"/>
        <w:jc w:val="both"/>
        <w:rPr>
          <w:rFonts w:ascii="Times New Roman" w:cs="Times New Roman" w:eastAsia="Times New Roman" w:hAnsi="Times New Roman"/>
          <w:sz w:val="52"/>
          <w:szCs w:val="52"/>
        </w:rPr>
      </w:pPr>
      <w:bookmarkStart w:colFirst="0" w:colLast="0" w:name="_57wy0h2xhirh" w:id="2"/>
      <w:bookmarkEnd w:id="2"/>
      <w:r w:rsidDel="00000000" w:rsidR="00000000" w:rsidRPr="00000000">
        <w:rPr>
          <w:rFonts w:ascii="Times New Roman" w:cs="Times New Roman" w:eastAsia="Times New Roman" w:hAnsi="Times New Roman"/>
          <w:rtl w:val="0"/>
        </w:rPr>
        <w:t xml:space="preserve">Game playing (Game State)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619125</wp:posOffset>
            </wp:positionV>
            <wp:extent cx="2524125" cy="4562475"/>
            <wp:effectExtent b="0" l="0" r="0" t="0"/>
            <wp:wrapTopAndBottom distB="0" distT="0"/>
            <wp:docPr id="3"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2524125" cy="45624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5267325</wp:posOffset>
            </wp:positionV>
            <wp:extent cx="6165874" cy="4148138"/>
            <wp:effectExtent b="0" l="0" r="0" t="0"/>
            <wp:wrapSquare wrapText="bothSides" distB="0" distT="0" distL="0" distR="0"/>
            <wp:docPr id="12"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6165874" cy="4148138"/>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Identic cu corespondentul ei din clasa “MainState”, funcția “init( )” încarcă în memorie texturile necesare pentru pasăre, conducte, imaginea de fundal, pămănt și fontul scorului.</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-161924</wp:posOffset>
            </wp:positionH>
            <wp:positionV relativeFrom="paragraph">
              <wp:posOffset>8181975</wp:posOffset>
            </wp:positionV>
            <wp:extent cx="5362575" cy="3409950"/>
            <wp:effectExtent b="0" l="0" r="0" t="0"/>
            <wp:wrapSquare wrapText="bothSides" distB="0" distT="0" distL="0" distR="0"/>
            <wp:docPr id="20"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5362575" cy="34099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-161924</wp:posOffset>
            </wp:positionH>
            <wp:positionV relativeFrom="paragraph">
              <wp:posOffset>152400</wp:posOffset>
            </wp:positionV>
            <wp:extent cx="5362575" cy="8029575"/>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5362575" cy="8029575"/>
                    </a:xfrm>
                    <a:prstGeom prst="rect"/>
                    <a:ln/>
                  </pic:spPr>
                </pic:pic>
              </a:graphicData>
            </a:graphic>
          </wp:anchor>
        </w:drawing>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-161924</wp:posOffset>
            </wp:positionH>
            <wp:positionV relativeFrom="paragraph">
              <wp:posOffset>0</wp:posOffset>
            </wp:positionV>
            <wp:extent cx="5362575" cy="2400300"/>
            <wp:effectExtent b="0" l="0" r="0" t="0"/>
            <wp:wrapTopAndBottom distB="0" distT="0"/>
            <wp:docPr id="14"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5362575" cy="2400300"/>
                    </a:xfrm>
                    <a:prstGeom prst="rect"/>
                    <a:ln/>
                  </pic:spPr>
                </pic:pic>
              </a:graphicData>
            </a:graphic>
          </wp:anchor>
        </w:drawing>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Funcția se ocupă cu verificarea coliziunilor dintre pasăre și pămănt/conducte, mișcarea acestora și actualizarea, după caz, a stării jocului.</w:t>
      </w:r>
      <w:r w:rsidDel="00000000" w:rsidR="00000000" w:rsidRPr="00000000">
        <w:drawing>
          <wp:anchor allowOverlap="1" behindDoc="0" distB="0" distT="0" distL="0" distR="0" hidden="0" layoutInCell="1" locked="0" relativeHeight="0" simplePos="0">
            <wp:simplePos x="0" y="0"/>
            <wp:positionH relativeFrom="column">
              <wp:posOffset>-161924</wp:posOffset>
            </wp:positionH>
            <wp:positionV relativeFrom="paragraph">
              <wp:posOffset>800100</wp:posOffset>
            </wp:positionV>
            <wp:extent cx="5381625" cy="2447925"/>
            <wp:effectExtent b="0" l="0" r="0" t="0"/>
            <wp:wrapTopAndBottom distB="0" distT="0"/>
            <wp:docPr id="19"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5381625" cy="2447925"/>
                    </a:xfrm>
                    <a:prstGeom prst="rect"/>
                    <a:ln/>
                  </pic:spPr>
                </pic:pic>
              </a:graphicData>
            </a:graphic>
          </wp:anchor>
        </w:drawing>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 “Game” va iniția jocul în sine - fereastra, iconiță -, setează limita cadrelor pe secundă la 60 și conține bucla principală a jocului: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-161924</wp:posOffset>
            </wp:positionH>
            <wp:positionV relativeFrom="paragraph">
              <wp:posOffset>28575</wp:posOffset>
            </wp:positionV>
            <wp:extent cx="4486275" cy="3186113"/>
            <wp:effectExtent b="0" l="0" r="0" t="0"/>
            <wp:wrapSquare wrapText="bothSides" distB="0" distT="0" distL="0" distR="0"/>
            <wp:docPr id="23"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4486275" cy="3186113"/>
                    </a:xfrm>
                    <a:prstGeom prst="rect"/>
                    <a:ln/>
                  </pic:spPr>
                </pic:pic>
              </a:graphicData>
            </a:graphic>
          </wp:anchor>
        </w:drawing>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Căt timp fereastra jocului e deschisă, este calculat timpul scurs dintre cadre și, în funcție de rata actualizării aleasă (“dt”) sunt procesate toate schimbările de stare ale jocului, iar pentru fiecare stare sunt executate operațiile aferente (desenarea elementelor, verificarea input-ului utilizatorului etc.).</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0">
      <w:pPr>
        <w:tabs>
          <w:tab w:val="left" w:pos="2400"/>
        </w:tabs>
        <w:spacing w:before="240" w:line="360" w:lineRule="auto"/>
        <w:jc w:val="both"/>
        <w:rPr>
          <w:sz w:val="32"/>
          <w:szCs w:val="32"/>
        </w:rPr>
      </w:pPr>
      <w:r w:rsidDel="00000000" w:rsidR="00000000" w:rsidRPr="00000000">
        <w:rPr>
          <w:b w:val="1"/>
          <w:i w:val="1"/>
          <w:sz w:val="32"/>
          <w:szCs w:val="32"/>
          <w:rtl w:val="0"/>
        </w:rPr>
        <w:t xml:space="preserve">Bibliografie</w:t>
      </w:r>
      <w:r w:rsidDel="00000000" w:rsidR="00000000" w:rsidRPr="00000000">
        <w:rPr>
          <w:rtl w:val="0"/>
        </w:rPr>
      </w:r>
    </w:p>
    <w:p w:rsidR="00000000" w:rsidDel="00000000" w:rsidP="00000000" w:rsidRDefault="00000000" w:rsidRPr="00000000" w14:paraId="000000C1">
      <w:pPr>
        <w:numPr>
          <w:ilvl w:val="0"/>
          <w:numId w:val="3"/>
        </w:numPr>
        <w:tabs>
          <w:tab w:val="left" w:pos="2400"/>
        </w:tabs>
        <w:spacing w:after="0" w:afterAutospacing="0" w:before="240" w:line="360" w:lineRule="auto"/>
        <w:ind w:left="720" w:hanging="360"/>
        <w:jc w:val="both"/>
        <w:rPr/>
      </w:pPr>
      <w:hyperlink r:id="rId70">
        <w:r w:rsidDel="00000000" w:rsidR="00000000" w:rsidRPr="00000000">
          <w:rPr>
            <w:rFonts w:ascii="Times New Roman" w:cs="Times New Roman" w:eastAsia="Times New Roman" w:hAnsi="Times New Roman"/>
            <w:color w:val="1155cc"/>
            <w:sz w:val="24"/>
            <w:szCs w:val="24"/>
            <w:u w:val="single"/>
            <w:rtl w:val="0"/>
          </w:rPr>
          <w:t xml:space="preserve">https://www.udemy.com/flappy-bird-sfml/</w:t>
        </w:r>
      </w:hyperlink>
      <w:r w:rsidDel="00000000" w:rsidR="00000000" w:rsidRPr="00000000">
        <w:rPr>
          <w:rtl w:val="0"/>
        </w:rPr>
      </w:r>
    </w:p>
    <w:p w:rsidR="00000000" w:rsidDel="00000000" w:rsidP="00000000" w:rsidRDefault="00000000" w:rsidRPr="00000000" w14:paraId="000000C2">
      <w:pPr>
        <w:numPr>
          <w:ilvl w:val="0"/>
          <w:numId w:val="3"/>
        </w:numPr>
        <w:tabs>
          <w:tab w:val="left" w:pos="2400"/>
        </w:tabs>
        <w:spacing w:after="0" w:afterAutospacing="0" w:before="0" w:beforeAutospacing="0" w:line="360" w:lineRule="auto"/>
        <w:ind w:left="720" w:hanging="360"/>
        <w:jc w:val="both"/>
        <w:rPr>
          <w:b w:val="1"/>
        </w:rPr>
      </w:pPr>
      <w:hyperlink r:id="rId71">
        <w:r w:rsidDel="00000000" w:rsidR="00000000" w:rsidRPr="00000000">
          <w:rPr>
            <w:rFonts w:ascii="Times New Roman" w:cs="Times New Roman" w:eastAsia="Times New Roman" w:hAnsi="Times New Roman"/>
            <w:color w:val="1155cc"/>
            <w:sz w:val="24"/>
            <w:szCs w:val="24"/>
            <w:u w:val="single"/>
            <w:rtl w:val="0"/>
          </w:rPr>
          <w:t xml:space="preserve">https://ro.wikipedia.org/wiki/C%2B%2B</w:t>
        </w:r>
      </w:hyperlink>
      <w:r w:rsidDel="00000000" w:rsidR="00000000" w:rsidRPr="00000000">
        <w:rPr>
          <w:rtl w:val="0"/>
        </w:rPr>
      </w:r>
    </w:p>
    <w:p w:rsidR="00000000" w:rsidDel="00000000" w:rsidP="00000000" w:rsidRDefault="00000000" w:rsidRPr="00000000" w14:paraId="000000C3">
      <w:pPr>
        <w:numPr>
          <w:ilvl w:val="0"/>
          <w:numId w:val="3"/>
        </w:numPr>
        <w:tabs>
          <w:tab w:val="left" w:pos="2400"/>
        </w:tabs>
        <w:spacing w:after="0" w:afterAutospacing="0" w:before="0" w:beforeAutospacing="0" w:line="360" w:lineRule="auto"/>
        <w:ind w:left="720" w:hanging="360"/>
        <w:jc w:val="both"/>
        <w:rPr>
          <w:rFonts w:ascii="Times New Roman" w:cs="Times New Roman" w:eastAsia="Times New Roman" w:hAnsi="Times New Roman"/>
          <w:sz w:val="24"/>
          <w:szCs w:val="24"/>
          <w:u w:val="none"/>
        </w:rPr>
      </w:pPr>
      <w:hyperlink r:id="rId72">
        <w:r w:rsidDel="00000000" w:rsidR="00000000" w:rsidRPr="00000000">
          <w:rPr>
            <w:rFonts w:ascii="Times New Roman" w:cs="Times New Roman" w:eastAsia="Times New Roman" w:hAnsi="Times New Roman"/>
            <w:color w:val="1155cc"/>
            <w:sz w:val="24"/>
            <w:szCs w:val="24"/>
            <w:u w:val="single"/>
            <w:rtl w:val="0"/>
          </w:rPr>
          <w:t xml:space="preserve">https://ro.wikipedia.org/wiki/Programare_orientat%C4%83_pe_obiecte</w:t>
        </w:r>
      </w:hyperlink>
      <w:r w:rsidDel="00000000" w:rsidR="00000000" w:rsidRPr="00000000">
        <w:rPr>
          <w:rtl w:val="0"/>
        </w:rPr>
      </w:r>
    </w:p>
    <w:p w:rsidR="00000000" w:rsidDel="00000000" w:rsidP="00000000" w:rsidRDefault="00000000" w:rsidRPr="00000000" w14:paraId="000000C4">
      <w:pPr>
        <w:numPr>
          <w:ilvl w:val="0"/>
          <w:numId w:val="3"/>
        </w:numPr>
        <w:tabs>
          <w:tab w:val="left" w:pos="2400"/>
        </w:tabs>
        <w:spacing w:after="0" w:afterAutospacing="0" w:before="0" w:beforeAutospacing="0" w:line="360" w:lineRule="auto"/>
        <w:ind w:left="720" w:hanging="360"/>
        <w:jc w:val="both"/>
        <w:rPr>
          <w:rFonts w:ascii="Times New Roman" w:cs="Times New Roman" w:eastAsia="Times New Roman" w:hAnsi="Times New Roman"/>
          <w:sz w:val="24"/>
          <w:szCs w:val="24"/>
          <w:u w:val="none"/>
        </w:rPr>
      </w:pPr>
      <w:hyperlink r:id="rId73">
        <w:r w:rsidDel="00000000" w:rsidR="00000000" w:rsidRPr="00000000">
          <w:rPr>
            <w:rFonts w:ascii="Times New Roman" w:cs="Times New Roman" w:eastAsia="Times New Roman" w:hAnsi="Times New Roman"/>
            <w:color w:val="1155cc"/>
            <w:sz w:val="24"/>
            <w:szCs w:val="24"/>
            <w:u w:val="single"/>
            <w:rtl w:val="0"/>
          </w:rPr>
          <w:t xml:space="preserve">https://www.sfml-dev.org/tutorials/2.5/start-vc.php</w:t>
        </w:r>
      </w:hyperlink>
      <w:r w:rsidDel="00000000" w:rsidR="00000000" w:rsidRPr="00000000">
        <w:rPr>
          <w:rtl w:val="0"/>
        </w:rPr>
      </w:r>
    </w:p>
    <w:p w:rsidR="00000000" w:rsidDel="00000000" w:rsidP="00000000" w:rsidRDefault="00000000" w:rsidRPr="00000000" w14:paraId="000000C5">
      <w:pPr>
        <w:numPr>
          <w:ilvl w:val="0"/>
          <w:numId w:val="3"/>
        </w:numPr>
        <w:tabs>
          <w:tab w:val="left" w:pos="2400"/>
        </w:tabs>
        <w:spacing w:before="0" w:beforeAutospacing="0" w:line="360" w:lineRule="auto"/>
        <w:ind w:left="720" w:hanging="360"/>
        <w:jc w:val="both"/>
        <w:rPr>
          <w:rFonts w:ascii="Times New Roman" w:cs="Times New Roman" w:eastAsia="Times New Roman" w:hAnsi="Times New Roman"/>
          <w:sz w:val="24"/>
          <w:szCs w:val="24"/>
          <w:u w:val="none"/>
        </w:rPr>
      </w:pPr>
      <w:hyperlink r:id="rId74">
        <w:r w:rsidDel="00000000" w:rsidR="00000000" w:rsidRPr="00000000">
          <w:rPr>
            <w:rFonts w:ascii="Times New Roman" w:cs="Times New Roman" w:eastAsia="Times New Roman" w:hAnsi="Times New Roman"/>
            <w:color w:val="1155cc"/>
            <w:sz w:val="24"/>
            <w:szCs w:val="24"/>
            <w:u w:val="single"/>
            <w:rtl w:val="0"/>
          </w:rPr>
          <w:t xml:space="preserve">https://ro.wikipedia.org/wiki/SFML</w:t>
        </w:r>
      </w:hyperlink>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b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ro.wikipedia.org/wiki/Ruby" TargetMode="External"/><Relationship Id="rId42" Type="http://schemas.openxmlformats.org/officeDocument/2006/relationships/hyperlink" Target="https://ro.wikipedia.org/w/index.php?title=.NET&amp;action=edit&amp;redlink=1" TargetMode="External"/><Relationship Id="rId41" Type="http://schemas.openxmlformats.org/officeDocument/2006/relationships/hyperlink" Target="https://ro.wikipedia.org/w/index.php?title=OCaml&amp;action=edit&amp;redlink=1" TargetMode="External"/><Relationship Id="rId44" Type="http://schemas.openxmlformats.org/officeDocument/2006/relationships/hyperlink" Target="https://ro.wikipedia.org/w/index.php?title=SDL&amp;action=edit&amp;redlink=1" TargetMode="External"/><Relationship Id="rId43" Type="http://schemas.openxmlformats.org/officeDocument/2006/relationships/hyperlink" Target="https://ro.wikipedia.org/w/index.php?title=Orientat%C4%83_obiect&amp;action=edit&amp;redlink=1" TargetMode="External"/><Relationship Id="rId46" Type="http://schemas.openxmlformats.org/officeDocument/2006/relationships/hyperlink" Target="https://github.com/alexanderdx/Flappy-Bird" TargetMode="External"/><Relationship Id="rId45" Type="http://schemas.openxmlformats.org/officeDocument/2006/relationships/hyperlink" Target="https://ro.wikipedia.org/wiki/OpenG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o.wikipedia.org/wiki/Programare_procedural%C4%83" TargetMode="External"/><Relationship Id="rId48" Type="http://schemas.openxmlformats.org/officeDocument/2006/relationships/image" Target="media/image16.png"/><Relationship Id="rId47" Type="http://schemas.openxmlformats.org/officeDocument/2006/relationships/image" Target="media/image6.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ro.wikipedia.org/w/index.php?title=Limbaj_de_programare_general&amp;action=edit&amp;redlink=1" TargetMode="External"/><Relationship Id="rId7" Type="http://schemas.openxmlformats.org/officeDocument/2006/relationships/hyperlink" Target="https://ro.wikipedia.org/w/index.php?title=Compilare&amp;action=edit&amp;redlink=1" TargetMode="External"/><Relationship Id="rId8" Type="http://schemas.openxmlformats.org/officeDocument/2006/relationships/hyperlink" Target="https://ro.wikipedia.org/wiki/Limbaj_de_programare_multi-paradigm%C4%83" TargetMode="External"/><Relationship Id="rId73" Type="http://schemas.openxmlformats.org/officeDocument/2006/relationships/hyperlink" Target="https://www.sfml-dev.org/tutorials/2.5/start-vc.php" TargetMode="External"/><Relationship Id="rId72" Type="http://schemas.openxmlformats.org/officeDocument/2006/relationships/hyperlink" Target="https://ro.wikipedia.org/wiki/Programare_orientat%C4%83_pe_obiecte" TargetMode="External"/><Relationship Id="rId31" Type="http://schemas.openxmlformats.org/officeDocument/2006/relationships/hyperlink" Target="https://ro.wikipedia.org/wiki/Programare" TargetMode="External"/><Relationship Id="rId30" Type="http://schemas.openxmlformats.org/officeDocument/2006/relationships/hyperlink" Target="https://ro.wikipedia.org/wiki/Limbaj_de_programare" TargetMode="External"/><Relationship Id="rId74" Type="http://schemas.openxmlformats.org/officeDocument/2006/relationships/hyperlink" Target="https://ro.wikipedia.org/wiki/SFML" TargetMode="External"/><Relationship Id="rId33" Type="http://schemas.openxmlformats.org/officeDocument/2006/relationships/hyperlink" Target="https://ro.wikipedia.org/wiki/Clas%C4%83" TargetMode="External"/><Relationship Id="rId32" Type="http://schemas.openxmlformats.org/officeDocument/2006/relationships/hyperlink" Target="https://ro.wikipedia.org/wiki/Entitate" TargetMode="External"/><Relationship Id="rId35" Type="http://schemas.openxmlformats.org/officeDocument/2006/relationships/hyperlink" Target="https://ro.wikipedia.org/wiki/Clasa" TargetMode="External"/><Relationship Id="rId34" Type="http://schemas.openxmlformats.org/officeDocument/2006/relationships/hyperlink" Target="https://ro.wikipedia.org/wiki/Clasa" TargetMode="External"/><Relationship Id="rId71" Type="http://schemas.openxmlformats.org/officeDocument/2006/relationships/hyperlink" Target="https://ro.wikipedia.org/wiki/C%2B%2B" TargetMode="External"/><Relationship Id="rId70" Type="http://schemas.openxmlformats.org/officeDocument/2006/relationships/hyperlink" Target="https://www.udemy.com/flappy-bird-sfml/" TargetMode="External"/><Relationship Id="rId37" Type="http://schemas.openxmlformats.org/officeDocument/2006/relationships/hyperlink" Target="https://ro.wikipedia.org/wiki/C" TargetMode="External"/><Relationship Id="rId36" Type="http://schemas.openxmlformats.org/officeDocument/2006/relationships/hyperlink" Target="https://ro.wikipedia.org/wiki/C%2B%2B" TargetMode="External"/><Relationship Id="rId39" Type="http://schemas.openxmlformats.org/officeDocument/2006/relationships/hyperlink" Target="https://ro.wikipedia.org/wiki/Python" TargetMode="External"/><Relationship Id="rId38" Type="http://schemas.openxmlformats.org/officeDocument/2006/relationships/hyperlink" Target="https://ro.wikipedia.org/wiki/D" TargetMode="External"/><Relationship Id="rId62" Type="http://schemas.openxmlformats.org/officeDocument/2006/relationships/image" Target="media/image13.png"/><Relationship Id="rId61" Type="http://schemas.openxmlformats.org/officeDocument/2006/relationships/image" Target="media/image23.png"/><Relationship Id="rId20" Type="http://schemas.openxmlformats.org/officeDocument/2006/relationships/hyperlink" Target="https://ro.wikipedia.org/w/index.php?title=Suprascrierea_operatorilor&amp;action=edit&amp;redlink=1" TargetMode="External"/><Relationship Id="rId64" Type="http://schemas.openxmlformats.org/officeDocument/2006/relationships/image" Target="media/image2.png"/><Relationship Id="rId63" Type="http://schemas.openxmlformats.org/officeDocument/2006/relationships/image" Target="media/image14.png"/><Relationship Id="rId22" Type="http://schemas.openxmlformats.org/officeDocument/2006/relationships/hyperlink" Target="https://ro.wikipedia.org/wiki/%C8%98ablon_(programare)" TargetMode="External"/><Relationship Id="rId66" Type="http://schemas.openxmlformats.org/officeDocument/2006/relationships/image" Target="media/image1.png"/><Relationship Id="rId21" Type="http://schemas.openxmlformats.org/officeDocument/2006/relationships/hyperlink" Target="https://ro.wikipedia.org/w/index.php?title=Mo%C8%99tenire_multipl%C4%83&amp;action=edit&amp;redlink=1" TargetMode="External"/><Relationship Id="rId65" Type="http://schemas.openxmlformats.org/officeDocument/2006/relationships/image" Target="media/image7.png"/><Relationship Id="rId24" Type="http://schemas.openxmlformats.org/officeDocument/2006/relationships/hyperlink" Target="https://ro.wikipedia.org/w/index.php?title=Excep%C8%9Bie_(programare)&amp;action=edit&amp;redlink=1" TargetMode="External"/><Relationship Id="rId68" Type="http://schemas.openxmlformats.org/officeDocument/2006/relationships/image" Target="media/image5.png"/><Relationship Id="rId23" Type="http://schemas.openxmlformats.org/officeDocument/2006/relationships/hyperlink" Target="https://ro.wikipedia.org/wiki/Limba_englez%C4%83" TargetMode="External"/><Relationship Id="rId67" Type="http://schemas.openxmlformats.org/officeDocument/2006/relationships/image" Target="media/image11.png"/><Relationship Id="rId60" Type="http://schemas.openxmlformats.org/officeDocument/2006/relationships/image" Target="media/image4.png"/><Relationship Id="rId26" Type="http://schemas.openxmlformats.org/officeDocument/2006/relationships/hyperlink" Target="https://ro.wikipedia.org/wiki/ISO" TargetMode="External"/><Relationship Id="rId25" Type="http://schemas.openxmlformats.org/officeDocument/2006/relationships/hyperlink" Target="https://ro.wikipedia.org/wiki/1998" TargetMode="External"/><Relationship Id="rId69" Type="http://schemas.openxmlformats.org/officeDocument/2006/relationships/image" Target="media/image21.png"/><Relationship Id="rId28" Type="http://schemas.openxmlformats.org/officeDocument/2006/relationships/hyperlink" Target="https://ro.wikipedia.org/wiki/Paradigm%C4%83_de_programare" TargetMode="External"/><Relationship Id="rId27" Type="http://schemas.openxmlformats.org/officeDocument/2006/relationships/hyperlink" Target="https://ro.wikipedia.org/w/index.php?title=C%2B%2B0x&amp;action=edit&amp;redlink=1" TargetMode="External"/><Relationship Id="rId29" Type="http://schemas.openxmlformats.org/officeDocument/2006/relationships/hyperlink" Target="https://ro.wikipedia.org/wiki/Limbaj_de_programare" TargetMode="External"/><Relationship Id="rId51" Type="http://schemas.openxmlformats.org/officeDocument/2006/relationships/image" Target="media/image12.png"/><Relationship Id="rId50" Type="http://schemas.openxmlformats.org/officeDocument/2006/relationships/image" Target="media/image10.png"/><Relationship Id="rId53" Type="http://schemas.openxmlformats.org/officeDocument/2006/relationships/image" Target="media/image9.png"/><Relationship Id="rId52" Type="http://schemas.openxmlformats.org/officeDocument/2006/relationships/image" Target="media/image17.png"/><Relationship Id="rId11" Type="http://schemas.openxmlformats.org/officeDocument/2006/relationships/hyperlink" Target="https://ro.wikipedia.org/wiki/Programare_orientat%C4%83_pe_obiecte" TargetMode="External"/><Relationship Id="rId55" Type="http://schemas.openxmlformats.org/officeDocument/2006/relationships/image" Target="media/image15.png"/><Relationship Id="rId10" Type="http://schemas.openxmlformats.org/officeDocument/2006/relationships/hyperlink" Target="https://ro.wikipedia.org/w/index.php?title=Abstractizare_(informatic%C4%83)&amp;action=edit&amp;redlink=1" TargetMode="External"/><Relationship Id="rId54" Type="http://schemas.openxmlformats.org/officeDocument/2006/relationships/image" Target="media/image19.png"/><Relationship Id="rId13" Type="http://schemas.openxmlformats.org/officeDocument/2006/relationships/hyperlink" Target="https://ro.wikipedia.org/wiki/C%2B%2B#cite_note-tiobe-1" TargetMode="External"/><Relationship Id="rId57" Type="http://schemas.openxmlformats.org/officeDocument/2006/relationships/image" Target="media/image18.png"/><Relationship Id="rId12" Type="http://schemas.openxmlformats.org/officeDocument/2006/relationships/hyperlink" Target="https://ro.wikipedia.org/wiki/Anii_1990" TargetMode="External"/><Relationship Id="rId56" Type="http://schemas.openxmlformats.org/officeDocument/2006/relationships/image" Target="media/image22.png"/><Relationship Id="rId15" Type="http://schemas.openxmlformats.org/officeDocument/2006/relationships/hyperlink" Target="https://ro.wikipedia.org/wiki/Bell_Labs" TargetMode="External"/><Relationship Id="rId59" Type="http://schemas.openxmlformats.org/officeDocument/2006/relationships/image" Target="media/image20.png"/><Relationship Id="rId14" Type="http://schemas.openxmlformats.org/officeDocument/2006/relationships/hyperlink" Target="https://ro.wikipedia.org/wiki/Bjarne_Stroustrup" TargetMode="External"/><Relationship Id="rId58" Type="http://schemas.openxmlformats.org/officeDocument/2006/relationships/image" Target="media/image8.png"/><Relationship Id="rId17" Type="http://schemas.openxmlformats.org/officeDocument/2006/relationships/hyperlink" Target="https://ro.wikipedia.org/wiki/Limbajul_C" TargetMode="External"/><Relationship Id="rId16" Type="http://schemas.openxmlformats.org/officeDocument/2006/relationships/hyperlink" Target="https://ro.wikipedia.org/wiki/1980" TargetMode="External"/><Relationship Id="rId19" Type="http://schemas.openxmlformats.org/officeDocument/2006/relationships/hyperlink" Target="https://ro.wikipedia.org/wiki/Func%C8%9Bie_virtual%C4%83" TargetMode="External"/><Relationship Id="rId18" Type="http://schemas.openxmlformats.org/officeDocument/2006/relationships/hyperlink" Target="https://ro.wikipedia.org/w/index.php?title=Clas%C4%83_(informatic%C4%83)&amp;action=edit&amp;redlink=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