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0D" w:rsidRDefault="00BA1CC7">
      <w:pPr>
        <w:spacing w:line="264" w:lineRule="auto"/>
        <w:jc w:val="center"/>
        <w:rPr>
          <w:rFonts w:eastAsia="Calibri"/>
          <w:b/>
          <w:color w:val="365F91"/>
          <w:sz w:val="38"/>
          <w:szCs w:val="38"/>
        </w:rPr>
      </w:pPr>
      <w:r>
        <w:rPr>
          <w:rFonts w:eastAsia="Calibri"/>
          <w:b/>
          <w:color w:val="365F91"/>
          <w:sz w:val="38"/>
          <w:szCs w:val="38"/>
        </w:rPr>
        <w:t>Lesson 108—Final review</w:t>
      </w:r>
    </w:p>
    <w:p w:rsidR="00C6540D" w:rsidRDefault="00C6540D"/>
    <w:p w:rsidR="00C6540D" w:rsidRDefault="00E9275D" w:rsidP="002237BC">
      <w:pPr>
        <w:keepNext/>
        <w:rPr>
          <w:b/>
        </w:rPr>
      </w:pPr>
      <w:r>
        <w:rPr>
          <w:b/>
        </w:rPr>
        <w:t>Basic Information</w:t>
      </w:r>
    </w:p>
    <w:p w:rsidR="00144063" w:rsidRPr="00144063" w:rsidRDefault="00144063" w:rsidP="00144063">
      <w:pPr>
        <w:keepNext/>
        <w:tabs>
          <w:tab w:val="left" w:pos="2250"/>
        </w:tabs>
      </w:pPr>
      <w:r>
        <w:rPr>
          <w:b/>
          <w:bCs/>
          <w:color w:val="365F91"/>
        </w:rPr>
        <w:t>Grade</w:t>
      </w:r>
      <w:r>
        <w:rPr>
          <w:b/>
          <w:bCs/>
          <w:color w:val="365F91"/>
        </w:rPr>
        <w:tab/>
      </w:r>
      <w:r>
        <w:rPr>
          <w:color w:val="365F91"/>
        </w:rPr>
        <w:t>7</w:t>
      </w:r>
      <w:r>
        <w:rPr>
          <w:color w:val="365F91"/>
        </w:rPr>
        <w:br/>
      </w:r>
      <w:r w:rsidR="00BA1CC7">
        <w:rPr>
          <w:b/>
          <w:bCs/>
          <w:color w:val="365F91"/>
        </w:rPr>
        <w:t>Lesson type</w:t>
      </w:r>
      <w:r w:rsidR="00BA1CC7">
        <w:rPr>
          <w:b/>
          <w:bCs/>
          <w:color w:val="365F91"/>
        </w:rPr>
        <w:tab/>
        <w:t>Reviewing previously learned material</w:t>
      </w:r>
      <w:r>
        <w:rPr>
          <w:color w:val="365F91"/>
        </w:rPr>
        <w:br/>
      </w:r>
      <w:r>
        <w:rPr>
          <w:b/>
          <w:bCs/>
          <w:color w:val="365F91"/>
        </w:rPr>
        <w:t>Total time</w:t>
      </w:r>
      <w:r>
        <w:rPr>
          <w:b/>
          <w:bCs/>
          <w:color w:val="365F91"/>
        </w:rPr>
        <w:tab/>
      </w:r>
    </w:p>
    <w:p w:rsidR="00C6540D" w:rsidRDefault="00C6540D"/>
    <w:p w:rsidR="00C6540D" w:rsidRDefault="00E9275D" w:rsidP="002237BC">
      <w:pPr>
        <w:keepNext/>
        <w:rPr>
          <w:b/>
        </w:rPr>
      </w:pPr>
      <w:r>
        <w:rPr>
          <w:b/>
        </w:rPr>
        <w:t>File Team</w:t>
      </w:r>
    </w:p>
    <w:tbl>
      <w:tblPr>
        <w:tblW w:w="1080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2309"/>
        <w:gridCol w:w="8491"/>
      </w:tblGrid>
      <w:tr w:rsidR="00C6540D">
        <w:tc>
          <w:tcPr>
            <w:tcW w:w="230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C6540D" w:rsidRDefault="00BA1CC7">
            <w:pPr>
              <w:rPr>
                <w:b/>
                <w:bCs/>
                <w:color w:val="365F91"/>
              </w:rPr>
            </w:pPr>
            <w:r>
              <w:rPr>
                <w:b/>
                <w:bCs/>
                <w:color w:val="365F91"/>
              </w:rPr>
              <w:t/>
            </w:r>
          </w:p>
        </w:tc>
        <w:tc>
          <w:tcPr>
            <w:tcW w:w="849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C6540D" w:rsidRDefault="00E9275D">
            <w:pPr>
              <w:rPr>
                <w:color w:val="365F91"/>
              </w:rPr>
            </w:pPr>
            <w:r>
              <w:rPr>
                <w:color w:val="365F91"/>
              </w:rPr>
              <w:t>Teacher</w:t>
            </w:r>
          </w:p>
        </w:tc>
      </w:tr>
      <w:tr w:rsidR="00C6540D">
        <w:tc>
          <w:tcPr>
            <w:tcW w:w="2309" w:type="dxa"/>
            <w:tcBorders>
              <w:top w:val="nil"/>
              <w:left w:val="single" w:sz="8" w:space="0" w:color="4F81BD"/>
              <w:bottom w:val="single" w:sz="8" w:space="0" w:color="4F81BD"/>
              <w:right w:val="nil"/>
            </w:tcBorders>
            <w:shd w:val="clear" w:color="auto" w:fill="auto"/>
            <w:tcMar>
              <w:left w:w="107" w:type="dxa"/>
            </w:tcMar>
          </w:tcPr>
          <w:p w:rsidR="00C6540D" w:rsidRDefault="00BA1CC7">
            <w:pPr>
              <w:rPr>
                <w:b/>
                <w:bCs/>
                <w:color w:val="365F91"/>
              </w:rPr>
            </w:pPr>
            <w:r>
              <w:rPr>
                <w:b/>
                <w:bCs/>
                <w:color w:val="365F91"/>
              </w:rPr>
              <w:t>$KE</w:t>
            </w:r>
          </w:p>
        </w:tc>
        <w:tc>
          <w:tcPr>
            <w:tcW w:w="849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C6540D" w:rsidRDefault="00E9275D">
            <w:pPr>
              <w:rPr>
                <w:color w:val="365F91"/>
              </w:rPr>
            </w:pPr>
            <w:r>
              <w:rPr>
                <w:color w:val="365F91"/>
              </w:rPr>
              <w:t>Knowledge Engineer</w:t>
            </w:r>
          </w:p>
        </w:tc>
      </w:tr>
    </w:tbl>
    <w:p w:rsidR="00C6540D" w:rsidRDefault="00C6540D"/>
    <w:p w:rsidR="00C6540D" w:rsidRDefault="00E9275D" w:rsidP="002237BC">
      <w:pPr>
        <w:keepNext/>
        <w:rPr>
          <w:b/>
        </w:rPr>
      </w:pPr>
      <w:r>
        <w:rPr>
          <w:b/>
        </w:rPr>
        <w:t>Characters</w:t>
      </w:r>
    </w:p>
    <w:tbl>
      <w:tblPr>
        <w:tblW w:w="0" w:type="auto"/>
        <w:tblCellMar>
          <w:left w:w="107" w:type="dxa"/>
        </w:tblCellMar>
        <w:tblLook w:val="0000" w:firstRow="0" w:lastRow="0" w:firstColumn="0" w:lastColumn="0" w:noHBand="0" w:noVBand="0"/>
      </w:tblPr>
      <w:tblGrid>
        <w:gridCol w:w="1662"/>
        <w:gridCol w:w="977"/>
      </w:tblGrid>
      <w:tr w:rsidR="00C6540D" w:rsidTr="00753037">
        <w:tc>
          <w:tcPr>
            <w:tcW w:w="0" w:type="auto"/>
            <w:shd w:val="clear" w:color="auto" w:fill="auto"/>
            <w:tcMar>
              <w:left w:w="107" w:type="dxa"/>
            </w:tcMar>
          </w:tcPr>
          <w:p w:rsidR="00C6540D" w:rsidRDefault="00001550">
            <w:r>
              <w:t>Tutor</w:t>
            </w:r>
          </w:p>
        </w:tc>
        <w:tc>
          <w:tcPr>
            <w:tcW w:w="0" w:type="auto"/>
            <w:shd w:val="clear" w:color="auto" w:fill="auto"/>
            <w:tcMar>
              <w:left w:w="107" w:type="dxa"/>
            </w:tcMar>
          </w:tcPr>
          <w:p w:rsidR="00C6540D" w:rsidRDefault="00916677">
            <w:r>
              <w:t>$Tut</w:t>
            </w:r>
            <w:bookmarkStart w:id="0" w:name="_GoBack"/>
            <w:bookmarkEnd w:id="0"/>
            <w:r>
              <w:t>or</w:t>
            </w:r>
          </w:p>
        </w:tc>
      </w:tr>
      <w:tr w:rsidR="00C6540D" w:rsidTr="00753037">
        <w:tc>
          <w:tcPr>
            <w:tcW w:w="0" w:type="auto"/>
            <w:shd w:val="clear" w:color="auto" w:fill="auto"/>
            <w:tcMar>
              <w:left w:w="107" w:type="dxa"/>
            </w:tcMar>
          </w:tcPr>
          <w:p w:rsidR="00C6540D" w:rsidRDefault="00001550">
            <w:r>
              <w:t>Strong student</w:t>
            </w:r>
          </w:p>
        </w:tc>
        <w:tc>
          <w:tcPr>
            <w:tcW w:w="0" w:type="auto"/>
            <w:shd w:val="clear" w:color="auto" w:fill="auto"/>
          </w:tcPr>
          <w:p w:rsidR="00C6540D" w:rsidRDefault="00916677">
            <w:r>
              <w:t>$Strong</w:t>
            </w:r>
          </w:p>
        </w:tc>
      </w:tr>
      <w:tr w:rsidR="00C6540D" w:rsidTr="00753037">
        <w:tc>
          <w:tcPr>
            <w:tcW w:w="0" w:type="auto"/>
            <w:shd w:val="clear" w:color="auto" w:fill="auto"/>
            <w:tcMar>
              <w:left w:w="107" w:type="dxa"/>
            </w:tcMar>
          </w:tcPr>
          <w:p w:rsidR="00C6540D" w:rsidRDefault="00001550">
            <w:r>
              <w:t>Weak student</w:t>
            </w:r>
          </w:p>
        </w:tc>
        <w:tc>
          <w:tcPr>
            <w:tcW w:w="0" w:type="auto"/>
            <w:shd w:val="clear" w:color="auto" w:fill="auto"/>
            <w:tcMar>
              <w:left w:w="107" w:type="dxa"/>
            </w:tcMar>
          </w:tcPr>
          <w:p w:rsidR="00C6540D" w:rsidRDefault="00916677">
            <w:r>
              <w:t>$Weak</w:t>
            </w:r>
          </w:p>
        </w:tc>
      </w:tr>
    </w:tbl>
    <w:p w:rsidR="00C6540D" w:rsidRDefault="00C6540D"/>
    <w:p w:rsidR="00C6540D" w:rsidRDefault="00E9275D">
      <w:r>
        <w:rPr>
          <w:b/>
        </w:rPr>
        <w:t>Animations:</w:t>
      </w:r>
      <w:r>
        <w:t xml:space="preserve"> </w:t>
      </w:r>
    </w:p>
    <w:p w:rsidR="00C6540D" w:rsidRDefault="00E9275D">
      <w:r>
        <w:rPr>
          <w:b/>
        </w:rPr>
        <w:t>Math Journal:</w:t>
      </w:r>
      <w:r>
        <w:t xml:space="preserve"> </w:t>
      </w:r>
    </w:p>
    <w:p w:rsidR="00C6540D" w:rsidRDefault="00E9275D">
      <w:r>
        <w:rPr>
          <w:b/>
        </w:rPr>
        <w:t>Collateral Learning:</w:t>
      </w:r>
      <w:r>
        <w:t xml:space="preserve"> </w:t>
      </w:r>
    </w:p>
    <w:p w:rsidR="00C6540D" w:rsidRDefault="00C6540D"/>
    <w:p w:rsidR="00C6540D" w:rsidRDefault="00E9275D" w:rsidP="002237BC">
      <w:pPr>
        <w:keepNext/>
        <w:shd w:val="clear" w:color="auto" w:fill="D9D9D9"/>
        <w:rPr>
          <w:b/>
        </w:rPr>
      </w:pPr>
      <w:r>
        <w:rPr>
          <w:b/>
        </w:rPr>
        <w:t>Short Description</w:t>
      </w:r>
    </w:p>
    <w:p w:rsidR="00C6540D" w:rsidRDefault="00C6540D"/>
    <w:p w:rsidR="00A2104F" w:rsidRDefault="00A2104F">
      <w:pPr>
        <w:suppressAutoHyphens w:val="0"/>
        <w:spacing w:after="160" w:line="259" w:lineRule="auto"/>
      </w:pPr>
      <w:r>
        <w:br w:type="page"/>
      </w:r>
    </w:p>
    <w:p w:rsidR="00C6540D" w:rsidRDefault="00C6540D"/>
    <w:sectPr w:rsidR="00C6540D">
      <w:footerReference w:type="default" r:id="rId8"/>
      <w:pgSz w:w="12240" w:h="15840"/>
      <w:pgMar w:top="720" w:right="720" w:bottom="777" w:left="720" w:header="0" w:footer="720" w:gutter="0"/>
      <w:cols w:space="720"/>
      <w:formProt w:val="0"/>
      <w:docGrid w:linePitch="360"/>
    </w:sectPr>
    <w:p w14:paraId="6B4DF0D1" w14:textId="294CE8EB" w:rsidR="000855B9" w:rsidRDefault="004255FE" w:rsidP="00BD4282">
      <w:pPr>
        <w:pStyle w:val="Heading1"/>
      </w:pPr>
      <w:r>
        <w:t>Stage 1: Mental math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110. Together</w:t>
            </w:r>
          </w:p>
        </w:tc>
      </w:tr>
      <w:tr w:rsidR="000855B9" w:rsidRPr="000855B9" w14:paraId="5AD5331E" w14:textId="77777777" w:rsidTr="003A472F">
        <w:tc>
          <w:tcPr>
            <w:tcW w:w="5000" w:type="pct"/>
          </w:tcPr>
          <w:p w14:paraId="4100E81B" w14:textId="455A4074" w:rsidR="000855B9" w:rsidRPr="000855B9" w:rsidRDefault="004255FE" w:rsidP="00322B0C">
            <w:r>
              <w:t>All of the numbers we know are called rational numbers. Today, we will continue to work with rational numbers. We must review the rules of operations on them, and use the properties of the operations when calculating.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0 submits 55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120. Together</w:t>
            </w:r>
          </w:p>
        </w:tc>
      </w:tr>
      <w:tr w:rsidR="000855B9" w:rsidRPr="000855B9" w14:paraId="5AD5331E" w14:textId="77777777" w:rsidTr="003A472F">
        <w:tc>
          <w:tcPr>
            <w:tcW w:w="5000" w:type="pct"/>
          </w:tcPr>
          <w:p w14:paraId="4100E81B" w14:textId="455A4074" w:rsidR="000855B9" w:rsidRPr="000855B9" w:rsidRDefault="004255FE" w:rsidP="00322B0C">
            <w:r>
              <w:t>[1]1. Find the number opposite to the sum:а) 0.7+63b) 12+4.8c) 6.59+3d) 0.21+0.32</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11 submits 164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130. Together</w:t>
            </w:r>
          </w:p>
        </w:tc>
      </w:tr>
      <w:tr w:rsidR="000855B9" w:rsidRPr="000855B9" w14:paraId="5AD5331E" w14:textId="77777777" w:rsidTr="003A472F">
        <w:tc>
          <w:tcPr>
            <w:tcW w:w="5000" w:type="pct"/>
          </w:tcPr>
          <w:p w14:paraId="4100E81B" w14:textId="455A4074" w:rsidR="000855B9" w:rsidRPr="000855B9" w:rsidRDefault="004255FE" w:rsidP="00322B0C">
            <w:r>
              <w:t>[1]2. Multiply:а) -0.1*(-10)b) c)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5 submits 88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140. Together</w:t>
            </w:r>
          </w:p>
        </w:tc>
      </w:tr>
      <w:tr w:rsidR="000855B9" w:rsidRPr="000855B9" w14:paraId="5AD5331E" w14:textId="77777777" w:rsidTr="003A472F">
        <w:tc>
          <w:tcPr>
            <w:tcW w:w="5000" w:type="pct"/>
          </w:tcPr>
          <w:p w14:paraId="4100E81B" w14:textId="455A4074" w:rsidR="000855B9" w:rsidRPr="000855B9" w:rsidRDefault="004255FE" w:rsidP="00322B0C">
            <w:r>
              <w:t>3. There were some solutions to equations written on the board, but part of the writing got erased.  What was written on the right side of the equation?а) 0.9х=…            b) х÷(-3)=…         c)  -2.3х=…    х= -0.3                  х=0.36                    х= -0.2</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10 submits 253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150. Together</w:t>
            </w:r>
          </w:p>
        </w:tc>
      </w:tr>
      <w:tr w:rsidR="000855B9" w:rsidRPr="000855B9" w14:paraId="5AD5331E" w14:textId="77777777" w:rsidTr="003A472F">
        <w:tc>
          <w:tcPr>
            <w:tcW w:w="5000" w:type="pct"/>
          </w:tcPr>
          <w:p w14:paraId="4100E81B" w14:textId="455A4074" w:rsidR="000855B9" w:rsidRPr="000855B9" w:rsidRDefault="004255FE" w:rsidP="00322B0C">
            <w:r>
              <w:t>
                [2]4.-44*216*3-11*(-7)68÷(-2)-39÷1348÷1-88÷(-11)
                <w:br/>
                <w:br/>
                [After 1 min, show the solved problems on the board.]Check whether you did the calculations correctly. Correct any mistakes you find. [to the student who did the assignment with a mistake] You were probably hurrying. It’s good that you checked the solution and corrected your mistake. Pay close attention to the signs of the numbers!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2 submits 145 words</w:t>
            </w:r>
          </w:p>
        </w:tc>
      </w:tr>
    </w:tbl>
    <w:p w14:paraId="543A33DB" w14:textId="77777777" w:rsidR="0082259A" w:rsidRDefault="0082259A" w:rsidP="00322B0C"/>
    <w:p w14:paraId="6B4DF0D1" w14:textId="294CE8EB" w:rsidR="000855B9" w:rsidRDefault="004255FE" w:rsidP="00BD4282">
      <w:pPr>
        <w:pStyle w:val="Heading1"/>
      </w:pPr>
      <w:r>
        <w:t>Stage 2: Knowledge actualization</w:t>
      </w:r>
    </w:p>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Average or 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210.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215.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
                Name the absolute values of these numbers. Whoever wants to answer - raise your hand!
                <w:br/>
                <w:br/>
                5&gt; -10
                <w:br/>
                <w:br/>
                -10+5= -5
                <w:br/>
                <w:br/>
                -10-5= -15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210.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9 submits 311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9 submits 311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Average or 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220.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225.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
                -10*5= -50
                <w:br/>
                <w:br/>
                What is the product equal to?You’ve just done everything right!
                <w:br/>
                <w:br/>
                -10÷5= -2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220.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10 submits 224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10 submits 224 words</w:t>
            </w:r>
          </w:p>
        </w:tc>
      </w:tr>
    </w:tbl>
    <w:p w14:paraId="410A0A98"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230. Together</w:t>
            </w:r>
          </w:p>
        </w:tc>
      </w:tr>
      <w:tr w:rsidR="000855B9" w:rsidRPr="000855B9" w14:paraId="5AD5331E" w14:textId="77777777" w:rsidTr="003A472F">
        <w:tc>
          <w:tcPr>
            <w:tcW w:w="5000" w:type="pct"/>
          </w:tcPr>
          <w:p w14:paraId="4100E81B" w14:textId="455A4074" w:rsidR="000855B9" w:rsidRPr="000855B9" w:rsidRDefault="004255FE" w:rsidP="00322B0C">
            <w:r>
              <w:t>2. Compare the sumsа)  6+7 and  7+6b)  -4+9  and  9+(-4)c)  +(-1)  and  -1+()</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2 submits 83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240. Together</w:t>
            </w:r>
          </w:p>
        </w:tc>
      </w:tr>
      <w:tr w:rsidR="000855B9" w:rsidRPr="000855B9" w14:paraId="5AD5331E" w14:textId="77777777" w:rsidTr="003A472F">
        <w:tc>
          <w:tcPr>
            <w:tcW w:w="5000" w:type="pct"/>
          </w:tcPr>
          <w:p w14:paraId="4100E81B" w14:textId="455A4074" w:rsidR="000855B9" w:rsidRPr="000855B9" w:rsidRDefault="004255FE" w:rsidP="00322B0C">
            <w:r>
              <w:t>3. Replace the squares with numbers that will make the equalities correct. 2743206985000а) + 811 = 811731520-762000b) 726 + = 01303020381000274320-762000c) + 543 + = 543</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6 submits 116 words</w:t>
            </w:r>
          </w:p>
        </w:tc>
      </w:tr>
    </w:tbl>
    <w:p w14:paraId="543A33DB" w14:textId="77777777" w:rsidR="0082259A" w:rsidRDefault="0082259A" w:rsidP="00322B0C"/>
    <w:p w14:paraId="6B4DF0D1" w14:textId="294CE8EB" w:rsidR="000855B9" w:rsidRDefault="004255FE" w:rsidP="00BD4282">
      <w:pPr>
        <w:pStyle w:val="Heading1"/>
      </w:pPr>
      <w:r>
        <w:t>Stage 3: Solving problems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310. Together</w:t>
            </w:r>
          </w:p>
        </w:tc>
      </w:tr>
      <w:tr w:rsidR="000855B9" w:rsidRPr="000855B9" w14:paraId="5AD5331E" w14:textId="77777777" w:rsidTr="003A472F">
        <w:tc>
          <w:tcPr>
            <w:tcW w:w="5000" w:type="pct"/>
          </w:tcPr>
          <w:p w14:paraId="4100E81B" w14:textId="455A4074" w:rsidR="000855B9" w:rsidRPr="000855B9" w:rsidRDefault="004255FE" w:rsidP="00322B0C">
            <w:r>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0 submits 7 words</w:t>
            </w:r>
          </w:p>
        </w:tc>
      </w:tr>
    </w:tbl>
    <w:p w14:paraId="543A33DB"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320.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325.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1. Evaluate the expression</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320.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5 submits 84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5 submits 84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330.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335.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
                Look at how many operations there were, and we’ve done them all! 
                <w:br/>
                <w:br/>
                [to a student who did the assignment with no mistakes:]Your careful work has made me very happy! [to the student who made a mistake:] This assignment turned out to be difficult for you. You will have to pay closer attention when you work with numbers that have opposite signs (with negative numbers)!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330.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3 submits 143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3 submits 143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340.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345.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2. Find the number opposite to the value of the expression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340.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7 submits 199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7 submits 199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350.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355.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You’ve shown that you know the rules for operations with positive and negative numbers, and can apply them.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350.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3 submits 121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3 submits 121 words</w:t>
            </w:r>
          </w:p>
        </w:tc>
      </w:tr>
    </w:tbl>
    <w:p w14:paraId="410A0A98"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360. Together</w:t>
            </w:r>
          </w:p>
        </w:tc>
      </w:tr>
      <w:tr w:rsidR="000855B9" w:rsidRPr="000855B9" w14:paraId="5AD5331E" w14:textId="77777777" w:rsidTr="003A472F">
        <w:tc>
          <w:tcPr>
            <w:tcW w:w="5000" w:type="pct"/>
          </w:tcPr>
          <w:p w14:paraId="4100E81B" w14:textId="455A4074" w:rsidR="000855B9" w:rsidRPr="000855B9" w:rsidRDefault="004255FE" w:rsidP="00322B0C">
            <w:r>
              <w:t>3. Calculate, using the most convenient method:а) b)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11 submits 256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370. Together</w:t>
            </w:r>
          </w:p>
        </w:tc>
      </w:tr>
      <w:tr w:rsidR="000855B9" w:rsidRPr="000855B9" w14:paraId="5AD5331E" w14:textId="77777777" w:rsidTr="003A472F">
        <w:tc>
          <w:tcPr>
            <w:tcW w:w="5000" w:type="pct"/>
          </w:tcPr>
          <w:p w14:paraId="4100E81B" w14:textId="455A4074" w:rsidR="000855B9" w:rsidRPr="000855B9" w:rsidRDefault="004255FE" w:rsidP="00322B0C">
            <w:r>
              <w:t>b)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4 submits 265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380. Together</w:t>
            </w:r>
          </w:p>
        </w:tc>
      </w:tr>
      <w:tr w:rsidR="000855B9" w:rsidRPr="000855B9" w14:paraId="5AD5331E" w14:textId="77777777" w:rsidTr="003A472F">
        <w:tc>
          <w:tcPr>
            <w:tcW w:w="5000" w:type="pct"/>
          </w:tcPr>
          <w:p w14:paraId="4100E81B" w14:textId="455A4074" w:rsidR="000855B9" w:rsidRPr="000855B9" w:rsidRDefault="004255FE" w:rsidP="00322B0C">
            <w:r>
              <w:t>
                4. Calculate, using a more rational method:а) b) -4*(-1.3)*(-5)*(-2)
                <w:br/>
                <w:br/>
                Very good! You did everything right.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12 submits 322 words</w:t>
            </w:r>
          </w:p>
        </w:tc>
      </w:tr>
    </w:tbl>
    <w:p w14:paraId="543A33DB"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Average or 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390.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395.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b) -4*(-1.3)*(-5)*(-2)</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390.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8 submits 138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8 submits 138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400.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405.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5. Fill in the table:х3-60</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400.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7 submits 158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7 submits 158 words</w:t>
            </w:r>
          </w:p>
        </w:tc>
      </w:tr>
    </w:tbl>
    <w:p w14:paraId="410A0A98"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410. Together</w:t>
            </w:r>
          </w:p>
        </w:tc>
      </w:tr>
      <w:tr w:rsidR="000855B9" w:rsidRPr="000855B9" w14:paraId="5AD5331E" w14:textId="77777777" w:rsidTr="003A472F">
        <w:tc>
          <w:tcPr>
            <w:tcW w:w="5000" w:type="pct"/>
          </w:tcPr>
          <w:p w14:paraId="4100E81B" w14:textId="455A4074" w:rsidR="000855B9" w:rsidRPr="000855B9" w:rsidRDefault="004255FE" w:rsidP="00322B0C">
            <w:r>
              <w:t>6. Evaluate the expression 3а-15в for а= -7, в= -3;а=  and в=0.8.</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9 submits 203 words</w:t>
            </w:r>
          </w:p>
        </w:tc>
      </w:tr>
    </w:tbl>
    <w:p w14:paraId="543A33DB"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420.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425.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If а= , в= 0.8, then 3а-15в==</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420.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4 submits 97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4 submits 97 words</w:t>
            </w:r>
          </w:p>
        </w:tc>
      </w:tr>
    </w:tbl>
    <w:p w14:paraId="410A0A98" w14:textId="77777777" w:rsidR="0082259A" w:rsidRDefault="0082259A" w:rsidP="00322B0C"/>
    <w:tbl>
      <w:tblPr>
        <w:tblStyle w:val="TableGrid"/>
        <w:tblW w:w="5000"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none" w:sz="0" w:space="0" w:color="auto"/>
          <w:insideV w:val="none" w:sz="0" w:space="0" w:color="auto"/>
        </w:tblBorders>
        <w:tblLook w:val="04E0" w:firstRow="1" w:lastRow="1" w:firstColumn="1" w:lastColumn="0" w:noHBand="0" w:noVBand="1"/>
      </w:tblPr>
      <w:tblGrid>
        <w:gridCol w:w="5942"/>
        <w:gridCol w:w="5074"/>
      </w:tblGrid>
      <w:tr w:rsidR="000855B9" w:rsidRPr="000855B9" w14:paraId="44E232C9" w14:textId="77777777" w:rsidTr="001C3CB9">
        <w:tc>
          <w:tcPr>
            <w:tcW w:w="2697" w:type="pct"/>
            <w:tcBorders>
              <w:top w:val="single" w:sz="4" w:space="0" w:color="9BBB59" w:themeColor="accent3"/>
              <w:bottom w:val="nil"/>
              <w:right w:val="single" w:sz="4" w:space="0" w:color="9BBB59" w:themeColor="accent3"/>
            </w:tcBorders>
            <w:shd w:val="clear" w:color="auto" w:fill="9BBB59" w:themeFill="accent3"/>
          </w:tcPr>
          <w:p w14:paraId="1801B602" w14:textId="388CC051" w:rsidR="000855B9" w:rsidRPr="000855B9" w:rsidRDefault="004255FE" w:rsidP="00322B0C">
            <w:pPr>
              <w:keepNext/>
              <w:rPr>
                <w:b/>
                <w:color w:val="FFFFFF" w:themeColor="background1"/>
              </w:rPr>
            </w:pPr>
            <w:r>
              <w:rPr>
                <w:b/>
                <w:color w:val="FFFFFF" w:themeColor="background1"/>
              </w:rPr>
              <w:t>Weak or Average</w:t>
            </w:r>
          </w:p>
        </w:tc>
        <w:tc>
          <w:tcPr>
            <w:tcW w:w="2303" w:type="pct"/>
            <w:tcBorders>
              <w:left w:val="single" w:sz="4" w:space="0" w:color="9BBB59" w:themeColor="accent3"/>
            </w:tcBorders>
            <w:shd w:val="clear" w:color="auto" w:fill="9BBB59" w:themeFill="accent3"/>
          </w:tcPr>
          <w:p w14:paraId="14B02759" w14:textId="31F8C4D1" w:rsidR="000855B9" w:rsidRPr="000855B9" w:rsidRDefault="004255FE" w:rsidP="00322B0C">
            <w:pPr>
              <w:keepNext/>
              <w:rPr>
                <w:b/>
                <w:color w:val="FFFFFF" w:themeColor="background1"/>
              </w:rPr>
            </w:pPr>
            <w:r>
              <w:rPr>
                <w:b/>
                <w:color w:val="FFFFFF" w:themeColor="background1"/>
              </w:rPr>
              <w:t>Strong</w:t>
            </w:r>
          </w:p>
        </w:tc>
      </w:tr>
      <w:tr w:rsidR="000855B9" w:rsidRPr="000855B9" w14:paraId="496A862B" w14:textId="77777777" w:rsidTr="001C3CB9">
        <w:tc>
          <w:tcPr>
            <w:tcW w:w="2697" w:type="pct"/>
            <w:tcBorders>
              <w:top w:val="nil"/>
              <w:bottom w:val="nil"/>
              <w:right w:val="single" w:sz="4" w:space="0" w:color="9BBB59" w:themeColor="accent3"/>
            </w:tcBorders>
          </w:tcPr>
          <w:p w14:paraId="34C31E5D" w14:textId="48E49D93" w:rsidR="000855B9" w:rsidRPr="000855B9" w:rsidRDefault="004255FE" w:rsidP="001410FA">
            <w:pPr>
              <w:rPr>
                <w:b/>
              </w:rPr>
            </w:pPr>
            <w:r>
              <w:rPr>
                <w:b/>
              </w:rPr>
              <w:t>430. Together</w:t>
            </w:r>
          </w:p>
        </w:tc>
        <w:tc>
          <w:tcPr>
            <w:tcW w:w="2303" w:type="pct"/>
            <w:tcBorders>
              <w:left w:val="single" w:sz="4" w:space="0" w:color="9BBB59" w:themeColor="accent3"/>
            </w:tcBorders>
          </w:tcPr>
          <w:p w14:paraId="3C70AB5B" w14:textId="0BC5F742" w:rsidR="000855B9" w:rsidRPr="000855B9" w:rsidRDefault="004255FE" w:rsidP="00E77473">
            <w:pPr>
              <w:rPr>
                <w:b/>
              </w:rPr>
            </w:pPr>
            <w:r>
              <w:rPr>
                <w:b/>
              </w:rPr>
              <w:t>435. Together</w:t>
            </w:r>
          </w:p>
        </w:tc>
      </w:tr>
      <w:tr w:rsidR="000855B9" w:rsidRPr="000855B9" w14:paraId="192D1C4B" w14:textId="77777777" w:rsidTr="001C3CB9">
        <w:tc>
          <w:tcPr>
            <w:tcW w:w="2697" w:type="pct"/>
            <w:tcBorders>
              <w:top w:val="nil"/>
              <w:bottom w:val="single" w:sz="4" w:space="0" w:color="92D050"/>
              <w:right w:val="single" w:sz="4" w:space="0" w:color="9BBB59" w:themeColor="accent3"/>
            </w:tcBorders>
          </w:tcPr>
          <w:p w14:paraId="16A9FDBC" w14:textId="08A4FEA8" w:rsidR="000855B9" w:rsidRPr="000855B9" w:rsidRDefault="004255FE" w:rsidP="00322B0C">
            <w:r>
              <w:t/>
            </w:r>
          </w:p>
        </w:tc>
        <w:tc>
          <w:tcPr>
            <w:tcW w:w="2303" w:type="pct"/>
            <w:tcBorders>
              <w:left w:val="single" w:sz="4" w:space="0" w:color="9BBB59" w:themeColor="accent3"/>
              <w:bottom w:val="single" w:sz="4" w:space="0" w:color="92D050"/>
            </w:tcBorders>
          </w:tcPr>
          <w:p w14:paraId="1277CE2C" w14:textId="5C13FB56" w:rsidR="000855B9" w:rsidRPr="000855B9" w:rsidRDefault="006610AE" w:rsidP="00322B0C">
            <w:r>
              <w:t>Same question as in 430.</w:t>
            </w:r>
          </w:p>
        </w:tc>
      </w:tr>
      <w:tr w:rsidR="000855B9" w:rsidRPr="000855B9" w14:paraId="4EE374EA" w14:textId="77777777" w:rsidTr="001C3CB9">
        <w:tc>
          <w:tcPr>
            <w:tcW w:w="2697" w:type="pct"/>
            <w:tcBorders>
              <w:top w:val="single" w:sz="4" w:space="0" w:color="92D050"/>
              <w:bottom w:val="nil"/>
              <w:right w:val="single" w:sz="4" w:space="0" w:color="9BBB59" w:themeColor="accent3"/>
            </w:tcBorders>
          </w:tcPr>
          <w:p w14:paraId="72A32676" w14:textId="4A01FDC2" w:rsidR="000855B9" w:rsidRPr="000855B9" w:rsidRDefault="004255FE" w:rsidP="00322B0C">
            <w:r>
              <w:t>$DESIGN</w:t>
            </w:r>
          </w:p>
        </w:tc>
        <w:tc>
          <w:tcPr>
            <w:tcW w:w="2303" w:type="pct"/>
            <w:tcBorders>
              <w:top w:val="single" w:sz="4" w:space="0" w:color="92D050"/>
              <w:left w:val="single" w:sz="4" w:space="0" w:color="9BBB59" w:themeColor="accent3"/>
              <w:bottom w:val="nil"/>
            </w:tcBorders>
          </w:tcPr>
          <w:p w14:paraId="78076610" w14:textId="0A9180A2" w:rsidR="000855B9" w:rsidRPr="000855B9" w:rsidRDefault="004255FE" w:rsidP="00322B0C">
            <w:r>
              <w:t>$DESIGN</w:t>
            </w:r>
          </w:p>
        </w:tc>
      </w:tr>
      <w:tr w:rsidR="000855B9" w:rsidRPr="000855B9" w14:paraId="7867CC00" w14:textId="77777777" w:rsidTr="00EB3520">
        <w:tc>
          <w:tcPr>
            <w:tcW w:w="2697" w:type="pct"/>
            <w:tcBorders>
              <w:top w:val="nil"/>
              <w:bottom w:val="single" w:sz="4" w:space="0" w:color="9BBB59" w:themeColor="accent3"/>
              <w:right w:val="single" w:sz="4" w:space="0" w:color="9BBB59" w:themeColor="accent3"/>
            </w:tcBorders>
            <w:shd w:val="clear" w:color="auto" w:fill="F2F2F2" w:themeFill="background1" w:themeFillShade="F2"/>
          </w:tcPr>
          <w:p w14:paraId="07090DA7" w14:textId="33C3EA92" w:rsidR="000855B9" w:rsidRPr="000855B9" w:rsidRDefault="004255FE" w:rsidP="00322B0C">
            <w:r>
              <w:t>1 submits 49 words</w:t>
            </w:r>
          </w:p>
        </w:tc>
        <w:tc>
          <w:tcPr>
            <w:tcW w:w="2303" w:type="pct"/>
            <w:tcBorders>
              <w:top w:val="nil"/>
              <w:left w:val="single" w:sz="4" w:space="0" w:color="9BBB59" w:themeColor="accent3"/>
            </w:tcBorders>
            <w:shd w:val="clear" w:color="auto" w:fill="F2F2F2" w:themeFill="background1" w:themeFillShade="F2"/>
          </w:tcPr>
          <w:p w14:paraId="015D6E94" w14:textId="7C647C43" w:rsidR="000855B9" w:rsidRPr="000855B9" w:rsidRDefault="004255FE" w:rsidP="00322B0C">
            <w:r>
              <w:t>1 submits 49 words</w:t>
            </w:r>
          </w:p>
        </w:tc>
      </w:tr>
    </w:tbl>
    <w:p w14:paraId="410A0A98"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440. Together</w:t>
            </w:r>
          </w:p>
        </w:tc>
      </w:tr>
      <w:tr w:rsidR="000855B9" w:rsidRPr="000855B9" w14:paraId="5AD5331E" w14:textId="77777777" w:rsidTr="003A472F">
        <w:tc>
          <w:tcPr>
            <w:tcW w:w="5000" w:type="pct"/>
          </w:tcPr>
          <w:p w14:paraId="4100E81B" w14:textId="455A4074" w:rsidR="000855B9" w:rsidRPr="000855B9" w:rsidRDefault="004255FE" w:rsidP="00322B0C">
            <w:r>
              <w:t>7. Solve the word problem.A manuscript contains 42 pages. One typist can type up this manuscript in 2 h, and another one will take 3 times more time.  How many more pages will the first typist type up in 1 h than the second?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12 submits 229 words</w:t>
            </w:r>
          </w:p>
        </w:tc>
      </w:tr>
    </w:tbl>
    <w:p w14:paraId="543A33DB" w14:textId="77777777" w:rsidR="0082259A" w:rsidRDefault="0082259A" w:rsidP="00322B0C"/>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450. Together</w:t>
            </w:r>
          </w:p>
        </w:tc>
      </w:tr>
      <w:tr w:rsidR="000855B9" w:rsidRPr="000855B9" w14:paraId="5AD5331E" w14:textId="77777777" w:rsidTr="003A472F">
        <w:tc>
          <w:tcPr>
            <w:tcW w:w="5000" w:type="pct"/>
          </w:tcPr>
          <w:p w14:paraId="4100E81B" w14:textId="455A4074" w:rsidR="000855B9" w:rsidRPr="000855B9" w:rsidRDefault="004255FE" w:rsidP="00322B0C">
            <w:r>
              <w:t>Excellent! You’ve succeeded at solving this problem!</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20 submits 324 words</w:t>
            </w:r>
          </w:p>
        </w:tc>
      </w:tr>
    </w:tbl>
    <w:p w14:paraId="543A33DB" w14:textId="77777777" w:rsidR="0082259A" w:rsidRDefault="0082259A" w:rsidP="00322B0C"/>
    <w:p w14:paraId="6B4DF0D1" w14:textId="294CE8EB" w:rsidR="000855B9" w:rsidRDefault="004255FE" w:rsidP="00BD4282">
      <w:pPr>
        <w:pStyle w:val="Heading1"/>
      </w:pPr>
      <w:r>
        <w:t>Stage 4: Lesson recap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510. Together</w:t>
            </w:r>
          </w:p>
        </w:tc>
      </w:tr>
      <w:tr w:rsidR="000855B9" w:rsidRPr="000855B9" w14:paraId="5AD5331E" w14:textId="77777777" w:rsidTr="003A472F">
        <w:tc>
          <w:tcPr>
            <w:tcW w:w="5000" w:type="pct"/>
          </w:tcPr>
          <w:p w14:paraId="4100E81B" w14:textId="455A4074" w:rsidR="000855B9" w:rsidRPr="000855B9" w:rsidRDefault="004255FE" w:rsidP="00322B0C">
            <w:r>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5 submits 140 words</w:t>
            </w:r>
          </w:p>
        </w:tc>
      </w:tr>
    </w:tbl>
    <w:p w14:paraId="543A33DB" w14:textId="77777777" w:rsidR="0082259A" w:rsidRDefault="0082259A" w:rsidP="00322B0C"/>
    <w:p w14:paraId="6B4DF0D1" w14:textId="294CE8EB" w:rsidR="000855B9" w:rsidRDefault="004255FE" w:rsidP="00BD4282">
      <w:pPr>
        <w:pStyle w:val="Heading1"/>
      </w:pPr>
      <w:r>
        <w:t>Stage 5: Assigning homework.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610. Together</w:t>
            </w:r>
          </w:p>
        </w:tc>
      </w:tr>
      <w:tr w:rsidR="000855B9" w:rsidRPr="000855B9" w14:paraId="5AD5331E" w14:textId="77777777" w:rsidTr="003A472F">
        <w:tc>
          <w:tcPr>
            <w:tcW w:w="5000" w:type="pct"/>
          </w:tcPr>
          <w:p w14:paraId="4100E81B" w14:textId="455A4074" w:rsidR="000855B9" w:rsidRPr="000855B9" w:rsidRDefault="004255FE" w:rsidP="00322B0C">
            <w:r>
              <w:t>
                “Diligence is the key to success in mathematics.” And to receive this “key”, that is, to succeed, you have to work hard at school and at home. 
                <w:br/>
                <w:br/>
                1. Evaluate the expression:
                <w:br/>
                <w:br/>
                2. Calculate, using the most convenient method:а) 5.37-9.29-5.37b) c) d) 
                <w:br/>
                <w:br/>
                3. Solve the word problem.A worker manufactured 720 machine parts in 8 h.To manufacture the same amount of parts, his apprentice needs 4 more h.  How many more machine parts will a worker manufacture in 1 hour than his apprentice?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0 submits 28 words</w:t>
            </w:r>
          </w:p>
        </w:tc>
      </w:tr>
    </w:tbl>
    <w:p w14:paraId="543A33DB" w14:textId="77777777" w:rsidR="0082259A" w:rsidRDefault="0082259A" w:rsidP="00322B0C"/>
    <w:p w14:paraId="6B4DF0D1" w14:textId="294CE8EB" w:rsidR="000855B9" w:rsidRDefault="004255FE" w:rsidP="00BD4282">
      <w:pPr>
        <w:pStyle w:val="Heading1"/>
      </w:pPr>
      <w:r>
        <w:t>Homework evaluation criteria: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0855B9" w:rsidRPr="000855B9" w14:paraId="1877A4FB" w14:textId="77777777" w:rsidTr="003A472F">
        <w:tc>
          <w:tcPr>
            <w:tcW w:w="5000" w:type="pct"/>
          </w:tcPr>
          <w:p w14:paraId="65B98030" w14:textId="2293544F" w:rsidR="000855B9" w:rsidRPr="000855B9" w:rsidRDefault="004255FE" w:rsidP="00132F4B">
            <w:pPr>
              <w:keepNext/>
              <w:rPr>
                <w:b/>
              </w:rPr>
            </w:pPr>
            <w:r>
              <w:rPr>
                <w:b/>
              </w:rPr>
              <w:t>710. Together</w:t>
            </w:r>
          </w:p>
        </w:tc>
      </w:tr>
      <w:tr w:rsidR="000855B9" w:rsidRPr="000855B9" w14:paraId="5AD5331E" w14:textId="77777777" w:rsidTr="003A472F">
        <w:tc>
          <w:tcPr>
            <w:tcW w:w="5000" w:type="pct"/>
          </w:tcPr>
          <w:p w14:paraId="4100E81B" w14:textId="455A4074" w:rsidR="000855B9" w:rsidRPr="000855B9" w:rsidRDefault="004255FE" w:rsidP="00322B0C">
            <w:r>
              <w:t/>
            </w:r>
          </w:p>
        </w:tc>
      </w:tr>
      <w:tr w:rsidR="000855B9" w:rsidRPr="000855B9" w14:paraId="48D7243A" w14:textId="77777777" w:rsidTr="003A472F">
        <w:tc>
          <w:tcPr>
            <w:tcW w:w="5000" w:type="pct"/>
          </w:tcPr>
          <w:p w14:paraId="4016E189" w14:textId="4F010708" w:rsidR="000855B9" w:rsidRPr="000855B9" w:rsidRDefault="004255FE" w:rsidP="00322B0C">
            <w:r>
              <w:t>$DESIGN</w:t>
            </w:r>
          </w:p>
        </w:tc>
      </w:tr>
      <w:tr w:rsidR="000855B9" w:rsidRPr="000855B9" w14:paraId="0959C729" w14:textId="77777777" w:rsidTr="004C4A1E">
        <w:tc>
          <w:tcPr>
            <w:tcW w:w="5000" w:type="pct"/>
            <w:shd w:val="clear" w:color="auto" w:fill="F2F2F2" w:themeFill="background1" w:themeFillShade="F2"/>
          </w:tcPr>
          <w:p w14:paraId="0095AEA6" w14:textId="2D8E3F9E" w:rsidR="000855B9" w:rsidRPr="000855B9" w:rsidRDefault="004255FE" w:rsidP="00322B0C">
            <w:r>
              <w:t>0 submits 0 words</w:t>
            </w:r>
          </w:p>
        </w:tc>
      </w:tr>
    </w:tbl>
    <w:p w14:paraId="543A33DB" w14:textId="77777777" w:rsidR="0082259A" w:rsidRDefault="0082259A" w:rsidP="00322B0C"/>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B15" w:rsidRDefault="00632B15">
      <w:r>
        <w:separator/>
      </w:r>
    </w:p>
  </w:endnote>
  <w:endnote w:type="continuationSeparator" w:id="0">
    <w:p w:rsidR="00632B15" w:rsidRDefault="0063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40D" w:rsidRDefault="00E9275D" w:rsidP="002237BC">
    <w:pPr>
      <w:pStyle w:val="Footer"/>
      <w:jc w:val="center"/>
    </w:pPr>
    <w:r>
      <w:fldChar w:fldCharType="begin"/>
    </w:r>
    <w:r>
      <w:instrText>PAGE</w:instrText>
    </w:r>
    <w:r>
      <w:fldChar w:fldCharType="separate"/>
    </w:r>
    <w:r w:rsidR="00753037">
      <w:rPr>
        <w:noProof/>
      </w:rPr>
      <w:t>1</w:t>
    </w:r>
    <w:r>
      <w:fldChar w:fldCharType="end"/>
    </w:r>
    <w:r>
      <w:t xml:space="preserve"> of </w:t>
    </w:r>
    <w:r>
      <w:fldChar w:fldCharType="begin"/>
    </w:r>
    <w:r>
      <w:instrText>NUMPAGES</w:instrText>
    </w:r>
    <w:r>
      <w:fldChar w:fldCharType="separate"/>
    </w:r>
    <w:r w:rsidR="0075303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B15" w:rsidRDefault="00632B15">
      <w:r>
        <w:separator/>
      </w:r>
    </w:p>
  </w:footnote>
  <w:footnote w:type="continuationSeparator" w:id="0">
    <w:p w:rsidR="00632B15" w:rsidRDefault="00632B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F1336"/>
    <w:multiLevelType w:val="multilevel"/>
    <w:tmpl w:val="5BC281BC"/>
    <w:lvl w:ilvl="0">
      <w:start w:val="1"/>
      <w:numFmt w:val="decimal"/>
      <w:pStyle w:val="Slidenumber"/>
      <w:lvlText w:val="Slide %1"/>
      <w:lvlJc w:val="left"/>
      <w:pPr>
        <w:ind w:left="36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124DF8"/>
    <w:multiLevelType w:val="multilevel"/>
    <w:tmpl w:val="ED9C1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0D"/>
    <w:rsid w:val="00001550"/>
    <w:rsid w:val="000B4C40"/>
    <w:rsid w:val="00144063"/>
    <w:rsid w:val="001C4C23"/>
    <w:rsid w:val="002237BC"/>
    <w:rsid w:val="0030687F"/>
    <w:rsid w:val="00632B15"/>
    <w:rsid w:val="00753037"/>
    <w:rsid w:val="00901616"/>
    <w:rsid w:val="0090498F"/>
    <w:rsid w:val="00916677"/>
    <w:rsid w:val="00A2104F"/>
    <w:rsid w:val="00B35B5D"/>
    <w:rsid w:val="00BA1CC7"/>
    <w:rsid w:val="00C6540D"/>
    <w:rsid w:val="00D971B7"/>
    <w:rsid w:val="00DB1F13"/>
    <w:rsid w:val="00E9275D"/>
    <w:rsid w:val="00F36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37BC"/>
    <w:pPr>
      <w:suppressAutoHyphens/>
      <w:spacing w:after="0" w:line="240" w:lineRule="auto"/>
    </w:pPr>
    <w:rPr>
      <w:rFonts w:ascii="Calibri" w:eastAsia="Lucida Sans Unicode" w:hAnsi="Calibri" w:cs="Calibri"/>
      <w:sz w:val="24"/>
      <w:szCs w:val="20"/>
      <w:lang w:val="en-US" w:eastAsia="en-US"/>
    </w:rPr>
  </w:style>
  <w:style w:type="paragraph" w:styleId="Heading1">
    <w:name w:val="heading 1"/>
    <w:basedOn w:val="Normal"/>
    <w:pPr>
      <w:keepNext/>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rPr>
      <w:color w:val="948A54"/>
    </w:rPr>
  </w:style>
  <w:style w:type="character" w:styleId="FollowedHyperlink">
    <w:name w:val="FollowedHyperlink"/>
    <w:basedOn w:val="DefaultParagraphFont"/>
    <w:rPr>
      <w:rFonts w:ascii="Calibri" w:hAnsi="Calibri"/>
      <w:color w:val="00000A"/>
      <w:u w:val="single"/>
    </w:rPr>
  </w:style>
  <w:style w:type="character" w:customStyle="1" w:styleId="ActorNotes">
    <w:name w:val="Actor Notes"/>
    <w:basedOn w:val="DefaultParagraphFont"/>
    <w:rPr>
      <w:i/>
    </w:rPr>
  </w:style>
  <w:style w:type="character" w:customStyle="1" w:styleId="AnimatorNotes">
    <w:name w:val="Animator Notes"/>
    <w:basedOn w:val="DefaultParagraphFont"/>
    <w:rPr>
      <w:color w:val="0070C0"/>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rFonts w:cs="Calibri"/>
      <w:sz w:val="24"/>
    </w:rPr>
  </w:style>
  <w:style w:type="character" w:customStyle="1" w:styleId="FooterChar">
    <w:name w:val="Footer Char"/>
    <w:basedOn w:val="DefaultParagraphFont"/>
    <w:rPr>
      <w:rFonts w:cs="Calibri"/>
      <w:sz w:val="24"/>
    </w:rPr>
  </w:style>
  <w:style w:type="character" w:customStyle="1" w:styleId="Heading1Char">
    <w:name w:val="Heading 1 Char"/>
    <w:basedOn w:val="DefaultParagraphFont"/>
    <w:rPr>
      <w:rFonts w:ascii="Calibri" w:hAnsi="Calibri" w:cs="Calibri"/>
      <w:b/>
      <w:sz w:val="32"/>
      <w:szCs w:val="32"/>
    </w:rPr>
  </w:style>
  <w:style w:type="character" w:customStyle="1" w:styleId="ListLabel1">
    <w:name w:val="ListLabel 1"/>
    <w:rPr>
      <w:b/>
      <w:i w:val="0"/>
    </w:rPr>
  </w:style>
  <w:style w:type="character" w:customStyle="1" w:styleId="ListLabel2">
    <w:name w:val="ListLabel 2"/>
    <w:rPr>
      <w:b/>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Line">
    <w:name w:val="Line"/>
    <w:basedOn w:val="Normal"/>
    <w:pPr>
      <w:ind w:left="720" w:hanging="720"/>
    </w:pPr>
    <w:rPr>
      <w:rFonts w:ascii="Arial" w:hAnsi="Arial"/>
    </w:rPr>
  </w:style>
  <w:style w:type="paragraph" w:customStyle="1" w:styleId="BranchLine">
    <w:name w:val="Branch Line"/>
    <w:basedOn w:val="Line"/>
    <w:pPr>
      <w:ind w:left="1440"/>
    </w:pPr>
  </w:style>
  <w:style w:type="paragraph" w:customStyle="1" w:styleId="Character">
    <w:name w:val="Character"/>
    <w:basedOn w:val="Normal"/>
    <w:pPr>
      <w:spacing w:line="276" w:lineRule="auto"/>
    </w:pPr>
    <w:rPr>
      <w:rFonts w:ascii="Arial" w:hAnsi="Arial" w:cs="Times New Roman"/>
    </w:rPr>
  </w:style>
  <w:style w:type="paragraph" w:customStyle="1" w:styleId="Correct">
    <w:name w:val="Correct"/>
    <w:basedOn w:val="BranchLine"/>
    <w:pPr>
      <w:keepNext/>
    </w:pPr>
    <w:rPr>
      <w:color w:val="009900"/>
    </w:rPr>
  </w:style>
  <w:style w:type="paragraph" w:customStyle="1" w:styleId="Incorrect">
    <w:name w:val="Incorrect"/>
    <w:basedOn w:val="BranchLine"/>
    <w:pPr>
      <w:keepNext/>
    </w:pPr>
    <w:rPr>
      <w:color w:val="FF0000"/>
    </w:rPr>
  </w:style>
  <w:style w:type="paragraph" w:customStyle="1" w:styleId="Line1">
    <w:name w:val="Line 1"/>
    <w:basedOn w:val="Normal"/>
    <w:pPr>
      <w:pBdr>
        <w:top w:val="nil"/>
        <w:left w:val="nil"/>
        <w:bottom w:val="single" w:sz="4" w:space="0" w:color="17365D"/>
        <w:right w:val="nil"/>
      </w:pBdr>
      <w:tabs>
        <w:tab w:val="left" w:pos="1440"/>
      </w:tabs>
      <w:spacing w:after="300"/>
      <w:contextualSpacing/>
    </w:pPr>
    <w:rPr>
      <w:rFonts w:ascii="Arial" w:hAnsi="Arial" w:cs="Times New Roman"/>
      <w:sz w:val="40"/>
    </w:rPr>
  </w:style>
  <w:style w:type="paragraph" w:customStyle="1" w:styleId="Line2">
    <w:name w:val="Line 2"/>
    <w:basedOn w:val="Normal"/>
    <w:pPr>
      <w:spacing w:after="200" w:line="276" w:lineRule="auto"/>
      <w:contextualSpacing/>
    </w:pPr>
    <w:rPr>
      <w:rFonts w:ascii="Arial" w:hAnsi="Arial" w:cs="Times New Roman"/>
      <w:sz w:val="40"/>
    </w:rPr>
  </w:style>
  <w:style w:type="paragraph" w:customStyle="1" w:styleId="Line3">
    <w:name w:val="Line 3"/>
    <w:basedOn w:val="Normal"/>
    <w:pPr>
      <w:spacing w:line="276" w:lineRule="auto"/>
    </w:pPr>
    <w:rPr>
      <w:rFonts w:ascii="Arial" w:hAnsi="Arial" w:cs="Times New Roman"/>
      <w:sz w:val="28"/>
      <w:u w:val="single"/>
    </w:rPr>
  </w:style>
  <w:style w:type="paragraph" w:customStyle="1" w:styleId="NoResponse">
    <w:name w:val="No Response"/>
    <w:basedOn w:val="BranchLine"/>
    <w:pPr>
      <w:keepNext/>
    </w:pPr>
    <w:rPr>
      <w:color w:val="7030A0"/>
    </w:rPr>
  </w:style>
  <w:style w:type="paragraph" w:customStyle="1" w:styleId="SecondaryBranchLine">
    <w:name w:val="Secondary Branch Line"/>
    <w:basedOn w:val="BranchLine"/>
    <w:pPr>
      <w:ind w:left="2160"/>
    </w:pPr>
  </w:style>
  <w:style w:type="paragraph" w:customStyle="1" w:styleId="SecondaryBranchCorrect">
    <w:name w:val="Secondary Branch Correct"/>
    <w:basedOn w:val="SecondaryBranchLine"/>
    <w:pPr>
      <w:keepNext/>
    </w:pPr>
    <w:rPr>
      <w:color w:val="009900"/>
    </w:rPr>
  </w:style>
  <w:style w:type="paragraph" w:customStyle="1" w:styleId="SecondaryBranchIncorrect">
    <w:name w:val="Secondary Branch Incorrect"/>
    <w:basedOn w:val="SecondaryBranchLine"/>
    <w:pPr>
      <w:keepNext/>
    </w:pPr>
    <w:rPr>
      <w:color w:val="FF0000"/>
    </w:rPr>
  </w:style>
  <w:style w:type="paragraph" w:customStyle="1" w:styleId="SecondaryNoResponse">
    <w:name w:val="Secondary No Response"/>
    <w:basedOn w:val="SecondaryBranchLine"/>
    <w:pPr>
      <w:keepNext/>
    </w:pPr>
    <w:rPr>
      <w:color w:val="7030A0"/>
    </w:rPr>
  </w:style>
  <w:style w:type="paragraph" w:customStyle="1" w:styleId="Slidenumber">
    <w:name w:val="Slide number"/>
    <w:basedOn w:val="Normal"/>
    <w:pPr>
      <w:keepNext/>
      <w:numPr>
        <w:numId w:val="1"/>
      </w:numPr>
      <w:spacing w:before="280" w:after="120"/>
    </w:pPr>
    <w:rPr>
      <w:rFonts w:ascii="Arial" w:eastAsia="Times New Roman" w:hAnsi="Arial" w:cs="Arial"/>
      <w:szCs w:val="24"/>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customStyle="1" w:styleId="KEnote">
    <w:name w:val="KEnote"/>
    <w:basedOn w:val="DefaultParagraphFont"/>
    <w:uiPriority w:val="1"/>
    <w:rsid w:val="00B35B5D"/>
    <w:rPr>
      <w:color w:val="538135" w:themeColor="accent6" w:themeShade="B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37BC"/>
    <w:pPr>
      <w:suppressAutoHyphens/>
      <w:spacing w:after="0" w:line="240" w:lineRule="auto"/>
    </w:pPr>
    <w:rPr>
      <w:rFonts w:ascii="Calibri" w:eastAsia="Lucida Sans Unicode" w:hAnsi="Calibri" w:cs="Calibri"/>
      <w:sz w:val="24"/>
      <w:szCs w:val="20"/>
      <w:lang w:val="en-US" w:eastAsia="en-US"/>
    </w:rPr>
  </w:style>
  <w:style w:type="paragraph" w:styleId="Heading1">
    <w:name w:val="heading 1"/>
    <w:basedOn w:val="Normal"/>
    <w:pPr>
      <w:keepNext/>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nScreen">
    <w:name w:val="On Screen"/>
    <w:basedOn w:val="DefaultParagraphFont"/>
    <w:rPr>
      <w:color w:val="948A54"/>
    </w:rPr>
  </w:style>
  <w:style w:type="character" w:styleId="FollowedHyperlink">
    <w:name w:val="FollowedHyperlink"/>
    <w:basedOn w:val="DefaultParagraphFont"/>
    <w:rPr>
      <w:rFonts w:ascii="Calibri" w:hAnsi="Calibri"/>
      <w:color w:val="00000A"/>
      <w:u w:val="single"/>
    </w:rPr>
  </w:style>
  <w:style w:type="character" w:customStyle="1" w:styleId="ActorNotes">
    <w:name w:val="Actor Notes"/>
    <w:basedOn w:val="DefaultParagraphFont"/>
    <w:rPr>
      <w:i/>
    </w:rPr>
  </w:style>
  <w:style w:type="character" w:customStyle="1" w:styleId="AnimatorNotes">
    <w:name w:val="Animator Notes"/>
    <w:basedOn w:val="DefaultParagraphFont"/>
    <w:rPr>
      <w:color w:val="0070C0"/>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rFonts w:cs="Calibri"/>
      <w:sz w:val="24"/>
    </w:rPr>
  </w:style>
  <w:style w:type="character" w:customStyle="1" w:styleId="FooterChar">
    <w:name w:val="Footer Char"/>
    <w:basedOn w:val="DefaultParagraphFont"/>
    <w:rPr>
      <w:rFonts w:cs="Calibri"/>
      <w:sz w:val="24"/>
    </w:rPr>
  </w:style>
  <w:style w:type="character" w:customStyle="1" w:styleId="Heading1Char">
    <w:name w:val="Heading 1 Char"/>
    <w:basedOn w:val="DefaultParagraphFont"/>
    <w:rPr>
      <w:rFonts w:ascii="Calibri" w:hAnsi="Calibri" w:cs="Calibri"/>
      <w:b/>
      <w:sz w:val="32"/>
      <w:szCs w:val="32"/>
    </w:rPr>
  </w:style>
  <w:style w:type="character" w:customStyle="1" w:styleId="ListLabel1">
    <w:name w:val="ListLabel 1"/>
    <w:rPr>
      <w:b/>
      <w:i w:val="0"/>
    </w:rPr>
  </w:style>
  <w:style w:type="character" w:customStyle="1" w:styleId="ListLabel2">
    <w:name w:val="ListLabel 2"/>
    <w:rPr>
      <w:b/>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customStyle="1" w:styleId="Line">
    <w:name w:val="Line"/>
    <w:basedOn w:val="Normal"/>
    <w:pPr>
      <w:ind w:left="720" w:hanging="720"/>
    </w:pPr>
    <w:rPr>
      <w:rFonts w:ascii="Arial" w:hAnsi="Arial"/>
    </w:rPr>
  </w:style>
  <w:style w:type="paragraph" w:customStyle="1" w:styleId="BranchLine">
    <w:name w:val="Branch Line"/>
    <w:basedOn w:val="Line"/>
    <w:pPr>
      <w:ind w:left="1440"/>
    </w:pPr>
  </w:style>
  <w:style w:type="paragraph" w:customStyle="1" w:styleId="Character">
    <w:name w:val="Character"/>
    <w:basedOn w:val="Normal"/>
    <w:pPr>
      <w:spacing w:line="276" w:lineRule="auto"/>
    </w:pPr>
    <w:rPr>
      <w:rFonts w:ascii="Arial" w:hAnsi="Arial" w:cs="Times New Roman"/>
    </w:rPr>
  </w:style>
  <w:style w:type="paragraph" w:customStyle="1" w:styleId="Correct">
    <w:name w:val="Correct"/>
    <w:basedOn w:val="BranchLine"/>
    <w:pPr>
      <w:keepNext/>
    </w:pPr>
    <w:rPr>
      <w:color w:val="009900"/>
    </w:rPr>
  </w:style>
  <w:style w:type="paragraph" w:customStyle="1" w:styleId="Incorrect">
    <w:name w:val="Incorrect"/>
    <w:basedOn w:val="BranchLine"/>
    <w:pPr>
      <w:keepNext/>
    </w:pPr>
    <w:rPr>
      <w:color w:val="FF0000"/>
    </w:rPr>
  </w:style>
  <w:style w:type="paragraph" w:customStyle="1" w:styleId="Line1">
    <w:name w:val="Line 1"/>
    <w:basedOn w:val="Normal"/>
    <w:pPr>
      <w:pBdr>
        <w:top w:val="nil"/>
        <w:left w:val="nil"/>
        <w:bottom w:val="single" w:sz="4" w:space="0" w:color="17365D"/>
        <w:right w:val="nil"/>
      </w:pBdr>
      <w:tabs>
        <w:tab w:val="left" w:pos="1440"/>
      </w:tabs>
      <w:spacing w:after="300"/>
      <w:contextualSpacing/>
    </w:pPr>
    <w:rPr>
      <w:rFonts w:ascii="Arial" w:hAnsi="Arial" w:cs="Times New Roman"/>
      <w:sz w:val="40"/>
    </w:rPr>
  </w:style>
  <w:style w:type="paragraph" w:customStyle="1" w:styleId="Line2">
    <w:name w:val="Line 2"/>
    <w:basedOn w:val="Normal"/>
    <w:pPr>
      <w:spacing w:after="200" w:line="276" w:lineRule="auto"/>
      <w:contextualSpacing/>
    </w:pPr>
    <w:rPr>
      <w:rFonts w:ascii="Arial" w:hAnsi="Arial" w:cs="Times New Roman"/>
      <w:sz w:val="40"/>
    </w:rPr>
  </w:style>
  <w:style w:type="paragraph" w:customStyle="1" w:styleId="Line3">
    <w:name w:val="Line 3"/>
    <w:basedOn w:val="Normal"/>
    <w:pPr>
      <w:spacing w:line="276" w:lineRule="auto"/>
    </w:pPr>
    <w:rPr>
      <w:rFonts w:ascii="Arial" w:hAnsi="Arial" w:cs="Times New Roman"/>
      <w:sz w:val="28"/>
      <w:u w:val="single"/>
    </w:rPr>
  </w:style>
  <w:style w:type="paragraph" w:customStyle="1" w:styleId="NoResponse">
    <w:name w:val="No Response"/>
    <w:basedOn w:val="BranchLine"/>
    <w:pPr>
      <w:keepNext/>
    </w:pPr>
    <w:rPr>
      <w:color w:val="7030A0"/>
    </w:rPr>
  </w:style>
  <w:style w:type="paragraph" w:customStyle="1" w:styleId="SecondaryBranchLine">
    <w:name w:val="Secondary Branch Line"/>
    <w:basedOn w:val="BranchLine"/>
    <w:pPr>
      <w:ind w:left="2160"/>
    </w:pPr>
  </w:style>
  <w:style w:type="paragraph" w:customStyle="1" w:styleId="SecondaryBranchCorrect">
    <w:name w:val="Secondary Branch Correct"/>
    <w:basedOn w:val="SecondaryBranchLine"/>
    <w:pPr>
      <w:keepNext/>
    </w:pPr>
    <w:rPr>
      <w:color w:val="009900"/>
    </w:rPr>
  </w:style>
  <w:style w:type="paragraph" w:customStyle="1" w:styleId="SecondaryBranchIncorrect">
    <w:name w:val="Secondary Branch Incorrect"/>
    <w:basedOn w:val="SecondaryBranchLine"/>
    <w:pPr>
      <w:keepNext/>
    </w:pPr>
    <w:rPr>
      <w:color w:val="FF0000"/>
    </w:rPr>
  </w:style>
  <w:style w:type="paragraph" w:customStyle="1" w:styleId="SecondaryNoResponse">
    <w:name w:val="Secondary No Response"/>
    <w:basedOn w:val="SecondaryBranchLine"/>
    <w:pPr>
      <w:keepNext/>
    </w:pPr>
    <w:rPr>
      <w:color w:val="7030A0"/>
    </w:rPr>
  </w:style>
  <w:style w:type="paragraph" w:customStyle="1" w:styleId="Slidenumber">
    <w:name w:val="Slide number"/>
    <w:basedOn w:val="Normal"/>
    <w:pPr>
      <w:keepNext/>
      <w:numPr>
        <w:numId w:val="1"/>
      </w:numPr>
      <w:spacing w:before="280" w:after="120"/>
    </w:pPr>
    <w:rPr>
      <w:rFonts w:ascii="Arial" w:eastAsia="Times New Roman" w:hAnsi="Arial" w:cs="Arial"/>
      <w:szCs w:val="24"/>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customStyle="1" w:styleId="KEnote">
    <w:name w:val="KEnote"/>
    <w:basedOn w:val="DefaultParagraphFont"/>
    <w:uiPriority w:val="1"/>
    <w:rsid w:val="00B35B5D"/>
    <w:rPr>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Arseny Egorov</dc:creator>
  <cp:lastModifiedBy>Arseny Egorov</cp:lastModifiedBy>
  <cp:revision>30</cp:revision>
  <dcterms:created xsi:type="dcterms:W3CDTF">2014-05-16T05:22:00Z</dcterms:created>
  <dcterms:modified xsi:type="dcterms:W3CDTF">2014-07-18T20:04:00Z</dcterms:modified>
</cp:coreProperties>
</file>