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3D0E" w14:textId="1ABF2512" w:rsidR="00367D50" w:rsidRPr="00367D50" w:rsidRDefault="00367D50" w:rsidP="00367D5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67D50">
        <w:rPr>
          <w:rFonts w:ascii="Arial" w:hAnsi="Arial" w:cs="Arial"/>
          <w:b/>
          <w:bCs/>
          <w:sz w:val="36"/>
          <w:szCs w:val="36"/>
        </w:rPr>
        <w:t xml:space="preserve">Guidance on how to conduct effective marketing and outreach activities for </w:t>
      </w:r>
      <w:proofErr w:type="spellStart"/>
      <w:r w:rsidRPr="00367D50">
        <w:rPr>
          <w:rFonts w:ascii="Arial" w:hAnsi="Arial" w:cs="Arial"/>
          <w:b/>
          <w:bCs/>
          <w:sz w:val="36"/>
          <w:szCs w:val="36"/>
        </w:rPr>
        <w:t>Granhub</w:t>
      </w:r>
      <w:proofErr w:type="spellEnd"/>
      <w:r w:rsidRPr="00367D50">
        <w:rPr>
          <w:rFonts w:ascii="Arial" w:hAnsi="Arial" w:cs="Arial"/>
          <w:b/>
          <w:bCs/>
          <w:sz w:val="36"/>
          <w:szCs w:val="36"/>
        </w:rPr>
        <w:t xml:space="preserve"> project</w:t>
      </w:r>
    </w:p>
    <w:p w14:paraId="4CA24069" w14:textId="7C198AFD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 xml:space="preserve">To </w:t>
      </w:r>
      <w:r w:rsidRPr="00367D50">
        <w:rPr>
          <w:rFonts w:ascii="Arial" w:hAnsi="Arial" w:cs="Arial"/>
          <w:b/>
          <w:bCs/>
        </w:rPr>
        <w:t xml:space="preserve">conduct effective marketing and outreach for </w:t>
      </w:r>
      <w:proofErr w:type="spellStart"/>
      <w:r w:rsidRPr="00367D50">
        <w:rPr>
          <w:rFonts w:ascii="Arial" w:hAnsi="Arial" w:cs="Arial"/>
          <w:b/>
          <w:bCs/>
        </w:rPr>
        <w:t>Granhub</w:t>
      </w:r>
      <w:proofErr w:type="spellEnd"/>
      <w:r w:rsidRPr="00367D50">
        <w:rPr>
          <w:rFonts w:ascii="Arial" w:hAnsi="Arial" w:cs="Arial"/>
        </w:rPr>
        <w:t>, a UK-based digital platform</w:t>
      </w:r>
      <w:r w:rsidRPr="00367D50">
        <w:rPr>
          <w:rFonts w:ascii="Arial" w:hAnsi="Arial" w:cs="Arial"/>
        </w:rPr>
        <w:t xml:space="preserve">, </w:t>
      </w:r>
      <w:r w:rsidRPr="00367D50">
        <w:rPr>
          <w:rFonts w:ascii="Arial" w:hAnsi="Arial" w:cs="Arial"/>
        </w:rPr>
        <w:t xml:space="preserve">you'll want a </w:t>
      </w:r>
      <w:r w:rsidRPr="00367D50">
        <w:rPr>
          <w:rFonts w:ascii="Arial" w:hAnsi="Arial" w:cs="Arial"/>
          <w:b/>
          <w:bCs/>
        </w:rPr>
        <w:t>targeted, accessible, and trust-building approach</w:t>
      </w:r>
      <w:r w:rsidRPr="00367D50">
        <w:rPr>
          <w:rFonts w:ascii="Arial" w:hAnsi="Arial" w:cs="Arial"/>
        </w:rPr>
        <w:t xml:space="preserve">. Here's a step-by-step marketing strategy tailored for </w:t>
      </w:r>
      <w:proofErr w:type="spellStart"/>
      <w:r w:rsidRPr="00367D50">
        <w:rPr>
          <w:rFonts w:ascii="Arial" w:hAnsi="Arial" w:cs="Arial"/>
        </w:rPr>
        <w:t>Granhub</w:t>
      </w:r>
      <w:proofErr w:type="spellEnd"/>
      <w:r w:rsidRPr="00367D50">
        <w:rPr>
          <w:rFonts w:ascii="Arial" w:hAnsi="Arial" w:cs="Arial"/>
        </w:rPr>
        <w:t>:</w:t>
      </w:r>
    </w:p>
    <w:p w14:paraId="078DED24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3C243129">
          <v:rect id="_x0000_i1085" style="width:0;height:1.5pt" o:hralign="center" o:hrstd="t" o:hr="t" fillcolor="#a0a0a0" stroked="f"/>
        </w:pict>
      </w:r>
    </w:p>
    <w:p w14:paraId="6ACF2E41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1. Clarify Brand Positioning</w:t>
      </w:r>
    </w:p>
    <w:p w14:paraId="292E6BF3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 xml:space="preserve">Before outreach, </w:t>
      </w:r>
      <w:proofErr w:type="spellStart"/>
      <w:r w:rsidRPr="00367D50">
        <w:rPr>
          <w:rFonts w:ascii="Arial" w:hAnsi="Arial" w:cs="Arial"/>
        </w:rPr>
        <w:t>Granhub</w:t>
      </w:r>
      <w:proofErr w:type="spellEnd"/>
      <w:r w:rsidRPr="00367D50">
        <w:rPr>
          <w:rFonts w:ascii="Arial" w:hAnsi="Arial" w:cs="Arial"/>
        </w:rPr>
        <w:t xml:space="preserve"> must clearly define:</w:t>
      </w:r>
    </w:p>
    <w:p w14:paraId="74F01853" w14:textId="77777777" w:rsidR="00367D50" w:rsidRPr="00367D50" w:rsidRDefault="00367D50" w:rsidP="00367D50">
      <w:pPr>
        <w:numPr>
          <w:ilvl w:val="0"/>
          <w:numId w:val="1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What it offers</w:t>
      </w:r>
      <w:r w:rsidRPr="00367D50">
        <w:rPr>
          <w:rFonts w:ascii="Arial" w:hAnsi="Arial" w:cs="Arial"/>
        </w:rPr>
        <w:t>: e.g. a platform for grants, resources, or community connections</w:t>
      </w:r>
    </w:p>
    <w:p w14:paraId="39E21A32" w14:textId="77777777" w:rsidR="00367D50" w:rsidRPr="00367D50" w:rsidRDefault="00367D50" w:rsidP="00367D50">
      <w:pPr>
        <w:numPr>
          <w:ilvl w:val="0"/>
          <w:numId w:val="1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Who it's for</w:t>
      </w:r>
      <w:r w:rsidRPr="00367D50">
        <w:rPr>
          <w:rFonts w:ascii="Arial" w:hAnsi="Arial" w:cs="Arial"/>
        </w:rPr>
        <w:t>: Charities, local councils, volunteers, or underrepresented communities?</w:t>
      </w:r>
    </w:p>
    <w:p w14:paraId="3213B553" w14:textId="77777777" w:rsidR="00367D50" w:rsidRPr="00367D50" w:rsidRDefault="00367D50" w:rsidP="00367D50">
      <w:pPr>
        <w:numPr>
          <w:ilvl w:val="0"/>
          <w:numId w:val="1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Why it matters</w:t>
      </w:r>
      <w:r w:rsidRPr="00367D50">
        <w:rPr>
          <w:rFonts w:ascii="Arial" w:hAnsi="Arial" w:cs="Arial"/>
        </w:rPr>
        <w:t>: Streamlined access? Better transparency? Stronger local engagement?</w:t>
      </w:r>
    </w:p>
    <w:p w14:paraId="391FFDBB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Segoe UI Emoji" w:hAnsi="Segoe UI Emoji" w:cs="Segoe UI Emoji"/>
        </w:rPr>
        <w:t>✅</w:t>
      </w:r>
      <w:r w:rsidRPr="00367D50">
        <w:rPr>
          <w:rFonts w:ascii="Arial" w:hAnsi="Arial" w:cs="Arial"/>
        </w:rPr>
        <w:t xml:space="preserve"> </w:t>
      </w:r>
      <w:r w:rsidRPr="00367D50">
        <w:rPr>
          <w:rFonts w:ascii="Arial" w:hAnsi="Arial" w:cs="Arial"/>
          <w:b/>
          <w:bCs/>
        </w:rPr>
        <w:t>Deliverables</w:t>
      </w:r>
      <w:r w:rsidRPr="00367D50">
        <w:rPr>
          <w:rFonts w:ascii="Arial" w:hAnsi="Arial" w:cs="Arial"/>
        </w:rPr>
        <w:t>:</w:t>
      </w:r>
    </w:p>
    <w:p w14:paraId="1B55BAD7" w14:textId="77777777" w:rsidR="00367D50" w:rsidRPr="00367D50" w:rsidRDefault="00367D50" w:rsidP="00367D50">
      <w:pPr>
        <w:numPr>
          <w:ilvl w:val="0"/>
          <w:numId w:val="2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Brand mission, tagline, and elevator pitch</w:t>
      </w:r>
    </w:p>
    <w:p w14:paraId="42ED7DA8" w14:textId="77777777" w:rsidR="00367D50" w:rsidRPr="00367D50" w:rsidRDefault="00367D50" w:rsidP="00367D50">
      <w:pPr>
        <w:numPr>
          <w:ilvl w:val="0"/>
          <w:numId w:val="2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Visual identity: logo, colour palette (with accessibility in mind), font choices</w:t>
      </w:r>
    </w:p>
    <w:p w14:paraId="2BFA6EAC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537ECB95">
          <v:rect id="_x0000_i1086" style="width:0;height:1.5pt" o:hralign="center" o:hrstd="t" o:hr="t" fillcolor="#a0a0a0" stroked="f"/>
        </w:pict>
      </w:r>
    </w:p>
    <w:p w14:paraId="417491C1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2. Optimise the Website for Trust and Clarity</w:t>
      </w:r>
    </w:p>
    <w:p w14:paraId="300867B7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Make sure Granhub.co.uk is:</w:t>
      </w:r>
    </w:p>
    <w:p w14:paraId="4D7F9FB6" w14:textId="77777777" w:rsidR="00367D50" w:rsidRPr="00367D50" w:rsidRDefault="00367D50" w:rsidP="00367D50">
      <w:pPr>
        <w:numPr>
          <w:ilvl w:val="0"/>
          <w:numId w:val="3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Easy to understand</w:t>
      </w:r>
      <w:r w:rsidRPr="00367D50">
        <w:rPr>
          <w:rFonts w:ascii="Arial" w:hAnsi="Arial" w:cs="Arial"/>
        </w:rPr>
        <w:t xml:space="preserve"> within 5 seconds (clarity of value)</w:t>
      </w:r>
    </w:p>
    <w:p w14:paraId="341EE6DB" w14:textId="77777777" w:rsidR="00367D50" w:rsidRPr="00367D50" w:rsidRDefault="00367D50" w:rsidP="00367D50">
      <w:pPr>
        <w:numPr>
          <w:ilvl w:val="0"/>
          <w:numId w:val="3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Accessible to all users</w:t>
      </w:r>
      <w:r w:rsidRPr="00367D50">
        <w:rPr>
          <w:rFonts w:ascii="Arial" w:hAnsi="Arial" w:cs="Arial"/>
        </w:rPr>
        <w:t xml:space="preserve"> (WCAG 2.2 compliant)</w:t>
      </w:r>
    </w:p>
    <w:p w14:paraId="208B1BF4" w14:textId="77777777" w:rsidR="00367D50" w:rsidRPr="00367D50" w:rsidRDefault="00367D50" w:rsidP="00367D50">
      <w:pPr>
        <w:numPr>
          <w:ilvl w:val="0"/>
          <w:numId w:val="3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SEO-optimised</w:t>
      </w:r>
      <w:r w:rsidRPr="00367D50">
        <w:rPr>
          <w:rFonts w:ascii="Arial" w:hAnsi="Arial" w:cs="Arial"/>
        </w:rPr>
        <w:t xml:space="preserve"> (keywords like "community funding UK", "grant platform", etc.)</w:t>
      </w:r>
    </w:p>
    <w:p w14:paraId="13BC228E" w14:textId="77777777" w:rsidR="00367D50" w:rsidRPr="00367D50" w:rsidRDefault="00367D50" w:rsidP="00367D50">
      <w:pPr>
        <w:numPr>
          <w:ilvl w:val="0"/>
          <w:numId w:val="3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Trust-building</w:t>
      </w:r>
      <w:r w:rsidRPr="00367D50">
        <w:rPr>
          <w:rFonts w:ascii="Arial" w:hAnsi="Arial" w:cs="Arial"/>
        </w:rPr>
        <w:t>: Add testimonials, case studies, press coverage, and security badges</w:t>
      </w:r>
    </w:p>
    <w:p w14:paraId="33865CEE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4254FD3A">
          <v:rect id="_x0000_i1087" style="width:0;height:1.5pt" o:hralign="center" o:hrstd="t" o:hr="t" fillcolor="#a0a0a0" stroked="f"/>
        </w:pict>
      </w:r>
    </w:p>
    <w:p w14:paraId="44A7EAE8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3. Build a Content Strategy</w:t>
      </w:r>
    </w:p>
    <w:p w14:paraId="78EB94F4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Use content to educate, inspire, and drive traffic.</w:t>
      </w:r>
    </w:p>
    <w:p w14:paraId="00BE4A35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📘</w:t>
      </w:r>
      <w:r w:rsidRPr="00367D50">
        <w:rPr>
          <w:rFonts w:ascii="Arial" w:hAnsi="Arial" w:cs="Arial"/>
          <w:b/>
          <w:bCs/>
        </w:rPr>
        <w:t xml:space="preserve"> Blog Articles:</w:t>
      </w:r>
    </w:p>
    <w:p w14:paraId="1F318695" w14:textId="77777777" w:rsidR="00367D50" w:rsidRPr="00367D50" w:rsidRDefault="00367D50" w:rsidP="00367D50">
      <w:pPr>
        <w:numPr>
          <w:ilvl w:val="0"/>
          <w:numId w:val="4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“How to apply for local grants in the UK”</w:t>
      </w:r>
    </w:p>
    <w:p w14:paraId="4A04C5DD" w14:textId="77777777" w:rsidR="00367D50" w:rsidRPr="00367D50" w:rsidRDefault="00367D50" w:rsidP="00367D50">
      <w:pPr>
        <w:numPr>
          <w:ilvl w:val="0"/>
          <w:numId w:val="4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lastRenderedPageBreak/>
        <w:t>“Top 5 funding resources for community organisations”</w:t>
      </w:r>
    </w:p>
    <w:p w14:paraId="34279C6B" w14:textId="77777777" w:rsidR="00367D50" w:rsidRPr="00367D50" w:rsidRDefault="00367D50" w:rsidP="00367D50">
      <w:pPr>
        <w:numPr>
          <w:ilvl w:val="0"/>
          <w:numId w:val="4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“Accessibility in grant platforms – why it matters”</w:t>
      </w:r>
    </w:p>
    <w:p w14:paraId="6EA89108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📹</w:t>
      </w:r>
      <w:r w:rsidRPr="00367D50">
        <w:rPr>
          <w:rFonts w:ascii="Arial" w:hAnsi="Arial" w:cs="Arial"/>
          <w:b/>
          <w:bCs/>
        </w:rPr>
        <w:t xml:space="preserve"> Videos:</w:t>
      </w:r>
    </w:p>
    <w:p w14:paraId="53D0C9C7" w14:textId="77777777" w:rsidR="00367D50" w:rsidRPr="00367D50" w:rsidRDefault="00367D50" w:rsidP="00367D50">
      <w:pPr>
        <w:numPr>
          <w:ilvl w:val="0"/>
          <w:numId w:val="5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Demo walkthroughs of the platform</w:t>
      </w:r>
    </w:p>
    <w:p w14:paraId="0BD9CA76" w14:textId="77777777" w:rsidR="00367D50" w:rsidRPr="00367D50" w:rsidRDefault="00367D50" w:rsidP="00367D50">
      <w:pPr>
        <w:numPr>
          <w:ilvl w:val="0"/>
          <w:numId w:val="5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Community success stories</w:t>
      </w:r>
    </w:p>
    <w:p w14:paraId="3D38CB50" w14:textId="77777777" w:rsidR="00367D50" w:rsidRPr="00367D50" w:rsidRDefault="00367D50" w:rsidP="00367D50">
      <w:pPr>
        <w:numPr>
          <w:ilvl w:val="0"/>
          <w:numId w:val="5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1-minute explainer animation (ideal for social)</w:t>
      </w:r>
    </w:p>
    <w:p w14:paraId="46DC899D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📧</w:t>
      </w:r>
      <w:r w:rsidRPr="00367D50">
        <w:rPr>
          <w:rFonts w:ascii="Arial" w:hAnsi="Arial" w:cs="Arial"/>
          <w:b/>
          <w:bCs/>
        </w:rPr>
        <w:t xml:space="preserve"> Email Newsletter:</w:t>
      </w:r>
    </w:p>
    <w:p w14:paraId="159825CD" w14:textId="77777777" w:rsidR="00367D50" w:rsidRPr="00367D50" w:rsidRDefault="00367D50" w:rsidP="00367D50">
      <w:pPr>
        <w:numPr>
          <w:ilvl w:val="0"/>
          <w:numId w:val="6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Monthly updates on new grants or features</w:t>
      </w:r>
    </w:p>
    <w:p w14:paraId="08EEF42E" w14:textId="77777777" w:rsidR="00367D50" w:rsidRPr="00367D50" w:rsidRDefault="00367D50" w:rsidP="00367D50">
      <w:pPr>
        <w:numPr>
          <w:ilvl w:val="0"/>
          <w:numId w:val="6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Success stories of users</w:t>
      </w:r>
    </w:p>
    <w:p w14:paraId="521A3FDB" w14:textId="77777777" w:rsidR="00367D50" w:rsidRPr="00367D50" w:rsidRDefault="00367D50" w:rsidP="00367D50">
      <w:pPr>
        <w:numPr>
          <w:ilvl w:val="0"/>
          <w:numId w:val="6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Accessibility tips and updates</w:t>
      </w:r>
    </w:p>
    <w:p w14:paraId="5410A8C5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51837BB3">
          <v:rect id="_x0000_i1088" style="width:0;height:1.5pt" o:hralign="center" o:hrstd="t" o:hr="t" fillcolor="#a0a0a0" stroked="f"/>
        </w:pict>
      </w:r>
    </w:p>
    <w:p w14:paraId="1E278335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4. Use Social Media to Build Community</w:t>
      </w:r>
    </w:p>
    <w:p w14:paraId="6CE14279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Choose channels based on your target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932"/>
      </w:tblGrid>
      <w:tr w:rsidR="00367D50" w:rsidRPr="00367D50" w14:paraId="1532B081" w14:textId="77777777" w:rsidTr="00367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FFAF8" w14:textId="77777777" w:rsidR="00367D50" w:rsidRPr="00367D50" w:rsidRDefault="00367D50" w:rsidP="00367D50">
            <w:pPr>
              <w:rPr>
                <w:rFonts w:ascii="Arial" w:hAnsi="Arial" w:cs="Arial"/>
                <w:b/>
                <w:bCs/>
              </w:rPr>
            </w:pPr>
            <w:r w:rsidRPr="00367D50">
              <w:rPr>
                <w:rFonts w:ascii="Arial" w:hAnsi="Arial" w:cs="Arial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80BBBDC" w14:textId="77777777" w:rsidR="00367D50" w:rsidRPr="00367D50" w:rsidRDefault="00367D50" w:rsidP="00367D50">
            <w:pPr>
              <w:rPr>
                <w:rFonts w:ascii="Arial" w:hAnsi="Arial" w:cs="Arial"/>
                <w:b/>
                <w:bCs/>
              </w:rPr>
            </w:pPr>
            <w:r w:rsidRPr="00367D50">
              <w:rPr>
                <w:rFonts w:ascii="Arial" w:hAnsi="Arial" w:cs="Arial"/>
                <w:b/>
                <w:bCs/>
              </w:rPr>
              <w:t>Best For</w:t>
            </w:r>
          </w:p>
        </w:tc>
      </w:tr>
      <w:tr w:rsidR="00367D50" w:rsidRPr="00367D50" w14:paraId="1FCC5B69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0693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  <w:b/>
                <w:bCs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19CB1AB5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Local government, funders, and professionals</w:t>
            </w:r>
          </w:p>
        </w:tc>
      </w:tr>
      <w:tr w:rsidR="00367D50" w:rsidRPr="00367D50" w14:paraId="2F1E69D9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93D2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  <w:b/>
                <w:bCs/>
              </w:rPr>
              <w:t>Twitter/X</w:t>
            </w:r>
          </w:p>
        </w:tc>
        <w:tc>
          <w:tcPr>
            <w:tcW w:w="0" w:type="auto"/>
            <w:vAlign w:val="center"/>
            <w:hideMark/>
          </w:tcPr>
          <w:p w14:paraId="6BC2E6D5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Grant updates, sector news</w:t>
            </w:r>
          </w:p>
        </w:tc>
      </w:tr>
      <w:tr w:rsidR="00367D50" w:rsidRPr="00367D50" w14:paraId="7C3DA2D1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7609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  <w:b/>
                <w:bCs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7DF006B1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Community organisations and older users</w:t>
            </w:r>
          </w:p>
        </w:tc>
      </w:tr>
      <w:tr w:rsidR="00367D50" w:rsidRPr="00367D50" w14:paraId="2EA8E408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2921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78E2C4E8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Visual storytelling, behind-the-scenes</w:t>
            </w:r>
          </w:p>
        </w:tc>
      </w:tr>
      <w:tr w:rsidR="00367D50" w:rsidRPr="00367D50" w14:paraId="37FA4273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C22D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  <w:b/>
                <w:bCs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14:paraId="6F6605D2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If targeting younger volunteers or applicants</w:t>
            </w:r>
          </w:p>
        </w:tc>
      </w:tr>
    </w:tbl>
    <w:p w14:paraId="16D404AE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🎯</w:t>
      </w:r>
      <w:r w:rsidRPr="00367D50">
        <w:rPr>
          <w:rFonts w:ascii="Arial" w:hAnsi="Arial" w:cs="Arial"/>
          <w:b/>
          <w:bCs/>
        </w:rPr>
        <w:t xml:space="preserve"> Post Types:</w:t>
      </w:r>
    </w:p>
    <w:p w14:paraId="5EC444F3" w14:textId="77777777" w:rsidR="00367D50" w:rsidRPr="00367D50" w:rsidRDefault="00367D50" w:rsidP="00367D50">
      <w:pPr>
        <w:numPr>
          <w:ilvl w:val="0"/>
          <w:numId w:val="7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 xml:space="preserve">Behind-the-scenes at </w:t>
      </w:r>
      <w:proofErr w:type="spellStart"/>
      <w:r w:rsidRPr="00367D50">
        <w:rPr>
          <w:rFonts w:ascii="Arial" w:hAnsi="Arial" w:cs="Arial"/>
        </w:rPr>
        <w:t>Granhub</w:t>
      </w:r>
      <w:proofErr w:type="spellEnd"/>
    </w:p>
    <w:p w14:paraId="2A9611E5" w14:textId="77777777" w:rsidR="00367D50" w:rsidRPr="00367D50" w:rsidRDefault="00367D50" w:rsidP="00367D50">
      <w:pPr>
        <w:numPr>
          <w:ilvl w:val="0"/>
          <w:numId w:val="7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Tutorials: “How to apply for X grant”</w:t>
      </w:r>
    </w:p>
    <w:p w14:paraId="5A393C15" w14:textId="77777777" w:rsidR="00367D50" w:rsidRPr="00367D50" w:rsidRDefault="00367D50" w:rsidP="00367D50">
      <w:pPr>
        <w:numPr>
          <w:ilvl w:val="0"/>
          <w:numId w:val="7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User interviews or community features</w:t>
      </w:r>
    </w:p>
    <w:p w14:paraId="60C2CCD1" w14:textId="77777777" w:rsidR="00367D50" w:rsidRPr="00367D50" w:rsidRDefault="00367D50" w:rsidP="00367D50">
      <w:pPr>
        <w:numPr>
          <w:ilvl w:val="0"/>
          <w:numId w:val="7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Accessibility tips and inclusion spotlights</w:t>
      </w:r>
    </w:p>
    <w:p w14:paraId="2C3849F0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3C2D75DE">
          <v:rect id="_x0000_i1089" style="width:0;height:1.5pt" o:hralign="center" o:hrstd="t" o:hr="t" fillcolor="#a0a0a0" stroked="f"/>
        </w:pict>
      </w:r>
    </w:p>
    <w:p w14:paraId="06795821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5. Develop Partnerships</w:t>
      </w:r>
    </w:p>
    <w:p w14:paraId="78369897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Work with:</w:t>
      </w:r>
    </w:p>
    <w:p w14:paraId="6188D84F" w14:textId="77777777" w:rsidR="00367D50" w:rsidRPr="00367D50" w:rsidRDefault="00367D50" w:rsidP="00367D50">
      <w:pPr>
        <w:numPr>
          <w:ilvl w:val="0"/>
          <w:numId w:val="8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Charities &amp; community groups</w:t>
      </w:r>
      <w:r w:rsidRPr="00367D50">
        <w:rPr>
          <w:rFonts w:ascii="Arial" w:hAnsi="Arial" w:cs="Arial"/>
        </w:rPr>
        <w:t xml:space="preserve"> – cross-promotion</w:t>
      </w:r>
    </w:p>
    <w:p w14:paraId="59DF277D" w14:textId="77777777" w:rsidR="00367D50" w:rsidRPr="00367D50" w:rsidRDefault="00367D50" w:rsidP="00367D50">
      <w:pPr>
        <w:numPr>
          <w:ilvl w:val="0"/>
          <w:numId w:val="8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lastRenderedPageBreak/>
        <w:t>Councils or universities</w:t>
      </w:r>
      <w:r w:rsidRPr="00367D50">
        <w:rPr>
          <w:rFonts w:ascii="Arial" w:hAnsi="Arial" w:cs="Arial"/>
        </w:rPr>
        <w:t xml:space="preserve"> – outreach via newsletters/events</w:t>
      </w:r>
    </w:p>
    <w:p w14:paraId="60FAC99D" w14:textId="77777777" w:rsidR="00367D50" w:rsidRPr="00367D50" w:rsidRDefault="00367D50" w:rsidP="00367D50">
      <w:pPr>
        <w:numPr>
          <w:ilvl w:val="0"/>
          <w:numId w:val="8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Grant-makers or corporate funders</w:t>
      </w:r>
      <w:r w:rsidRPr="00367D50">
        <w:rPr>
          <w:rFonts w:ascii="Arial" w:hAnsi="Arial" w:cs="Arial"/>
        </w:rPr>
        <w:t xml:space="preserve"> – co-branded webinars or resource guides</w:t>
      </w:r>
    </w:p>
    <w:p w14:paraId="101578C2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 xml:space="preserve">Send </w:t>
      </w:r>
      <w:r w:rsidRPr="00367D50">
        <w:rPr>
          <w:rFonts w:ascii="Arial" w:hAnsi="Arial" w:cs="Arial"/>
          <w:b/>
          <w:bCs/>
        </w:rPr>
        <w:t>personalised outreach emails</w:t>
      </w:r>
      <w:r w:rsidRPr="00367D50">
        <w:rPr>
          <w:rFonts w:ascii="Arial" w:hAnsi="Arial" w:cs="Arial"/>
        </w:rPr>
        <w:t xml:space="preserve"> to decision-makers with:</w:t>
      </w:r>
    </w:p>
    <w:p w14:paraId="22C67375" w14:textId="77777777" w:rsidR="00367D50" w:rsidRPr="00367D50" w:rsidRDefault="00367D50" w:rsidP="00367D50">
      <w:pPr>
        <w:numPr>
          <w:ilvl w:val="0"/>
          <w:numId w:val="9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A short pitch</w:t>
      </w:r>
    </w:p>
    <w:p w14:paraId="32482632" w14:textId="77777777" w:rsidR="00367D50" w:rsidRPr="00367D50" w:rsidRDefault="00367D50" w:rsidP="00367D50">
      <w:pPr>
        <w:numPr>
          <w:ilvl w:val="0"/>
          <w:numId w:val="9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 xml:space="preserve">How </w:t>
      </w:r>
      <w:proofErr w:type="spellStart"/>
      <w:r w:rsidRPr="00367D50">
        <w:rPr>
          <w:rFonts w:ascii="Arial" w:hAnsi="Arial" w:cs="Arial"/>
        </w:rPr>
        <w:t>Granhub</w:t>
      </w:r>
      <w:proofErr w:type="spellEnd"/>
      <w:r w:rsidRPr="00367D50">
        <w:rPr>
          <w:rFonts w:ascii="Arial" w:hAnsi="Arial" w:cs="Arial"/>
        </w:rPr>
        <w:t xml:space="preserve"> can support their mission</w:t>
      </w:r>
    </w:p>
    <w:p w14:paraId="14EE2C13" w14:textId="77777777" w:rsidR="00367D50" w:rsidRPr="00367D50" w:rsidRDefault="00367D50" w:rsidP="00367D50">
      <w:pPr>
        <w:numPr>
          <w:ilvl w:val="0"/>
          <w:numId w:val="9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Clear next steps (e.g. book a 15-min demo)</w:t>
      </w:r>
    </w:p>
    <w:p w14:paraId="101D9B90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370F9872">
          <v:rect id="_x0000_i1090" style="width:0;height:1.5pt" o:hralign="center" o:hrstd="t" o:hr="t" fillcolor="#a0a0a0" stroked="f"/>
        </w:pict>
      </w:r>
    </w:p>
    <w:p w14:paraId="5AE5A1CD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6. Run Targeted Ad Campaigns</w:t>
      </w:r>
    </w:p>
    <w:p w14:paraId="367D220B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Use small ad budgets to test campaigns:</w:t>
      </w:r>
    </w:p>
    <w:p w14:paraId="798FE166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📈</w:t>
      </w:r>
      <w:r w:rsidRPr="00367D50">
        <w:rPr>
          <w:rFonts w:ascii="Arial" w:hAnsi="Arial" w:cs="Arial"/>
          <w:b/>
          <w:bCs/>
        </w:rPr>
        <w:t xml:space="preserve"> Channels:</w:t>
      </w:r>
    </w:p>
    <w:p w14:paraId="1FC70B5B" w14:textId="77777777" w:rsidR="00367D50" w:rsidRPr="00367D50" w:rsidRDefault="00367D50" w:rsidP="00367D50">
      <w:pPr>
        <w:numPr>
          <w:ilvl w:val="0"/>
          <w:numId w:val="10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Google Ads</w:t>
      </w:r>
      <w:r w:rsidRPr="00367D50">
        <w:rPr>
          <w:rFonts w:ascii="Arial" w:hAnsi="Arial" w:cs="Arial"/>
        </w:rPr>
        <w:t>: for “UK grant application platform”, etc.</w:t>
      </w:r>
    </w:p>
    <w:p w14:paraId="320B5AEE" w14:textId="77777777" w:rsidR="00367D50" w:rsidRPr="00367D50" w:rsidRDefault="00367D50" w:rsidP="00367D50">
      <w:pPr>
        <w:numPr>
          <w:ilvl w:val="0"/>
          <w:numId w:val="10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Meta (Facebook/Instagram)</w:t>
      </w:r>
      <w:r w:rsidRPr="00367D50">
        <w:rPr>
          <w:rFonts w:ascii="Arial" w:hAnsi="Arial" w:cs="Arial"/>
        </w:rPr>
        <w:t>: targeting charity leaders, council workers</w:t>
      </w:r>
    </w:p>
    <w:p w14:paraId="78AC3120" w14:textId="77777777" w:rsidR="00367D50" w:rsidRPr="00367D50" w:rsidRDefault="00367D50" w:rsidP="00367D50">
      <w:pPr>
        <w:numPr>
          <w:ilvl w:val="0"/>
          <w:numId w:val="10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LinkedIn Ads</w:t>
      </w:r>
      <w:r w:rsidRPr="00367D50">
        <w:rPr>
          <w:rFonts w:ascii="Arial" w:hAnsi="Arial" w:cs="Arial"/>
        </w:rPr>
        <w:t>: for institutional partnerships</w:t>
      </w:r>
    </w:p>
    <w:p w14:paraId="00E5A292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Start with:</w:t>
      </w:r>
    </w:p>
    <w:p w14:paraId="049A7DF4" w14:textId="77777777" w:rsidR="00367D50" w:rsidRPr="00367D50" w:rsidRDefault="00367D50" w:rsidP="00367D50">
      <w:pPr>
        <w:numPr>
          <w:ilvl w:val="0"/>
          <w:numId w:val="11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£200/month per channel for 2–3 months</w:t>
      </w:r>
    </w:p>
    <w:p w14:paraId="35DEB4FC" w14:textId="77777777" w:rsidR="00367D50" w:rsidRPr="00367D50" w:rsidRDefault="00367D50" w:rsidP="00367D50">
      <w:pPr>
        <w:numPr>
          <w:ilvl w:val="0"/>
          <w:numId w:val="11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A/B testing headlines, images, CTAs</w:t>
      </w:r>
    </w:p>
    <w:p w14:paraId="3BD2077D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6C581C3C">
          <v:rect id="_x0000_i1091" style="width:0;height:1.5pt" o:hralign="center" o:hrstd="t" o:hr="t" fillcolor="#a0a0a0" stroked="f"/>
        </w:pict>
      </w:r>
    </w:p>
    <w:p w14:paraId="03761C22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7. Attend and Sponsor Relevant Events</w:t>
      </w:r>
    </w:p>
    <w:p w14:paraId="6521F008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Participate in:</w:t>
      </w:r>
    </w:p>
    <w:p w14:paraId="62025F23" w14:textId="77777777" w:rsidR="00367D50" w:rsidRPr="00367D50" w:rsidRDefault="00367D50" w:rsidP="00367D50">
      <w:pPr>
        <w:numPr>
          <w:ilvl w:val="0"/>
          <w:numId w:val="12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Grant or charity expos</w:t>
      </w:r>
      <w:r w:rsidRPr="00367D50">
        <w:rPr>
          <w:rFonts w:ascii="Arial" w:hAnsi="Arial" w:cs="Arial"/>
        </w:rPr>
        <w:t xml:space="preserve"> (e.g. Charity Digital Live, </w:t>
      </w:r>
      <w:proofErr w:type="spellStart"/>
      <w:r w:rsidRPr="00367D50">
        <w:rPr>
          <w:rFonts w:ascii="Arial" w:hAnsi="Arial" w:cs="Arial"/>
        </w:rPr>
        <w:t>LocalGovCamp</w:t>
      </w:r>
      <w:proofErr w:type="spellEnd"/>
      <w:r w:rsidRPr="00367D50">
        <w:rPr>
          <w:rFonts w:ascii="Arial" w:hAnsi="Arial" w:cs="Arial"/>
        </w:rPr>
        <w:t>)</w:t>
      </w:r>
    </w:p>
    <w:p w14:paraId="1008A1B4" w14:textId="77777777" w:rsidR="00367D50" w:rsidRPr="00367D50" w:rsidRDefault="00367D50" w:rsidP="00367D50">
      <w:pPr>
        <w:numPr>
          <w:ilvl w:val="0"/>
          <w:numId w:val="12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Virtual summits</w:t>
      </w:r>
      <w:r w:rsidRPr="00367D50">
        <w:rPr>
          <w:rFonts w:ascii="Arial" w:hAnsi="Arial" w:cs="Arial"/>
        </w:rPr>
        <w:t xml:space="preserve"> on accessibility or funding</w:t>
      </w:r>
    </w:p>
    <w:p w14:paraId="36301DA7" w14:textId="77777777" w:rsidR="00367D50" w:rsidRPr="00367D50" w:rsidRDefault="00367D50" w:rsidP="00367D50">
      <w:pPr>
        <w:numPr>
          <w:ilvl w:val="0"/>
          <w:numId w:val="12"/>
        </w:numPr>
        <w:rPr>
          <w:rFonts w:ascii="Arial" w:hAnsi="Arial" w:cs="Arial"/>
        </w:rPr>
      </w:pPr>
      <w:r w:rsidRPr="00367D50">
        <w:rPr>
          <w:rFonts w:ascii="Arial" w:hAnsi="Arial" w:cs="Arial"/>
          <w:b/>
          <w:bCs/>
        </w:rPr>
        <w:t>Local community events</w:t>
      </w:r>
      <w:r w:rsidRPr="00367D50">
        <w:rPr>
          <w:rFonts w:ascii="Arial" w:hAnsi="Arial" w:cs="Arial"/>
        </w:rPr>
        <w:t xml:space="preserve"> (council meetings, workshops)</w:t>
      </w:r>
    </w:p>
    <w:p w14:paraId="6EEE7066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Set up:</w:t>
      </w:r>
    </w:p>
    <w:p w14:paraId="4C5AE600" w14:textId="77777777" w:rsidR="00367D50" w:rsidRPr="00367D50" w:rsidRDefault="00367D50" w:rsidP="00367D50">
      <w:pPr>
        <w:numPr>
          <w:ilvl w:val="0"/>
          <w:numId w:val="13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 xml:space="preserve">A branded booth (with a screen demoing </w:t>
      </w:r>
      <w:proofErr w:type="spellStart"/>
      <w:r w:rsidRPr="00367D50">
        <w:rPr>
          <w:rFonts w:ascii="Arial" w:hAnsi="Arial" w:cs="Arial"/>
        </w:rPr>
        <w:t>Granhub</w:t>
      </w:r>
      <w:proofErr w:type="spellEnd"/>
      <w:r w:rsidRPr="00367D50">
        <w:rPr>
          <w:rFonts w:ascii="Arial" w:hAnsi="Arial" w:cs="Arial"/>
        </w:rPr>
        <w:t>)</w:t>
      </w:r>
    </w:p>
    <w:p w14:paraId="56366C09" w14:textId="77777777" w:rsidR="00367D50" w:rsidRPr="00367D50" w:rsidRDefault="00367D50" w:rsidP="00367D50">
      <w:pPr>
        <w:numPr>
          <w:ilvl w:val="0"/>
          <w:numId w:val="13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Free resource handouts</w:t>
      </w:r>
    </w:p>
    <w:p w14:paraId="00DB6D8A" w14:textId="77777777" w:rsidR="00367D50" w:rsidRPr="00367D50" w:rsidRDefault="00367D50" w:rsidP="00367D50">
      <w:pPr>
        <w:numPr>
          <w:ilvl w:val="0"/>
          <w:numId w:val="13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QR code for easy sign-ups</w:t>
      </w:r>
    </w:p>
    <w:p w14:paraId="7D05F98E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0B402D4D">
          <v:rect id="_x0000_i1092" style="width:0;height:1.5pt" o:hralign="center" o:hrstd="t" o:hr="t" fillcolor="#a0a0a0" stroked="f"/>
        </w:pict>
      </w:r>
    </w:p>
    <w:p w14:paraId="6943C627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8. Collect and Use Feedback</w:t>
      </w:r>
    </w:p>
    <w:p w14:paraId="6815BE6D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lastRenderedPageBreak/>
        <w:t>Encourage user feedback from every touchpoint:</w:t>
      </w:r>
    </w:p>
    <w:p w14:paraId="253749E5" w14:textId="77777777" w:rsidR="00367D50" w:rsidRPr="00367D50" w:rsidRDefault="00367D50" w:rsidP="00367D50">
      <w:pPr>
        <w:numPr>
          <w:ilvl w:val="0"/>
          <w:numId w:val="14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Exit surveys</w:t>
      </w:r>
    </w:p>
    <w:p w14:paraId="551A980D" w14:textId="77777777" w:rsidR="00367D50" w:rsidRPr="00367D50" w:rsidRDefault="00367D50" w:rsidP="00367D50">
      <w:pPr>
        <w:numPr>
          <w:ilvl w:val="0"/>
          <w:numId w:val="14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Feedback forms on the site</w:t>
      </w:r>
    </w:p>
    <w:p w14:paraId="78481DF6" w14:textId="77777777" w:rsidR="00367D50" w:rsidRPr="00367D50" w:rsidRDefault="00367D50" w:rsidP="00367D50">
      <w:pPr>
        <w:numPr>
          <w:ilvl w:val="0"/>
          <w:numId w:val="14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Polls on social media</w:t>
      </w:r>
    </w:p>
    <w:p w14:paraId="01B24E26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Use these insights to:</w:t>
      </w:r>
    </w:p>
    <w:p w14:paraId="306CAAF3" w14:textId="77777777" w:rsidR="00367D50" w:rsidRPr="00367D50" w:rsidRDefault="00367D50" w:rsidP="00367D50">
      <w:pPr>
        <w:numPr>
          <w:ilvl w:val="0"/>
          <w:numId w:val="15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Improve outreach messaging</w:t>
      </w:r>
    </w:p>
    <w:p w14:paraId="53E6E706" w14:textId="77777777" w:rsidR="00367D50" w:rsidRPr="00367D50" w:rsidRDefault="00367D50" w:rsidP="00367D50">
      <w:pPr>
        <w:numPr>
          <w:ilvl w:val="0"/>
          <w:numId w:val="15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Highlight real user quotes in marketing</w:t>
      </w:r>
    </w:p>
    <w:p w14:paraId="5C39AB3E" w14:textId="77777777" w:rsidR="00367D50" w:rsidRPr="00367D50" w:rsidRDefault="00367D50" w:rsidP="00367D50">
      <w:pPr>
        <w:numPr>
          <w:ilvl w:val="0"/>
          <w:numId w:val="15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Optimise onboarding flows</w:t>
      </w:r>
    </w:p>
    <w:p w14:paraId="2B6B501A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38168E0F">
          <v:rect id="_x0000_i1093" style="width:0;height:1.5pt" o:hralign="center" o:hrstd="t" o:hr="t" fillcolor="#a0a0a0" stroked="f"/>
        </w:pict>
      </w:r>
    </w:p>
    <w:p w14:paraId="4EECC279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9. Monitor and Measure Success</w:t>
      </w:r>
    </w:p>
    <w:p w14:paraId="6BED6B4E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Track these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5198"/>
      </w:tblGrid>
      <w:tr w:rsidR="00367D50" w:rsidRPr="00367D50" w14:paraId="4F45CBF0" w14:textId="77777777" w:rsidTr="00367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76E4" w14:textId="77777777" w:rsidR="00367D50" w:rsidRPr="00367D50" w:rsidRDefault="00367D50" w:rsidP="00367D50">
            <w:pPr>
              <w:rPr>
                <w:rFonts w:ascii="Arial" w:hAnsi="Arial" w:cs="Arial"/>
                <w:b/>
                <w:bCs/>
              </w:rPr>
            </w:pPr>
            <w:r w:rsidRPr="00367D50">
              <w:rPr>
                <w:rFonts w:ascii="Arial" w:hAnsi="Arial" w:cs="Arial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EFBD80" w14:textId="77777777" w:rsidR="00367D50" w:rsidRPr="00367D50" w:rsidRDefault="00367D50" w:rsidP="00367D50">
            <w:pPr>
              <w:rPr>
                <w:rFonts w:ascii="Arial" w:hAnsi="Arial" w:cs="Arial"/>
                <w:b/>
                <w:bCs/>
              </w:rPr>
            </w:pPr>
            <w:r w:rsidRPr="00367D50">
              <w:rPr>
                <w:rFonts w:ascii="Arial" w:hAnsi="Arial" w:cs="Arial"/>
                <w:b/>
                <w:bCs/>
              </w:rPr>
              <w:t>Metrics</w:t>
            </w:r>
          </w:p>
        </w:tc>
      </w:tr>
      <w:tr w:rsidR="00367D50" w:rsidRPr="00367D50" w14:paraId="032AB611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9A84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760D9C1B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Unique visitors, bounce rate, sign-up conversion</w:t>
            </w:r>
          </w:p>
        </w:tc>
      </w:tr>
      <w:tr w:rsidR="00367D50" w:rsidRPr="00367D50" w14:paraId="2CC48748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6034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2525CF3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Open rates, click-through rates</w:t>
            </w:r>
          </w:p>
        </w:tc>
      </w:tr>
      <w:tr w:rsidR="00367D50" w:rsidRPr="00367D50" w14:paraId="6E51D5F9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A70F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6AC3A305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Follower growth, engagement rate, shares</w:t>
            </w:r>
          </w:p>
        </w:tc>
      </w:tr>
      <w:tr w:rsidR="00367D50" w:rsidRPr="00367D50" w14:paraId="2D6EAD26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A585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Ads</w:t>
            </w:r>
          </w:p>
        </w:tc>
        <w:tc>
          <w:tcPr>
            <w:tcW w:w="0" w:type="auto"/>
            <w:vAlign w:val="center"/>
            <w:hideMark/>
          </w:tcPr>
          <w:p w14:paraId="65FCC717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Click-through rate (CTR), cost-per-lead (CPL)</w:t>
            </w:r>
          </w:p>
        </w:tc>
      </w:tr>
      <w:tr w:rsidR="00367D50" w:rsidRPr="00367D50" w14:paraId="5C030AFC" w14:textId="77777777" w:rsidTr="00367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64F2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Partnerships</w:t>
            </w:r>
          </w:p>
        </w:tc>
        <w:tc>
          <w:tcPr>
            <w:tcW w:w="0" w:type="auto"/>
            <w:vAlign w:val="center"/>
            <w:hideMark/>
          </w:tcPr>
          <w:p w14:paraId="262E5F19" w14:textId="77777777" w:rsidR="00367D50" w:rsidRPr="00367D50" w:rsidRDefault="00367D50" w:rsidP="00367D50">
            <w:pPr>
              <w:rPr>
                <w:rFonts w:ascii="Arial" w:hAnsi="Arial" w:cs="Arial"/>
              </w:rPr>
            </w:pPr>
            <w:r w:rsidRPr="00367D50">
              <w:rPr>
                <w:rFonts w:ascii="Arial" w:hAnsi="Arial" w:cs="Arial"/>
              </w:rPr>
              <w:t>Number of collaborations, leads referred</w:t>
            </w:r>
          </w:p>
        </w:tc>
      </w:tr>
    </w:tbl>
    <w:p w14:paraId="7BC95BA1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>Use tools like:</w:t>
      </w:r>
    </w:p>
    <w:p w14:paraId="76CD39E1" w14:textId="77777777" w:rsidR="00367D50" w:rsidRPr="00367D50" w:rsidRDefault="00367D50" w:rsidP="00367D50">
      <w:pPr>
        <w:numPr>
          <w:ilvl w:val="0"/>
          <w:numId w:val="16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Google Analytics</w:t>
      </w:r>
    </w:p>
    <w:p w14:paraId="3A325976" w14:textId="77777777" w:rsidR="00367D50" w:rsidRPr="00367D50" w:rsidRDefault="00367D50" w:rsidP="00367D50">
      <w:pPr>
        <w:numPr>
          <w:ilvl w:val="0"/>
          <w:numId w:val="16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Hotjar (for user behaviour heatmaps)</w:t>
      </w:r>
    </w:p>
    <w:p w14:paraId="389ECCEC" w14:textId="77777777" w:rsidR="00367D50" w:rsidRPr="00367D50" w:rsidRDefault="00367D50" w:rsidP="00367D50">
      <w:pPr>
        <w:numPr>
          <w:ilvl w:val="0"/>
          <w:numId w:val="16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Buffer or Hootsuite (for social scheduling and analytics)</w:t>
      </w:r>
    </w:p>
    <w:p w14:paraId="3F285765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pict w14:anchorId="545499EF">
          <v:rect id="_x0000_i1094" style="width:0;height:1.5pt" o:hralign="center" o:hrstd="t" o:hr="t" fillcolor="#a0a0a0" stroked="f"/>
        </w:pict>
      </w:r>
    </w:p>
    <w:p w14:paraId="09AD997B" w14:textId="77777777" w:rsidR="00367D50" w:rsidRPr="00367D50" w:rsidRDefault="00367D50" w:rsidP="00367D50">
      <w:pPr>
        <w:rPr>
          <w:rFonts w:ascii="Arial" w:hAnsi="Arial" w:cs="Arial"/>
          <w:b/>
          <w:bCs/>
        </w:rPr>
      </w:pPr>
      <w:r w:rsidRPr="00367D50">
        <w:rPr>
          <w:rFonts w:ascii="Segoe UI Emoji" w:hAnsi="Segoe UI Emoji" w:cs="Segoe UI Emoji"/>
          <w:b/>
          <w:bCs/>
        </w:rPr>
        <w:t>🔷</w:t>
      </w:r>
      <w:r w:rsidRPr="00367D50">
        <w:rPr>
          <w:rFonts w:ascii="Arial" w:hAnsi="Arial" w:cs="Arial"/>
          <w:b/>
          <w:bCs/>
        </w:rPr>
        <w:t xml:space="preserve"> 10. Make Accessibility a USP (Unique Selling Point)</w:t>
      </w:r>
    </w:p>
    <w:p w14:paraId="63E5CAB7" w14:textId="77777777" w:rsidR="00367D50" w:rsidRPr="00367D50" w:rsidRDefault="00367D50" w:rsidP="00367D50">
      <w:pPr>
        <w:rPr>
          <w:rFonts w:ascii="Arial" w:hAnsi="Arial" w:cs="Arial"/>
        </w:rPr>
      </w:pPr>
      <w:r w:rsidRPr="00367D50">
        <w:rPr>
          <w:rFonts w:ascii="Arial" w:hAnsi="Arial" w:cs="Arial"/>
        </w:rPr>
        <w:t xml:space="preserve">If </w:t>
      </w:r>
      <w:proofErr w:type="spellStart"/>
      <w:r w:rsidRPr="00367D50">
        <w:rPr>
          <w:rFonts w:ascii="Arial" w:hAnsi="Arial" w:cs="Arial"/>
        </w:rPr>
        <w:t>Granhub</w:t>
      </w:r>
      <w:proofErr w:type="spellEnd"/>
      <w:r w:rsidRPr="00367D50">
        <w:rPr>
          <w:rFonts w:ascii="Arial" w:hAnsi="Arial" w:cs="Arial"/>
        </w:rPr>
        <w:t xml:space="preserve"> is fully accessible and inclusive, </w:t>
      </w:r>
      <w:r w:rsidRPr="00367D50">
        <w:rPr>
          <w:rFonts w:ascii="Arial" w:hAnsi="Arial" w:cs="Arial"/>
          <w:b/>
          <w:bCs/>
        </w:rPr>
        <w:t>market it as a core value</w:t>
      </w:r>
      <w:r w:rsidRPr="00367D50">
        <w:rPr>
          <w:rFonts w:ascii="Arial" w:hAnsi="Arial" w:cs="Arial"/>
        </w:rPr>
        <w:t>:</w:t>
      </w:r>
    </w:p>
    <w:p w14:paraId="019EAFD1" w14:textId="77777777" w:rsidR="00367D50" w:rsidRPr="00367D50" w:rsidRDefault="00367D50" w:rsidP="00367D50">
      <w:pPr>
        <w:numPr>
          <w:ilvl w:val="0"/>
          <w:numId w:val="17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"Designed for everyone – accessible to all"</w:t>
      </w:r>
    </w:p>
    <w:p w14:paraId="3FCB9687" w14:textId="77777777" w:rsidR="00367D50" w:rsidRPr="00367D50" w:rsidRDefault="00367D50" w:rsidP="00367D50">
      <w:pPr>
        <w:numPr>
          <w:ilvl w:val="0"/>
          <w:numId w:val="17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>Highlight screen reader compatibility, keyboard navigation, and WCAG compliance</w:t>
      </w:r>
    </w:p>
    <w:p w14:paraId="1C56A5D2" w14:textId="3CCCA3DF" w:rsidR="00B87FA6" w:rsidRPr="00367D50" w:rsidRDefault="00367D50" w:rsidP="00367D50">
      <w:pPr>
        <w:numPr>
          <w:ilvl w:val="0"/>
          <w:numId w:val="17"/>
        </w:numPr>
        <w:rPr>
          <w:rFonts w:ascii="Arial" w:hAnsi="Arial" w:cs="Arial"/>
        </w:rPr>
      </w:pPr>
      <w:r w:rsidRPr="00367D50">
        <w:rPr>
          <w:rFonts w:ascii="Arial" w:hAnsi="Arial" w:cs="Arial"/>
        </w:rPr>
        <w:t xml:space="preserve">Create content about </w:t>
      </w:r>
      <w:r w:rsidRPr="00367D50">
        <w:rPr>
          <w:rFonts w:ascii="Arial" w:hAnsi="Arial" w:cs="Arial"/>
          <w:b/>
          <w:bCs/>
        </w:rPr>
        <w:t>why digital accessibility matters in the charity/funding space</w:t>
      </w:r>
    </w:p>
    <w:sectPr w:rsidR="00B87FA6" w:rsidRPr="00367D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35D"/>
    <w:multiLevelType w:val="multilevel"/>
    <w:tmpl w:val="29B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63CCD"/>
    <w:multiLevelType w:val="multilevel"/>
    <w:tmpl w:val="84A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03A1"/>
    <w:multiLevelType w:val="multilevel"/>
    <w:tmpl w:val="BFF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42CC1"/>
    <w:multiLevelType w:val="multilevel"/>
    <w:tmpl w:val="4528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307F8"/>
    <w:multiLevelType w:val="multilevel"/>
    <w:tmpl w:val="BD4A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71144"/>
    <w:multiLevelType w:val="multilevel"/>
    <w:tmpl w:val="270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B4E78"/>
    <w:multiLevelType w:val="multilevel"/>
    <w:tmpl w:val="3DD2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E1339"/>
    <w:multiLevelType w:val="multilevel"/>
    <w:tmpl w:val="448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E130B"/>
    <w:multiLevelType w:val="multilevel"/>
    <w:tmpl w:val="797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67BA5"/>
    <w:multiLevelType w:val="multilevel"/>
    <w:tmpl w:val="7C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D693C"/>
    <w:multiLevelType w:val="multilevel"/>
    <w:tmpl w:val="BB6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91430"/>
    <w:multiLevelType w:val="multilevel"/>
    <w:tmpl w:val="493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370B7"/>
    <w:multiLevelType w:val="multilevel"/>
    <w:tmpl w:val="E196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A73E5"/>
    <w:multiLevelType w:val="multilevel"/>
    <w:tmpl w:val="AD0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11535"/>
    <w:multiLevelType w:val="multilevel"/>
    <w:tmpl w:val="A830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335A6"/>
    <w:multiLevelType w:val="multilevel"/>
    <w:tmpl w:val="CF8E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C23E9"/>
    <w:multiLevelType w:val="multilevel"/>
    <w:tmpl w:val="B6F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439632">
    <w:abstractNumId w:val="16"/>
  </w:num>
  <w:num w:numId="2" w16cid:durableId="1101027318">
    <w:abstractNumId w:val="11"/>
  </w:num>
  <w:num w:numId="3" w16cid:durableId="115875334">
    <w:abstractNumId w:val="7"/>
  </w:num>
  <w:num w:numId="4" w16cid:durableId="905338115">
    <w:abstractNumId w:val="0"/>
  </w:num>
  <w:num w:numId="5" w16cid:durableId="403453890">
    <w:abstractNumId w:val="2"/>
  </w:num>
  <w:num w:numId="6" w16cid:durableId="633560093">
    <w:abstractNumId w:val="8"/>
  </w:num>
  <w:num w:numId="7" w16cid:durableId="1893809351">
    <w:abstractNumId w:val="4"/>
  </w:num>
  <w:num w:numId="8" w16cid:durableId="1371345634">
    <w:abstractNumId w:val="12"/>
  </w:num>
  <w:num w:numId="9" w16cid:durableId="897319515">
    <w:abstractNumId w:val="6"/>
  </w:num>
  <w:num w:numId="10" w16cid:durableId="43218090">
    <w:abstractNumId w:val="3"/>
  </w:num>
  <w:num w:numId="11" w16cid:durableId="742680895">
    <w:abstractNumId w:val="15"/>
  </w:num>
  <w:num w:numId="12" w16cid:durableId="1670910533">
    <w:abstractNumId w:val="14"/>
  </w:num>
  <w:num w:numId="13" w16cid:durableId="703359848">
    <w:abstractNumId w:val="1"/>
  </w:num>
  <w:num w:numId="14" w16cid:durableId="690422252">
    <w:abstractNumId w:val="9"/>
  </w:num>
  <w:num w:numId="15" w16cid:durableId="1332873266">
    <w:abstractNumId w:val="13"/>
  </w:num>
  <w:num w:numId="16" w16cid:durableId="527715798">
    <w:abstractNumId w:val="5"/>
  </w:num>
  <w:num w:numId="17" w16cid:durableId="21142775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50"/>
    <w:rsid w:val="00144376"/>
    <w:rsid w:val="00367D50"/>
    <w:rsid w:val="00B73EA4"/>
    <w:rsid w:val="00B8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BAD5"/>
  <w15:chartTrackingRefBased/>
  <w15:docId w15:val="{EB6EC251-A6CC-43F3-B79A-159B292F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2025-05-21T21:26:00Z</dcterms:created>
  <dcterms:modified xsi:type="dcterms:W3CDTF">2025-05-21T21:28:00Z</dcterms:modified>
</cp:coreProperties>
</file>