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Review: Granhub.co.uk</w:t>
      </w:r>
    </w:p>
    <w:p>
      <w:r>
        <w:t>Here are some thoughts &amp; suggestions on Granhub.co.uk (“Granhub – Bringing Generations Together”).</w:t>
      </w:r>
    </w:p>
    <w:p>
      <w:pPr>
        <w:pStyle w:val="Heading1"/>
      </w:pPr>
      <w:r>
        <w:t>What Seems Good</w:t>
      </w:r>
    </w:p>
    <w:p>
      <w:r>
        <w:t>- The mission “Bringing Generations Together” is evocative — there’s clear potential for emotional appeal.</w:t>
        <w:br/>
        <w:t>- Assuming it publishes garden / inter‑generational / lifestyle content (gardening, wellbeing, connecting people, nature), it seems to tap into current trends.</w:t>
        <w:br/>
        <w:t>- Gardening / nature allows high‑quality visuals and immersive content. If the site does that well, that’s a strength.</w:t>
      </w:r>
    </w:p>
    <w:p>
      <w:pPr>
        <w:pStyle w:val="Heading1"/>
      </w:pPr>
      <w:r>
        <w:t>What Could Be Improved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Issue or Risk</w:t>
            </w:r>
          </w:p>
        </w:tc>
        <w:tc>
          <w:tcPr>
            <w:tcW w:type="dxa" w:w="2880"/>
          </w:tcPr>
          <w:p>
            <w:r>
              <w:t>Suggested Improvements</w:t>
            </w:r>
          </w:p>
        </w:tc>
      </w:tr>
      <w:tr>
        <w:tc>
          <w:tcPr>
            <w:tcW w:type="dxa" w:w="2880"/>
          </w:tcPr>
          <w:p>
            <w:r>
              <w:t>Site Stability / Technical</w:t>
            </w:r>
          </w:p>
        </w:tc>
        <w:tc>
          <w:tcPr>
            <w:tcW w:type="dxa" w:w="2880"/>
          </w:tcPr>
          <w:p>
            <w:r>
              <w:t>Occasional internal errors / downtime can break trust.</w:t>
            </w:r>
          </w:p>
        </w:tc>
        <w:tc>
          <w:tcPr>
            <w:tcW w:type="dxa" w:w="2880"/>
          </w:tcPr>
          <w:p>
            <w:r>
              <w:t>Ensure uptime with monitoring, fix error logs, improve hosting reliability.</w:t>
            </w:r>
          </w:p>
        </w:tc>
      </w:tr>
      <w:tr>
        <w:tc>
          <w:tcPr>
            <w:tcW w:type="dxa" w:w="2880"/>
          </w:tcPr>
          <w:p>
            <w:r>
              <w:t>Homepage Clarity &amp; User Journey</w:t>
            </w:r>
          </w:p>
        </w:tc>
        <w:tc>
          <w:tcPr>
            <w:tcW w:type="dxa" w:w="2880"/>
          </w:tcPr>
          <w:p>
            <w:r>
              <w:t>The mission is implicit, new visitors may not know what Granhub offers.</w:t>
            </w:r>
          </w:p>
        </w:tc>
        <w:tc>
          <w:tcPr>
            <w:tcW w:type="dxa" w:w="2880"/>
          </w:tcPr>
          <w:p>
            <w:r>
              <w:t>Add clear hero section, concise description, and call‑to‑actions.</w:t>
            </w:r>
          </w:p>
        </w:tc>
      </w:tr>
      <w:tr>
        <w:tc>
          <w:tcPr>
            <w:tcW w:type="dxa" w:w="2880"/>
          </w:tcPr>
          <w:p>
            <w:r>
              <w:t>Navigation / Structure</w:t>
            </w:r>
          </w:p>
        </w:tc>
        <w:tc>
          <w:tcPr>
            <w:tcW w:type="dxa" w:w="2880"/>
          </w:tcPr>
          <w:p>
            <w:r>
              <w:t>Visitors may feel lost if categories are unclear.</w:t>
            </w:r>
          </w:p>
        </w:tc>
        <w:tc>
          <w:tcPr>
            <w:tcW w:type="dxa" w:w="2880"/>
          </w:tcPr>
          <w:p>
            <w:r>
              <w:t>Simplify menu structure, add search, use breadcrumbs.</w:t>
            </w:r>
          </w:p>
        </w:tc>
      </w:tr>
      <w:tr>
        <w:tc>
          <w:tcPr>
            <w:tcW w:type="dxa" w:w="2880"/>
          </w:tcPr>
          <w:p>
            <w:r>
              <w:t>Design &amp; Visuals</w:t>
            </w:r>
          </w:p>
        </w:tc>
        <w:tc>
          <w:tcPr>
            <w:tcW w:type="dxa" w:w="2880"/>
          </w:tcPr>
          <w:p>
            <w:r>
              <w:t>If low‑quality images or poor layout, user experience suffers.</w:t>
            </w:r>
          </w:p>
        </w:tc>
        <w:tc>
          <w:tcPr>
            <w:tcW w:type="dxa" w:w="2880"/>
          </w:tcPr>
          <w:p>
            <w:r>
              <w:t>Use high‑res optimized images, responsive design, good typography.</w:t>
            </w:r>
          </w:p>
        </w:tc>
      </w:tr>
      <w:tr>
        <w:tc>
          <w:tcPr>
            <w:tcW w:type="dxa" w:w="2880"/>
          </w:tcPr>
          <w:p>
            <w:r>
              <w:t>Performance / Speed</w:t>
            </w:r>
          </w:p>
        </w:tc>
        <w:tc>
          <w:tcPr>
            <w:tcW w:type="dxa" w:w="2880"/>
          </w:tcPr>
          <w:p>
            <w:r>
              <w:t>Unoptimized images / scripts can slow down site.</w:t>
            </w:r>
          </w:p>
        </w:tc>
        <w:tc>
          <w:tcPr>
            <w:tcW w:type="dxa" w:w="2880"/>
          </w:tcPr>
          <w:p>
            <w:r>
              <w:t>Compress images, lazy load, minify code, use CDN.</w:t>
            </w:r>
          </w:p>
        </w:tc>
      </w:tr>
      <w:tr>
        <w:tc>
          <w:tcPr>
            <w:tcW w:type="dxa" w:w="2880"/>
          </w:tcPr>
          <w:p>
            <w:r>
              <w:t>Mobile Usability</w:t>
            </w:r>
          </w:p>
        </w:tc>
        <w:tc>
          <w:tcPr>
            <w:tcW w:type="dxa" w:w="2880"/>
          </w:tcPr>
          <w:p>
            <w:r>
              <w:t>Users on mobile may struggle if layout isn’t responsive.</w:t>
            </w:r>
          </w:p>
        </w:tc>
        <w:tc>
          <w:tcPr>
            <w:tcW w:type="dxa" w:w="2880"/>
          </w:tcPr>
          <w:p>
            <w:r>
              <w:t>Ensure responsive design, touch‑friendly buttons, legible fonts.</w:t>
            </w:r>
          </w:p>
        </w:tc>
      </w:tr>
      <w:tr>
        <w:tc>
          <w:tcPr>
            <w:tcW w:type="dxa" w:w="2880"/>
          </w:tcPr>
          <w:p>
            <w:r>
              <w:t>SEO / Discoverability</w:t>
            </w:r>
          </w:p>
        </w:tc>
        <w:tc>
          <w:tcPr>
            <w:tcW w:type="dxa" w:w="2880"/>
          </w:tcPr>
          <w:p>
            <w:r>
              <w:t>Weak metadata, headings, or alt text limit traffic.</w:t>
            </w:r>
          </w:p>
        </w:tc>
        <w:tc>
          <w:tcPr>
            <w:tcW w:type="dxa" w:w="2880"/>
          </w:tcPr>
          <w:p>
            <w:r>
              <w:t>Optimize titles, meta descriptions, use schema, alt text, internal linking.</w:t>
            </w:r>
          </w:p>
        </w:tc>
      </w:tr>
      <w:tr>
        <w:tc>
          <w:tcPr>
            <w:tcW w:type="dxa" w:w="2880"/>
          </w:tcPr>
          <w:p>
            <w:r>
              <w:t>Content Depth / Freshness</w:t>
            </w:r>
          </w:p>
        </w:tc>
        <w:tc>
          <w:tcPr>
            <w:tcW w:type="dxa" w:w="2880"/>
          </w:tcPr>
          <w:p>
            <w:r>
              <w:t>Shallow or infrequent content reduces engagement.</w:t>
            </w:r>
          </w:p>
        </w:tc>
        <w:tc>
          <w:tcPr>
            <w:tcW w:type="dxa" w:w="2880"/>
          </w:tcPr>
          <w:p>
            <w:r>
              <w:t>Post regularly, in‑depth guides, evergreen articles.</w:t>
            </w:r>
          </w:p>
        </w:tc>
      </w:tr>
      <w:tr>
        <w:tc>
          <w:tcPr>
            <w:tcW w:type="dxa" w:w="2880"/>
          </w:tcPr>
          <w:p>
            <w:r>
              <w:t>Community / Engagement Features</w:t>
            </w:r>
          </w:p>
        </w:tc>
        <w:tc>
          <w:tcPr>
            <w:tcW w:type="dxa" w:w="2880"/>
          </w:tcPr>
          <w:p>
            <w:r>
              <w:t>Site doesn’t fully reflect ‘Bringing Generations Together’.</w:t>
            </w:r>
          </w:p>
        </w:tc>
        <w:tc>
          <w:tcPr>
            <w:tcW w:type="dxa" w:w="2880"/>
          </w:tcPr>
          <w:p>
            <w:r>
              <w:t>Add comments, forums, user stories, newsletters.</w:t>
            </w:r>
          </w:p>
        </w:tc>
      </w:tr>
      <w:tr>
        <w:tc>
          <w:tcPr>
            <w:tcW w:type="dxa" w:w="2880"/>
          </w:tcPr>
          <w:p>
            <w:r>
              <w:t>Monetization / Value Proposition</w:t>
            </w:r>
          </w:p>
        </w:tc>
        <w:tc>
          <w:tcPr>
            <w:tcW w:type="dxa" w:w="2880"/>
          </w:tcPr>
          <w:p>
            <w:r>
              <w:t>Unclear if site monetizes or too ad‑heavy.</w:t>
            </w:r>
          </w:p>
        </w:tc>
        <w:tc>
          <w:tcPr>
            <w:tcW w:type="dxa" w:w="2880"/>
          </w:tcPr>
          <w:p>
            <w:r>
              <w:t>Balance affiliate/ads with trust; clear value offering.</w:t>
            </w:r>
          </w:p>
        </w:tc>
      </w:tr>
      <w:tr>
        <w:tc>
          <w:tcPr>
            <w:tcW w:type="dxa" w:w="2880"/>
          </w:tcPr>
          <w:p>
            <w:r>
              <w:t>Trust &amp; Credibility</w:t>
            </w:r>
          </w:p>
        </w:tc>
        <w:tc>
          <w:tcPr>
            <w:tcW w:type="dxa" w:w="2880"/>
          </w:tcPr>
          <w:p>
            <w:r>
              <w:t>Users may question accuracy or who runs the site.</w:t>
            </w:r>
          </w:p>
        </w:tc>
        <w:tc>
          <w:tcPr>
            <w:tcW w:type="dxa" w:w="2880"/>
          </w:tcPr>
          <w:p>
            <w:r>
              <w:t>Add About Us, author bios, references, contact info, HTTPS.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Excluding users with impairments hurts inclusivity &amp; SEO.</w:t>
            </w:r>
          </w:p>
        </w:tc>
        <w:tc>
          <w:tcPr>
            <w:tcW w:type="dxa" w:w="2880"/>
          </w:tcPr>
          <w:p>
            <w:r>
              <w:t>Ensure WCAG standards: contrast, alt text, keyboard navigation.</w:t>
            </w:r>
          </w:p>
        </w:tc>
      </w:tr>
      <w:tr>
        <w:tc>
          <w:tcPr>
            <w:tcW w:type="dxa" w:w="2880"/>
          </w:tcPr>
          <w:p>
            <w:r>
              <w:t>Call to Action / Conversion Paths</w:t>
            </w:r>
          </w:p>
        </w:tc>
        <w:tc>
          <w:tcPr>
            <w:tcW w:type="dxa" w:w="2880"/>
          </w:tcPr>
          <w:p>
            <w:r>
              <w:t>Unclear what users should do next.</w:t>
            </w:r>
          </w:p>
        </w:tc>
        <w:tc>
          <w:tcPr>
            <w:tcW w:type="dxa" w:w="2880"/>
          </w:tcPr>
          <w:p>
            <w:r>
              <w:t>Define goals (subscribe, share, buy), add clear CTAs.</w:t>
            </w:r>
          </w:p>
        </w:tc>
      </w:tr>
    </w:tbl>
    <w:p>
      <w:pPr>
        <w:pStyle w:val="Heading1"/>
      </w:pPr>
      <w:r>
        <w:t>Priorities: What to Fix First</w:t>
      </w:r>
    </w:p>
    <w:p>
      <w:r>
        <w:t>1. Fix reliability / internal errors.</w:t>
        <w:br/>
        <w:t>2. Improve speed &amp; mobile usability.</w:t>
        <w:br/>
        <w:t>3. Clarify homepage purpose &amp; navigation.</w:t>
        <w:br/>
        <w:t>4. Optimize SEO basics (titles, meta, alt texts).</w:t>
        <w:br/>
        <w:t>5. Build content strategy &amp; engagement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