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3982" w:rsidRPr="00033982" w:rsidRDefault="00033982" w:rsidP="00033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bookmarkStart w:id="0" w:name="_GoBack"/>
      <w:bookmarkEnd w:id="0"/>
      <w:r w:rsidRPr="0003398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Market R</w:t>
      </w:r>
      <w:r w:rsidR="00DC67C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esearch &amp; Audience Understanding     </w:t>
      </w:r>
    </w:p>
    <w:p w:rsidR="000444CB" w:rsidRPr="000444CB" w:rsidRDefault="00033982" w:rsidP="00044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3398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Identify Target Audience</w:t>
      </w:r>
    </w:p>
    <w:p w:rsidR="000444CB" w:rsidRPr="000444CB" w:rsidRDefault="000444CB" w:rsidP="00044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444C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Define Primary Users</w:t>
      </w:r>
    </w:p>
    <w:p w:rsidR="000444CB" w:rsidRPr="000444CB" w:rsidRDefault="000444CB" w:rsidP="000444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44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Grandparents:</w:t>
      </w: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Retired or semi-retired individuals looking for meaningful ways to connect with family, learn new skills, and stay socially active.</w:t>
      </w:r>
    </w:p>
    <w:p w:rsidR="000444CB" w:rsidRPr="000444CB" w:rsidRDefault="000444CB" w:rsidP="000444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44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Caregivers &amp; Families:</w:t>
      </w: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Adult children, relatives, or professional caregivers who support elderly family members and seek reliable guidance or community support.</w:t>
      </w:r>
    </w:p>
    <w:p w:rsidR="000444CB" w:rsidRPr="000444CB" w:rsidRDefault="000444CB" w:rsidP="00044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444C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Understand Their Needs, Interests &amp; Challenges</w:t>
      </w:r>
    </w:p>
    <w:p w:rsidR="000444CB" w:rsidRPr="000444CB" w:rsidRDefault="000444CB" w:rsidP="000444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44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Staying Connected:</w:t>
      </w: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Learning to use technology (video calls, messaging apps, </w:t>
      </w:r>
      <w:proofErr w:type="gramStart"/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>social</w:t>
      </w:r>
      <w:proofErr w:type="gramEnd"/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media) to communicate with family and friends.</w:t>
      </w:r>
    </w:p>
    <w:p w:rsidR="000444CB" w:rsidRPr="000444CB" w:rsidRDefault="000444CB" w:rsidP="000444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44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Access to Trusted Resources:</w:t>
      </w: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Finding reliable information on </w:t>
      </w:r>
      <w:r w:rsidRPr="000444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health, hobbies, digital literacy, and wellbeing</w:t>
      </w: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tailored for seniors.</w:t>
      </w:r>
    </w:p>
    <w:p w:rsidR="000444CB" w:rsidRPr="000444CB" w:rsidRDefault="000444CB" w:rsidP="000444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44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Caregiving Support:</w:t>
      </w: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Managing caregiving duties, emotional stress, and finding peer support or helpful tools.</w:t>
      </w:r>
    </w:p>
    <w:p w:rsidR="000444CB" w:rsidRPr="000444CB" w:rsidRDefault="000444CB" w:rsidP="000444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44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Community &amp; Belonging:</w:t>
      </w: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Seeking a safe, welcoming online space to share stories, advice, and life experiences.</w:t>
      </w:r>
    </w:p>
    <w:p w:rsidR="000444CB" w:rsidRPr="000444CB" w:rsidRDefault="000444CB" w:rsidP="0004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444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Goal</w:t>
      </w:r>
      <w:proofErr w:type="gramStart"/>
      <w:r w:rsidRPr="000444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proofErr w:type="gramEnd"/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To clearly understand who the platform serves and what motivates them — allowing the website to deliver </w:t>
      </w:r>
      <w:r w:rsidRPr="000444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personalized content, support, and experiences</w:t>
      </w: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truly meet the needs of grandparents and caregivers.</w:t>
      </w:r>
    </w:p>
    <w:p w:rsidR="00033982" w:rsidRPr="00033982" w:rsidRDefault="00033982" w:rsidP="000339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33982" w:rsidRPr="00033982" w:rsidRDefault="00033982" w:rsidP="00033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3398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Conduct User Research</w:t>
      </w:r>
    </w:p>
    <w:p w:rsidR="000444CB" w:rsidRPr="000444CB" w:rsidRDefault="000444CB" w:rsidP="00044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444C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Gather Insights from the Audience</w:t>
      </w:r>
    </w:p>
    <w:p w:rsidR="000444CB" w:rsidRPr="000444CB" w:rsidRDefault="000444CB" w:rsidP="000444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 </w:t>
      </w:r>
      <w:r w:rsidRPr="000444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surveys, interviews, and focus groups</w:t>
      </w: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understand what grandparents and caregivers need most.</w:t>
      </w:r>
    </w:p>
    <w:p w:rsidR="000444CB" w:rsidRPr="000444CB" w:rsidRDefault="000444CB" w:rsidP="000444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Ask questions about their </w:t>
      </w:r>
      <w:r w:rsidRPr="000444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interests, online habits, and challenges</w:t>
      </w: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when using digital platforms.</w:t>
      </w:r>
    </w:p>
    <w:p w:rsidR="000444CB" w:rsidRPr="000444CB" w:rsidRDefault="000444CB" w:rsidP="000444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Identify which </w:t>
      </w:r>
      <w:r w:rsidRPr="000444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types of content or services</w:t>
      </w: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(e.g., health tips, tech help, </w:t>
      </w:r>
      <w:proofErr w:type="gramStart"/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>social</w:t>
      </w:r>
      <w:proofErr w:type="gramEnd"/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connection) they find most valuable.</w:t>
      </w:r>
    </w:p>
    <w:p w:rsidR="000444CB" w:rsidRPr="000444CB" w:rsidRDefault="000444CB" w:rsidP="00044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444C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2. </w:t>
      </w:r>
      <w:proofErr w:type="spellStart"/>
      <w:r w:rsidRPr="000444C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Analyze</w:t>
      </w:r>
      <w:proofErr w:type="spellEnd"/>
      <w:r w:rsidRPr="000444C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Online </w:t>
      </w:r>
      <w:proofErr w:type="spellStart"/>
      <w:r w:rsidRPr="000444C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Behavior</w:t>
      </w:r>
      <w:proofErr w:type="spellEnd"/>
    </w:p>
    <w:p w:rsidR="000444CB" w:rsidRPr="000444CB" w:rsidRDefault="000444CB" w:rsidP="000444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 </w:t>
      </w:r>
      <w:r w:rsidRPr="000444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website analytics tools</w:t>
      </w: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(like Google Analytics or </w:t>
      </w:r>
      <w:proofErr w:type="spellStart"/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>Hotjar</w:t>
      </w:r>
      <w:proofErr w:type="spellEnd"/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>) to see:</w:t>
      </w:r>
    </w:p>
    <w:p w:rsidR="000444CB" w:rsidRPr="000444CB" w:rsidRDefault="000444CB" w:rsidP="000444C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pages or features attract the most </w:t>
      </w:r>
      <w:proofErr w:type="gramStart"/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>engagement.</w:t>
      </w:r>
      <w:proofErr w:type="gramEnd"/>
    </w:p>
    <w:p w:rsidR="000444CB" w:rsidRPr="000444CB" w:rsidRDefault="000444CB" w:rsidP="000444C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>How long users stay on the site.</w:t>
      </w:r>
    </w:p>
    <w:p w:rsidR="000444CB" w:rsidRPr="000444CB" w:rsidRDefault="000444CB" w:rsidP="000444C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>Where visitors drop off or struggle to navigate.</w:t>
      </w:r>
    </w:p>
    <w:p w:rsidR="000444CB" w:rsidRPr="000444CB" w:rsidRDefault="000444CB" w:rsidP="000444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444CB" w:rsidRPr="000444CB" w:rsidRDefault="000444CB" w:rsidP="00044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444C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3. Identify User Pain Points</w:t>
      </w:r>
    </w:p>
    <w:p w:rsidR="000444CB" w:rsidRPr="000444CB" w:rsidRDefault="000444CB" w:rsidP="000444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>Discover common difficulties, such as:</w:t>
      </w:r>
    </w:p>
    <w:p w:rsidR="000444CB" w:rsidRPr="000444CB" w:rsidRDefault="000444CB" w:rsidP="000444C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>Complicated layouts or small text that’s hard to read.</w:t>
      </w:r>
    </w:p>
    <w:p w:rsidR="000444CB" w:rsidRPr="000444CB" w:rsidRDefault="000444CB" w:rsidP="000444C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>Lack of clear instructions or trusted, senior-relevant content.</w:t>
      </w:r>
    </w:p>
    <w:p w:rsidR="000444CB" w:rsidRPr="000444CB" w:rsidRDefault="000444CB" w:rsidP="000444C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>Difficulty in signing up, logging in, or finding resources.</w:t>
      </w:r>
    </w:p>
    <w:p w:rsidR="000444CB" w:rsidRPr="000444CB" w:rsidRDefault="000444CB" w:rsidP="000444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 these insights to make the website </w:t>
      </w:r>
      <w:r w:rsidRPr="000444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simpler, friendlier, and more useful</w:t>
      </w: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0444CB" w:rsidRPr="000444CB" w:rsidRDefault="000444CB" w:rsidP="000444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444CB" w:rsidRPr="000444CB" w:rsidRDefault="000444CB" w:rsidP="0004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444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Goal</w:t>
      </w:r>
      <w:proofErr w:type="gramStart"/>
      <w:r w:rsidRPr="000444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proofErr w:type="gramEnd"/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To understand users’ real needs and frustrations so the website can deliver a </w:t>
      </w:r>
      <w:r w:rsidRPr="000444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comfortable, engaging, and valuable experience</w:t>
      </w: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grandparents and caregivers.</w:t>
      </w:r>
    </w:p>
    <w:p w:rsidR="000444CB" w:rsidRPr="00033982" w:rsidRDefault="000444CB" w:rsidP="0004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33982" w:rsidRPr="00033982" w:rsidRDefault="00033982" w:rsidP="000339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33982" w:rsidRPr="00033982" w:rsidRDefault="00033982" w:rsidP="00033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3398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Competitor Analysis</w:t>
      </w:r>
    </w:p>
    <w:p w:rsidR="000444CB" w:rsidRPr="000444CB" w:rsidRDefault="000444CB" w:rsidP="00044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444C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Research Existing Platforms</w:t>
      </w:r>
    </w:p>
    <w:p w:rsidR="000444CB" w:rsidRPr="000444CB" w:rsidRDefault="000444CB" w:rsidP="000444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>Examine established websites and online communities for seniors and caregivers, such as:</w:t>
      </w:r>
    </w:p>
    <w:p w:rsidR="000444CB" w:rsidRPr="000444CB" w:rsidRDefault="000444CB" w:rsidP="000444C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44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Age UK</w:t>
      </w: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offers advice, support, and wellbeing resources for older adults.</w:t>
      </w:r>
    </w:p>
    <w:p w:rsidR="000444CB" w:rsidRPr="000444CB" w:rsidRDefault="000444CB" w:rsidP="000444C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44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Grandparents Plus</w:t>
      </w: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focuses on kinship care and family support for grandparents.</w:t>
      </w:r>
    </w:p>
    <w:p w:rsidR="000444CB" w:rsidRPr="000444CB" w:rsidRDefault="000444CB" w:rsidP="000444C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44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AARP</w:t>
      </w: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provides lifestyle, health, and financial resources for people aged 50+.</w:t>
      </w:r>
    </w:p>
    <w:p w:rsidR="000444CB" w:rsidRPr="000444CB" w:rsidRDefault="000444CB" w:rsidP="000444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444CB" w:rsidRPr="000444CB" w:rsidRDefault="000444CB" w:rsidP="00044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444C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Evaluate Offerings &amp; Identify Gaps</w:t>
      </w:r>
    </w:p>
    <w:p w:rsidR="000444CB" w:rsidRPr="000444CB" w:rsidRDefault="000444CB" w:rsidP="000444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>Review what these platforms provide — articles, forums, online learning, and social activities.</w:t>
      </w:r>
    </w:p>
    <w:p w:rsidR="000444CB" w:rsidRPr="000444CB" w:rsidRDefault="000444CB" w:rsidP="000444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Identify </w:t>
      </w:r>
      <w:r w:rsidRPr="000444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gaps or unmet needs</w:t>
      </w: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your platform (</w:t>
      </w:r>
      <w:r w:rsidRPr="000444CB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Granhub</w:t>
      </w: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>) can address, such as:</w:t>
      </w:r>
    </w:p>
    <w:p w:rsidR="000444CB" w:rsidRPr="000444CB" w:rsidRDefault="000444CB" w:rsidP="000444C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44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Digital learning support</w:t>
      </w: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grandparents adapting to new technology.</w:t>
      </w:r>
    </w:p>
    <w:p w:rsidR="000444CB" w:rsidRPr="000444CB" w:rsidRDefault="000444CB" w:rsidP="000444C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44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Intergenerational connection tools</w:t>
      </w: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(activities or virtual meetups with grandchildren).</w:t>
      </w:r>
    </w:p>
    <w:p w:rsidR="000444CB" w:rsidRPr="000444CB" w:rsidRDefault="000444CB" w:rsidP="000444C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44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Localized community engagement</w:t>
      </w: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>, helping users connect with nearby groups or events.</w:t>
      </w:r>
    </w:p>
    <w:p w:rsidR="000444CB" w:rsidRPr="000444CB" w:rsidRDefault="000444CB" w:rsidP="000444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444CB" w:rsidRPr="000444CB" w:rsidRDefault="000444CB" w:rsidP="00044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444C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Benchmark Key Factors</w:t>
      </w:r>
    </w:p>
    <w:p w:rsidR="000444CB" w:rsidRPr="000444CB" w:rsidRDefault="000444CB" w:rsidP="000444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>Compare competitors based on:</w:t>
      </w:r>
    </w:p>
    <w:p w:rsidR="000444CB" w:rsidRPr="000444CB" w:rsidRDefault="000444CB" w:rsidP="000444C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44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Content Quality</w:t>
      </w: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relevance, readability, and trustworthiness.</w:t>
      </w:r>
    </w:p>
    <w:p w:rsidR="000444CB" w:rsidRPr="000444CB" w:rsidRDefault="000444CB" w:rsidP="000444C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44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User Experience (UX)</w:t>
      </w: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website design, accessibility, and ease of navigation.</w:t>
      </w:r>
    </w:p>
    <w:p w:rsidR="000444CB" w:rsidRPr="000444CB" w:rsidRDefault="000444CB" w:rsidP="000444C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44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Marketing Strategies</w:t>
      </w: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use of social media, email newsletters, and partnerships.</w:t>
      </w:r>
    </w:p>
    <w:p w:rsidR="000444CB" w:rsidRPr="000444CB" w:rsidRDefault="000444CB" w:rsidP="000444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444CB" w:rsidRPr="000444CB" w:rsidRDefault="000444CB" w:rsidP="0004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444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Goal</w:t>
      </w:r>
      <w:proofErr w:type="gramStart"/>
      <w:r w:rsidRPr="000444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proofErr w:type="gramEnd"/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To understand what competitors do well and where </w:t>
      </w:r>
      <w:r w:rsidRPr="000444CB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Granhub</w:t>
      </w: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can stand out — by offering </w:t>
      </w:r>
      <w:r w:rsidRPr="000444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unique, accessible, and emotionally engaging experiences</w:t>
      </w: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grandparents and caregivers.</w:t>
      </w:r>
    </w:p>
    <w:p w:rsidR="00033982" w:rsidRPr="00033982" w:rsidRDefault="00033982" w:rsidP="000339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33982" w:rsidRPr="00033982" w:rsidRDefault="00033982" w:rsidP="00033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3398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Define Unique Value Proposition (UVP)</w:t>
      </w:r>
    </w:p>
    <w:p w:rsidR="000444CB" w:rsidRPr="000444CB" w:rsidRDefault="000444CB" w:rsidP="00044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444C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Clearly Communicate What Makes Granhub Unique</w:t>
      </w:r>
    </w:p>
    <w:p w:rsidR="000444CB" w:rsidRPr="000444CB" w:rsidRDefault="000444CB" w:rsidP="000444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Position the platform as more than just a website — make it a </w:t>
      </w:r>
      <w:r w:rsidRPr="000444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trusted digital community</w:t>
      </w: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where grandparents can connect, learn, and thrive.</w:t>
      </w:r>
    </w:p>
    <w:p w:rsidR="000444CB" w:rsidRPr="000444CB" w:rsidRDefault="000444CB" w:rsidP="000444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 UVP:</w:t>
      </w:r>
    </w:p>
    <w:p w:rsidR="000444CB" w:rsidRPr="000444CB" w:rsidRDefault="000444CB" w:rsidP="000444CB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>“Granhub is a digital community designed to empower grandparents with modern tools, trusted resources, and meaningful family connections — all in one easy-to-use platform.”</w:t>
      </w:r>
    </w:p>
    <w:p w:rsidR="000444CB" w:rsidRPr="000444CB" w:rsidRDefault="000444CB" w:rsidP="00044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444C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Highlight Core Differentiators</w:t>
      </w:r>
    </w:p>
    <w:p w:rsidR="000444CB" w:rsidRPr="000444CB" w:rsidRDefault="000444CB" w:rsidP="000444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44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Trust:</w:t>
      </w: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Reliable, expert-backed information that grandparents and caregivers can depend on.</w:t>
      </w:r>
    </w:p>
    <w:p w:rsidR="000444CB" w:rsidRPr="000444CB" w:rsidRDefault="000444CB" w:rsidP="000444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44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Accessibility:</w:t>
      </w: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Simple design, large fonts, and clear navigation tailored to senior users.</w:t>
      </w:r>
    </w:p>
    <w:p w:rsidR="000444CB" w:rsidRPr="000444CB" w:rsidRDefault="000444CB" w:rsidP="000444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44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Inclusivity:</w:t>
      </w: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Welcoming all grandparents and caregivers, regardless of age, background, or tech ability.</w:t>
      </w:r>
    </w:p>
    <w:p w:rsidR="000444CB" w:rsidRPr="000444CB" w:rsidRDefault="000444CB" w:rsidP="000444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44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Community Connection:</w:t>
      </w: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Encouraging sharing, support, and interaction between generations.</w:t>
      </w:r>
    </w:p>
    <w:p w:rsidR="000444CB" w:rsidRPr="000444CB" w:rsidRDefault="000444CB" w:rsidP="0004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44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Goal</w:t>
      </w:r>
      <w:proofErr w:type="gramStart"/>
      <w:r w:rsidRPr="000444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proofErr w:type="gramEnd"/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To define and communicate a clear </w:t>
      </w:r>
      <w:r w:rsidRPr="000444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Unique Value Proposition</w:t>
      </w: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sets Granhub apart from competitors — ensuring it delivers </w:t>
      </w:r>
      <w:r w:rsidRPr="000444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meaningful, accessible, and engaging experiences</w:t>
      </w:r>
      <w:r w:rsidRPr="000444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grandparents and caregivers worldwide.</w:t>
      </w:r>
    </w:p>
    <w:p w:rsidR="00757F20" w:rsidRDefault="00757F20"/>
    <w:sectPr w:rsidR="00757F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EE5FA5"/>
    <w:multiLevelType w:val="multilevel"/>
    <w:tmpl w:val="028E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D17C7"/>
    <w:multiLevelType w:val="multilevel"/>
    <w:tmpl w:val="ADCC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40583"/>
    <w:multiLevelType w:val="multilevel"/>
    <w:tmpl w:val="4838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F1990"/>
    <w:multiLevelType w:val="multilevel"/>
    <w:tmpl w:val="AAE0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E1AC2"/>
    <w:multiLevelType w:val="multilevel"/>
    <w:tmpl w:val="79CE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F00D21"/>
    <w:multiLevelType w:val="multilevel"/>
    <w:tmpl w:val="B8B4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1A2582"/>
    <w:multiLevelType w:val="multilevel"/>
    <w:tmpl w:val="2A66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153F1B"/>
    <w:multiLevelType w:val="multilevel"/>
    <w:tmpl w:val="5D4E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D178E2"/>
    <w:multiLevelType w:val="multilevel"/>
    <w:tmpl w:val="94F8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DD5054"/>
    <w:multiLevelType w:val="multilevel"/>
    <w:tmpl w:val="DE8A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4C47A6"/>
    <w:multiLevelType w:val="multilevel"/>
    <w:tmpl w:val="ED0A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6C21AE"/>
    <w:multiLevelType w:val="multilevel"/>
    <w:tmpl w:val="8D8E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906908"/>
    <w:multiLevelType w:val="multilevel"/>
    <w:tmpl w:val="32EA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BB7143"/>
    <w:multiLevelType w:val="multilevel"/>
    <w:tmpl w:val="AC7A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12"/>
  </w:num>
  <w:num w:numId="4">
    <w:abstractNumId w:val="0"/>
  </w:num>
  <w:num w:numId="5">
    <w:abstractNumId w:val="10"/>
  </w:num>
  <w:num w:numId="6">
    <w:abstractNumId w:val="6"/>
  </w:num>
  <w:num w:numId="7">
    <w:abstractNumId w:val="1"/>
  </w:num>
  <w:num w:numId="8">
    <w:abstractNumId w:val="4"/>
  </w:num>
  <w:num w:numId="9">
    <w:abstractNumId w:val="2"/>
  </w:num>
  <w:num w:numId="10">
    <w:abstractNumId w:val="11"/>
  </w:num>
  <w:num w:numId="11">
    <w:abstractNumId w:val="5"/>
  </w:num>
  <w:num w:numId="12">
    <w:abstractNumId w:val="3"/>
  </w:num>
  <w:num w:numId="13">
    <w:abstractNumId w:val="13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982"/>
    <w:rsid w:val="00033982"/>
    <w:rsid w:val="000444CB"/>
    <w:rsid w:val="003F4048"/>
    <w:rsid w:val="00757F20"/>
    <w:rsid w:val="00DC6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A1C083-D045-4A15-ACE3-55398BB9A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339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0339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6">
    <w:name w:val="heading 6"/>
    <w:basedOn w:val="Normal"/>
    <w:link w:val="Heading6Char"/>
    <w:uiPriority w:val="9"/>
    <w:qFormat/>
    <w:rsid w:val="00033982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3398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03398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rsid w:val="00033982"/>
    <w:rPr>
      <w:rFonts w:ascii="Times New Roman" w:eastAsia="Times New Roman" w:hAnsi="Times New Roman" w:cs="Times New Roman"/>
      <w:b/>
      <w:bCs/>
      <w:sz w:val="15"/>
      <w:szCs w:val="15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0339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033982"/>
    <w:rPr>
      <w:b/>
      <w:bCs/>
    </w:rPr>
  </w:style>
  <w:style w:type="character" w:styleId="Emphasis">
    <w:name w:val="Emphasis"/>
    <w:basedOn w:val="DefaultParagraphFont"/>
    <w:uiPriority w:val="20"/>
    <w:qFormat/>
    <w:rsid w:val="0003398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15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4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1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8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6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45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99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674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451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0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0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0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6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2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979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4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15876</TotalTime>
  <Pages>3</Pages>
  <Words>686</Words>
  <Characters>3913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2025-10-07T08:57:00Z</dcterms:created>
  <dcterms:modified xsi:type="dcterms:W3CDTF">2025-10-23T09:06:00Z</dcterms:modified>
</cp:coreProperties>
</file>