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94967">
      <w:pPr>
        <w:pStyle w:val="2"/>
      </w:pPr>
      <w:bookmarkStart w:id="0" w:name="_GoBack"/>
      <w:bookmarkEnd w:id="0"/>
      <w:r>
        <w:t>Implications of Using AI Functionality in Granhub Website</w:t>
      </w:r>
    </w:p>
    <w:p w14:paraId="4E6A1ABF">
      <w:pPr>
        <w:pStyle w:val="3"/>
      </w:pPr>
      <w:r>
        <w:t>1. Enhancement of User Experience</w:t>
      </w:r>
    </w:p>
    <w:p w14:paraId="20038CF9">
      <w:r>
        <w:t>1.1 Personalization: AI can tailor content and recommendations based on individual user behavior, preferences, and interactions, leading to a more personalized user experience. This can increase user engagement and satisfaction.</w:t>
      </w:r>
    </w:p>
    <w:p w14:paraId="03AFCA12">
      <w:r>
        <w:t>1.2 Improved Search Functionality: AI can enhance search capabilities by understanding natural language queries, offering predictive search, and providing more accurate search results, thereby improving user navigation and content discovery.</w:t>
      </w:r>
    </w:p>
    <w:p w14:paraId="754EDB0E">
      <w:r>
        <w:t>1.3 Chatbots and Virtual Assistants: Implementing AI-driven chatbots can provide instant support to users, answering queries, assisting with transactions, and guiding users through the website. This improves accessibility and responsiveness.</w:t>
      </w:r>
    </w:p>
    <w:p w14:paraId="4D6EE76C">
      <w:pPr>
        <w:pStyle w:val="3"/>
      </w:pPr>
      <w:r>
        <w:t>2. Business Benefits</w:t>
      </w:r>
    </w:p>
    <w:p w14:paraId="5E886AFC">
      <w:r>
        <w:t>2.1 Increased Conversion Rates: AI can optimize the user journey by analyzing user data to predict behavior and suggest products or services that are more likely to result in conversions. This leads to higher sales or goal completions.</w:t>
      </w:r>
    </w:p>
    <w:p w14:paraId="3EB58D1D">
      <w:r>
        <w:t>2.2 Data-Driven Decision Making: AI can analyze vast amounts of data generated by users, providing insights that can help businesses make informed decisions regarding marketing strategies, product development, and customer service.</w:t>
      </w:r>
    </w:p>
    <w:p w14:paraId="5A7758F5">
      <w:r>
        <w:t>2.3 Scalability: AI systems can handle large volumes of data and interactions without the need for proportional increases in human resources, enabling the business to scale more efficiently.</w:t>
      </w:r>
    </w:p>
    <w:p w14:paraId="471F51FC">
      <w:pPr>
        <w:pStyle w:val="3"/>
      </w:pPr>
      <w:r>
        <w:t>3. Data Privacy and Security Concerns</w:t>
      </w:r>
    </w:p>
    <w:p w14:paraId="309245AC">
      <w:r>
        <w:t>3.1 User Data Collection: AI functionalities often require the collection and processing of large amounts of user data. This raises concerns about how data is stored, used, and protected. Compliance with data protection regulations like GDPR is crucial.</w:t>
      </w:r>
    </w:p>
    <w:p w14:paraId="6895B89F">
      <w:r>
        <w:t>3.2 Risk of Data Breaches: The integration of AI increases the attack surface for cyber threats. Ensuring robust cybersecurity measures are in place to protect user data from breaches is essential.</w:t>
      </w:r>
    </w:p>
    <w:p w14:paraId="787A55EB">
      <w:r>
        <w:t>3.3 Transparency and Consent: Users need to be informed about how their data is being used by AI systems, and explicit consent should be obtained. Transparency in AI operations is key to maintaining user trust.</w:t>
      </w:r>
    </w:p>
    <w:p w14:paraId="31C9B8A6">
      <w:pPr>
        <w:pStyle w:val="3"/>
      </w:pPr>
      <w:r>
        <w:t>4. Ethical Considerations</w:t>
      </w:r>
    </w:p>
    <w:p w14:paraId="0D61C8C9">
      <w:r>
        <w:t>4.1 Bias in AI Algorithms: AI models can inadvertently perpetuate biases present in the training data, leading to unfair or discriminatory outcomes. It’s important to ensure that AI systems are trained on diverse and representative data sets.</w:t>
      </w:r>
    </w:p>
    <w:p w14:paraId="136BC630">
      <w:r>
        <w:t>4.2 Accountability: Defining responsibility for AI decisions is challenging, especially when AI operates autonomously. Businesses need to establish clear guidelines and accountability structures to manage AI-driven outcomes.</w:t>
      </w:r>
    </w:p>
    <w:p w14:paraId="448418FD">
      <w:r>
        <w:t>4.3 Impact on Employment: The automation of tasks through AI can lead to job displacement, particularly in roles related to customer service and data analysis. Businesses should consider strategies for workforce transition and upskilling.</w:t>
      </w:r>
    </w:p>
    <w:p w14:paraId="08BBBA31">
      <w:pPr>
        <w:pStyle w:val="3"/>
      </w:pPr>
      <w:r>
        <w:t>5. Technical Challenges</w:t>
      </w:r>
    </w:p>
    <w:p w14:paraId="57096607">
      <w:r>
        <w:t>5.1 Integration with Existing Systems: Implementing AI requires seamless integration with the existing website infrastructure. This can be technically challenging and may require significant changes to backend systems.</w:t>
      </w:r>
    </w:p>
    <w:p w14:paraId="5C3C25EC">
      <w:r>
        <w:t>5.2 Continuous Improvement and Maintenance: AI models need regular updates and maintenance to remain effective. This includes retraining models with new data, addressing any identified biases, and adapting to changes in user behavior or business goals.</w:t>
      </w:r>
    </w:p>
    <w:p w14:paraId="4EA315E5">
      <w:r>
        <w:t>5.3 Performance Optimization: AI processes, particularly those involving deep learning, can be resource-intensive. Ensuring that AI functionality does not negatively impact website performance (e.g., loading times) is crucial for maintaining a good user experience.</w:t>
      </w:r>
    </w:p>
    <w:p w14:paraId="64AFBB5D">
      <w:pPr>
        <w:pStyle w:val="3"/>
      </w:pPr>
      <w:r>
        <w:t>6. Competitive Advantage</w:t>
      </w:r>
    </w:p>
    <w:p w14:paraId="77BF4966">
      <w:r>
        <w:t>6.1 Differentiation in the Market: Incorporating advanced AI features can set Granhub apart from competitors, offering unique functionalities that attract and retain customers.</w:t>
      </w:r>
    </w:p>
    <w:p w14:paraId="33124BCA">
      <w:r>
        <w:t>6.2 Innovation Leadership: Being an early adopter of AI technologies can position Granhub as an innovator in its industry, potentially attracting partnerships, investment, and media attention.</w:t>
      </w:r>
    </w:p>
    <w:p w14:paraId="1DFAE4C6">
      <w:pPr>
        <w:pStyle w:val="3"/>
      </w:pPr>
      <w:r>
        <w:t>Final Thoughts</w:t>
      </w:r>
    </w:p>
    <w:p w14:paraId="1BB579B2">
      <w:r>
        <w:t>Integrating AI functionality into the Granhub website can significantly enhance user experience, improve business outcomes, and offer a competitive edge. However, it also comes with challenges related to data privacy, ethical concerns, and technical integration. Balancing these factors with careful planning and ongoing oversight will be essential to maximizing the benefits of AI while mitigating potential risks.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0F6A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Sailwift Lyu</cp:lastModifiedBy>
  <dcterms:modified xsi:type="dcterms:W3CDTF">2024-08-13T22:25:26Z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2057-12.2.0.17119</vt:lpwstr>
  </property>
  <property fmtid="{D5CDD505-2E9C-101B-9397-08002B2CF9AE}" pid="3" name="ICV">
    <vt:lpwstr>EADC5C92FD3E4B5D9DD768C51200AE24_13</vt:lpwstr>
  </property>
</Properties>
</file>