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0506" w14:textId="77777777" w:rsidR="00B01311" w:rsidRPr="00B01311" w:rsidRDefault="00B01311" w:rsidP="00B01311">
      <w:pPr>
        <w:jc w:val="center"/>
        <w:rPr>
          <w:b/>
          <w:bCs/>
          <w:color w:val="000000" w:themeColor="text1"/>
          <w:sz w:val="28"/>
          <w:szCs w:val="28"/>
        </w:rPr>
      </w:pPr>
      <w:proofErr w:type="spellStart"/>
      <w:r w:rsidRPr="00B01311">
        <w:rPr>
          <w:b/>
          <w:bCs/>
          <w:color w:val="000000" w:themeColor="text1"/>
          <w:sz w:val="28"/>
          <w:szCs w:val="28"/>
        </w:rPr>
        <w:t>GranHub</w:t>
      </w:r>
      <w:proofErr w:type="spellEnd"/>
      <w:r w:rsidRPr="00B01311">
        <w:rPr>
          <w:b/>
          <w:bCs/>
          <w:color w:val="000000" w:themeColor="text1"/>
          <w:sz w:val="28"/>
          <w:szCs w:val="28"/>
        </w:rPr>
        <w:t xml:space="preserve"> — Homepage Wireframe &amp; UX Design Brief</w:t>
      </w:r>
    </w:p>
    <w:p w14:paraId="68B98ACC" w14:textId="000E46A5" w:rsidR="00B01311" w:rsidRPr="00B01311" w:rsidRDefault="00B01311" w:rsidP="00B0131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Creator</w:t>
      </w:r>
      <w:r w:rsidRPr="00B01311">
        <w:rPr>
          <w:color w:val="000000" w:themeColor="text1"/>
          <w:sz w:val="28"/>
          <w:szCs w:val="28"/>
        </w:rPr>
        <w:t xml:space="preserve">: </w:t>
      </w:r>
      <w:proofErr w:type="spellStart"/>
      <w:r>
        <w:rPr>
          <w:color w:val="000000" w:themeColor="text1"/>
          <w:sz w:val="28"/>
          <w:szCs w:val="28"/>
        </w:rPr>
        <w:t>Peifan</w:t>
      </w:r>
      <w:proofErr w:type="spellEnd"/>
      <w:r>
        <w:rPr>
          <w:color w:val="000000" w:themeColor="text1"/>
          <w:sz w:val="28"/>
          <w:szCs w:val="28"/>
        </w:rPr>
        <w:t xml:space="preserve"> Lyu</w:t>
      </w:r>
    </w:p>
    <w:p w14:paraId="310EA93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Objective: Make the homepage a strong “hub” that captures attention, drives email sign-ups, and improves navigation so users find activities, advice, and community resources quickly.</w:t>
      </w:r>
    </w:p>
    <w:p w14:paraId="0C79F7DF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3FCC6ADA">
          <v:rect id="_x0000_i1145" style="width:0;height:1.5pt" o:hralign="center" o:hrstd="t" o:hr="t" fillcolor="#a0a0a0" stroked="f"/>
        </w:pict>
      </w:r>
    </w:p>
    <w:p w14:paraId="3E26E327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1. Executive summary / goals</w:t>
      </w:r>
    </w:p>
    <w:p w14:paraId="74E53165" w14:textId="77777777" w:rsidR="00B01311" w:rsidRPr="00B01311" w:rsidRDefault="00B01311" w:rsidP="00B0131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Create a welcoming, scannable homepage that immediately communicates what </w:t>
      </w:r>
      <w:proofErr w:type="spellStart"/>
      <w:r w:rsidRPr="00B01311">
        <w:rPr>
          <w:color w:val="000000" w:themeColor="text1"/>
          <w:sz w:val="28"/>
          <w:szCs w:val="28"/>
        </w:rPr>
        <w:t>GranHub</w:t>
      </w:r>
      <w:proofErr w:type="spellEnd"/>
      <w:r w:rsidRPr="00B01311">
        <w:rPr>
          <w:color w:val="000000" w:themeColor="text1"/>
          <w:sz w:val="28"/>
          <w:szCs w:val="28"/>
        </w:rPr>
        <w:t xml:space="preserve"> offers and who it’s for.</w:t>
      </w:r>
    </w:p>
    <w:p w14:paraId="17A4F4EB" w14:textId="77777777" w:rsidR="00B01311" w:rsidRPr="00B01311" w:rsidRDefault="00B01311" w:rsidP="00B0131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Drive measurable conversion actions: email newsletter sign-ups (primary), account creation/logins (secondary), and engagement with key content (articles, events, classes, directory listings).</w:t>
      </w:r>
    </w:p>
    <w:p w14:paraId="2E548D5A" w14:textId="77777777" w:rsidR="00B01311" w:rsidRPr="00B01311" w:rsidRDefault="00B01311" w:rsidP="00B0131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Improve discoverability via stronger global navigation and filtering (notably age-based activity filters and family-role categories).</w:t>
      </w:r>
    </w:p>
    <w:p w14:paraId="7CBF6F16" w14:textId="77777777" w:rsidR="00B01311" w:rsidRPr="00B01311" w:rsidRDefault="00B01311" w:rsidP="00B0131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Reduce time-to-value: users should find a relevant activity or resource within 3 clicks.</w:t>
      </w:r>
    </w:p>
    <w:p w14:paraId="5715A470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Success metrics:</w:t>
      </w:r>
    </w:p>
    <w:p w14:paraId="745249DB" w14:textId="77777777" w:rsidR="00B01311" w:rsidRPr="00B01311" w:rsidRDefault="00B01311" w:rsidP="00B0131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Newsletter sign-up conversion rate (homepage): target +2–4% initially.</w:t>
      </w:r>
    </w:p>
    <w:p w14:paraId="13E8495A" w14:textId="77777777" w:rsidR="00B01311" w:rsidRPr="00B01311" w:rsidRDefault="00B01311" w:rsidP="00B0131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Bounce rate reduction: -10% within 90 days.</w:t>
      </w:r>
    </w:p>
    <w:p w14:paraId="5152BFA9" w14:textId="77777777" w:rsidR="00B01311" w:rsidRPr="00B01311" w:rsidRDefault="00B01311" w:rsidP="00B0131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Increase pages-per-session: +15%.</w:t>
      </w:r>
    </w:p>
    <w:p w14:paraId="6E8F988C" w14:textId="77777777" w:rsidR="00B01311" w:rsidRPr="00B01311" w:rsidRDefault="00B01311" w:rsidP="00B0131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Click-through rate on hero CTAs: &gt;8%.</w:t>
      </w:r>
    </w:p>
    <w:p w14:paraId="15DC311E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202BF1AF">
          <v:rect id="_x0000_i1146" style="width:0;height:1.5pt" o:hralign="center" o:hrstd="t" o:hr="t" fillcolor="#a0a0a0" stroked="f"/>
        </w:pict>
      </w:r>
    </w:p>
    <w:p w14:paraId="3B5501EC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2. Quick audit of current homepage &amp; menu (heuristic-based)</w:t>
      </w:r>
    </w:p>
    <w:p w14:paraId="47379326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Note: this is a usability-centric audit assuming a typical content-heavy community site. Use as a template to adapt to observed site content and analytics.</w:t>
      </w:r>
    </w:p>
    <w:p w14:paraId="3A14FF88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Likely strengths</w:t>
      </w:r>
    </w:p>
    <w:p w14:paraId="529BDF5E" w14:textId="77777777" w:rsidR="00B01311" w:rsidRPr="00B01311" w:rsidRDefault="00B01311" w:rsidP="00B0131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Content depth: articles, local listings, events are likely present and valuable.</w:t>
      </w:r>
    </w:p>
    <w:p w14:paraId="40D5069E" w14:textId="77777777" w:rsidR="00B01311" w:rsidRPr="00B01311" w:rsidRDefault="00B01311" w:rsidP="00B0131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Niche focus: strong audience (grandparents / family carers) provides content advantages.</w:t>
      </w:r>
    </w:p>
    <w:p w14:paraId="476BC3B3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Common issues to fix (high priority)</w:t>
      </w:r>
    </w:p>
    <w:p w14:paraId="0C3F7DE0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Unclear value proposition in top fold — users may not instantly understand what </w:t>
      </w:r>
      <w:proofErr w:type="spellStart"/>
      <w:r w:rsidRPr="00B01311">
        <w:rPr>
          <w:color w:val="000000" w:themeColor="text1"/>
          <w:sz w:val="28"/>
          <w:szCs w:val="28"/>
        </w:rPr>
        <w:t>GranHub</w:t>
      </w:r>
      <w:proofErr w:type="spellEnd"/>
      <w:r w:rsidRPr="00B01311">
        <w:rPr>
          <w:color w:val="000000" w:themeColor="text1"/>
          <w:sz w:val="28"/>
          <w:szCs w:val="28"/>
        </w:rPr>
        <w:t xml:space="preserve"> solves.</w:t>
      </w:r>
    </w:p>
    <w:p w14:paraId="7ACCB7AA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Weak or buried newsletter CTA — sign-up forms not prominent or offer not compelling.</w:t>
      </w:r>
    </w:p>
    <w:p w14:paraId="1AAEE4EE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Menu overload / unclear categories — mixing content types (articles, events, directory, courses) without clear hierarchy.</w:t>
      </w:r>
    </w:p>
    <w:p w14:paraId="42912ECA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Poor mobile navigation — long menus, hidden filters, poor discoverability of search/filters on mobile.</w:t>
      </w:r>
    </w:p>
    <w:p w14:paraId="56BCDB4A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 is underused or weak — may not support typed queries, facets, or quick suggestions.</w:t>
      </w:r>
    </w:p>
    <w:p w14:paraId="263592E8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No age-based filtering — users seeking age-appropriate activities can’t filter quickly.</w:t>
      </w:r>
    </w:p>
    <w:p w14:paraId="70518CC5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Lack of trust signals — missing testimonials, partner logos, or recent activity indicators.</w:t>
      </w:r>
    </w:p>
    <w:p w14:paraId="03924E24" w14:textId="77777777" w:rsidR="00B01311" w:rsidRPr="00B01311" w:rsidRDefault="00B01311" w:rsidP="00B0131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Performance and accessibility gaps — heavy images, missing alt text, insufficient </w:t>
      </w:r>
      <w:proofErr w:type="spellStart"/>
      <w:r w:rsidRPr="00B01311">
        <w:rPr>
          <w:color w:val="000000" w:themeColor="text1"/>
          <w:sz w:val="28"/>
          <w:szCs w:val="28"/>
        </w:rPr>
        <w:t>color</w:t>
      </w:r>
      <w:proofErr w:type="spellEnd"/>
      <w:r w:rsidRPr="00B01311">
        <w:rPr>
          <w:color w:val="000000" w:themeColor="text1"/>
          <w:sz w:val="28"/>
          <w:szCs w:val="28"/>
        </w:rPr>
        <w:t xml:space="preserve"> contrast.</w:t>
      </w:r>
    </w:p>
    <w:p w14:paraId="1ECC7633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50E37ACC">
          <v:rect id="_x0000_i1147" style="width:0;height:1.5pt" o:hralign="center" o:hrstd="t" o:hr="t" fillcolor="#a0a0a0" stroked="f"/>
        </w:pict>
      </w:r>
    </w:p>
    <w:p w14:paraId="24DF4212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3. Target audiences &amp; user needs (prioritised)</w:t>
      </w:r>
    </w:p>
    <w:p w14:paraId="23F66137" w14:textId="77777777" w:rsidR="00B01311" w:rsidRPr="00B01311" w:rsidRDefault="00B01311" w:rsidP="00B0131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Grandparents seeking activities for grandchildren (age-based activities, local events, crafts, recipes).</w:t>
      </w:r>
    </w:p>
    <w:p w14:paraId="3DFC490E" w14:textId="77777777" w:rsidR="00B01311" w:rsidRPr="00B01311" w:rsidRDefault="00B01311" w:rsidP="00B0131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Parents &amp; carers looking for trusted resources to recommend.</w:t>
      </w:r>
    </w:p>
    <w:p w14:paraId="128B8245" w14:textId="77777777" w:rsidR="00B01311" w:rsidRPr="00B01311" w:rsidRDefault="00B01311" w:rsidP="00B0131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Local organisers / small businesses listing events or classes.</w:t>
      </w:r>
    </w:p>
    <w:p w14:paraId="0D113EED" w14:textId="77777777" w:rsidR="00B01311" w:rsidRPr="00B01311" w:rsidRDefault="00B01311" w:rsidP="00B0131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Healthcare / social care professionals seeking community resources.</w:t>
      </w:r>
    </w:p>
    <w:p w14:paraId="69A7C3DD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Key user questions to answer within 10–20 seconds:</w:t>
      </w:r>
    </w:p>
    <w:p w14:paraId="6411F735" w14:textId="77777777" w:rsidR="00B01311" w:rsidRPr="00B01311" w:rsidRDefault="00B01311" w:rsidP="00B01311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What is </w:t>
      </w:r>
      <w:proofErr w:type="spellStart"/>
      <w:r w:rsidRPr="00B01311">
        <w:rPr>
          <w:color w:val="000000" w:themeColor="text1"/>
          <w:sz w:val="28"/>
          <w:szCs w:val="28"/>
        </w:rPr>
        <w:t>GranHub</w:t>
      </w:r>
      <w:proofErr w:type="spellEnd"/>
      <w:r w:rsidRPr="00B01311">
        <w:rPr>
          <w:color w:val="000000" w:themeColor="text1"/>
          <w:sz w:val="28"/>
          <w:szCs w:val="28"/>
        </w:rPr>
        <w:t>?</w:t>
      </w:r>
    </w:p>
    <w:p w14:paraId="2045AB1C" w14:textId="77777777" w:rsidR="00B01311" w:rsidRPr="00B01311" w:rsidRDefault="00B01311" w:rsidP="00B01311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What can I find here (activities, events, advice, local services)?</w:t>
      </w:r>
    </w:p>
    <w:p w14:paraId="2BC21881" w14:textId="77777777" w:rsidR="00B01311" w:rsidRPr="00B01311" w:rsidRDefault="00B01311" w:rsidP="00B01311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Is this content relevant/credible?</w:t>
      </w:r>
    </w:p>
    <w:p w14:paraId="5032E3B4" w14:textId="77777777" w:rsidR="00B01311" w:rsidRPr="00B01311" w:rsidRDefault="00B01311" w:rsidP="00B01311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How do I subscribe or contact?</w:t>
      </w:r>
    </w:p>
    <w:p w14:paraId="4B565E3C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41EAD51A">
          <v:rect id="_x0000_i1148" style="width:0;height:1.5pt" o:hralign="center" o:hrstd="t" o:hr="t" fillcolor="#a0a0a0" stroked="f"/>
        </w:pict>
      </w:r>
    </w:p>
    <w:p w14:paraId="4B6A0893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4. New homepage wireframe (desktop first) — sections &amp; content</w:t>
      </w:r>
    </w:p>
    <w:p w14:paraId="3DD7D501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Wireframe notes: follow a clear visual hierarchy, keep the top fold focused, and ensure each block has a single clear CTA. Use the grid: container width 1200px, 12-column grid, 24px gutters.</w:t>
      </w:r>
    </w:p>
    <w:p w14:paraId="1C136CE5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Top area (Header)</w:t>
      </w:r>
    </w:p>
    <w:p w14:paraId="30454564" w14:textId="77777777" w:rsidR="00B01311" w:rsidRPr="00B01311" w:rsidRDefault="00B01311" w:rsidP="00B01311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proofErr w:type="spellStart"/>
      <w:r w:rsidRPr="00B01311">
        <w:rPr>
          <w:color w:val="000000" w:themeColor="text1"/>
          <w:sz w:val="28"/>
          <w:szCs w:val="28"/>
        </w:rPr>
        <w:t>Topbar</w:t>
      </w:r>
      <w:proofErr w:type="spellEnd"/>
      <w:r w:rsidRPr="00B01311">
        <w:rPr>
          <w:color w:val="000000" w:themeColor="text1"/>
          <w:sz w:val="28"/>
          <w:szCs w:val="28"/>
        </w:rPr>
        <w:t xml:space="preserve"> (small): country selector (if multi-region), login / join, donate / partner CTA (optional), accessibility quick links (change text size, contrast mode).</w:t>
      </w:r>
    </w:p>
    <w:p w14:paraId="6C83C9A5" w14:textId="77777777" w:rsidR="00B01311" w:rsidRPr="00B01311" w:rsidRDefault="00B01311" w:rsidP="00B01311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Main header: </w:t>
      </w:r>
      <w:proofErr w:type="gramStart"/>
      <w:r w:rsidRPr="00B01311">
        <w:rPr>
          <w:color w:val="000000" w:themeColor="text1"/>
          <w:sz w:val="28"/>
          <w:szCs w:val="28"/>
        </w:rPr>
        <w:t>left:</w:t>
      </w:r>
      <w:proofErr w:type="gramEnd"/>
      <w:r w:rsidRPr="00B01311">
        <w:rPr>
          <w:color w:val="000000" w:themeColor="text1"/>
          <w:sz w:val="28"/>
          <w:szCs w:val="28"/>
        </w:rPr>
        <w:t xml:space="preserve"> logo (SVG, 48px-high) + tagline; </w:t>
      </w:r>
      <w:proofErr w:type="spellStart"/>
      <w:r w:rsidRPr="00B01311">
        <w:rPr>
          <w:color w:val="000000" w:themeColor="text1"/>
          <w:sz w:val="28"/>
          <w:szCs w:val="28"/>
        </w:rPr>
        <w:t>center</w:t>
      </w:r>
      <w:proofErr w:type="spellEnd"/>
      <w:r w:rsidRPr="00B01311">
        <w:rPr>
          <w:color w:val="000000" w:themeColor="text1"/>
          <w:sz w:val="28"/>
          <w:szCs w:val="28"/>
        </w:rPr>
        <w:t>/right: search bar (prominent) + main nav + newsletter quick CTA button.</w:t>
      </w:r>
    </w:p>
    <w:p w14:paraId="16DBA140" w14:textId="77777777" w:rsidR="00B01311" w:rsidRPr="00B01311" w:rsidRDefault="00B01311" w:rsidP="00B01311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 bar (prominent in header): placeholder Search activities, events, places or age (e.g. '5-7', 'under 3') with autosuggest &amp; category chips.</w:t>
      </w:r>
    </w:p>
    <w:p w14:paraId="02C5D3B8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Hero (full-width, 1st screen)</w:t>
      </w:r>
    </w:p>
    <w:p w14:paraId="7A57E78C" w14:textId="77777777" w:rsidR="00B01311" w:rsidRPr="00B01311" w:rsidRDefault="00B01311" w:rsidP="00B01311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Left: short value prop headline (H1), 1-line supporting sentence, 2 CTAs: Find activities (primary) and Join newsletter (secondary). Example copy:</w:t>
      </w:r>
    </w:p>
    <w:p w14:paraId="195ADE6D" w14:textId="77777777" w:rsidR="00B01311" w:rsidRPr="00B01311" w:rsidRDefault="00B01311" w:rsidP="00B01311">
      <w:pPr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H1: </w:t>
      </w:r>
      <w:r w:rsidRPr="00B01311">
        <w:rPr>
          <w:i/>
          <w:iCs/>
          <w:color w:val="000000" w:themeColor="text1"/>
          <w:sz w:val="28"/>
          <w:szCs w:val="28"/>
        </w:rPr>
        <w:t>Activities &amp; support for family life — find things to do with grandchildren, nearby classes, and trusted advice.</w:t>
      </w:r>
    </w:p>
    <w:p w14:paraId="4E13A9AE" w14:textId="77777777" w:rsidR="00B01311" w:rsidRPr="00B01311" w:rsidRDefault="00B01311" w:rsidP="00B01311">
      <w:pPr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Subhead: </w:t>
      </w:r>
      <w:r w:rsidRPr="00B01311">
        <w:rPr>
          <w:i/>
          <w:iCs/>
          <w:color w:val="000000" w:themeColor="text1"/>
          <w:sz w:val="28"/>
          <w:szCs w:val="28"/>
        </w:rPr>
        <w:t>Hand-picked ideas by age and interest. Local events, easy crafts, and expert tips.</w:t>
      </w:r>
    </w:p>
    <w:p w14:paraId="636146E2" w14:textId="77777777" w:rsidR="00B01311" w:rsidRPr="00B01311" w:rsidRDefault="00B01311" w:rsidP="00B01311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Right: visual (mosaic of 3–4 candid photos / illustration) or short looping muted video (10s) of grandparents &amp; kids doing activities.</w:t>
      </w:r>
    </w:p>
    <w:p w14:paraId="25E941AA" w14:textId="77777777" w:rsidR="00B01311" w:rsidRPr="00B01311" w:rsidRDefault="00B01311" w:rsidP="00B01311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Below CTA: social proof row — small icons or counters e.g. 15k+ activities, 8k subscribers, 300+ local listings.</w:t>
      </w:r>
    </w:p>
    <w:p w14:paraId="0088F060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Featured / Quick Links bar (strip)</w:t>
      </w:r>
    </w:p>
    <w:p w14:paraId="207A4FA5" w14:textId="77777777" w:rsidR="00B01311" w:rsidRPr="00B01311" w:rsidRDefault="00B01311" w:rsidP="00B01311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4–6 clickable tiles: </w:t>
      </w:r>
      <w:r w:rsidRPr="00B01311">
        <w:rPr>
          <w:i/>
          <w:iCs/>
          <w:color w:val="000000" w:themeColor="text1"/>
          <w:sz w:val="28"/>
          <w:szCs w:val="28"/>
        </w:rPr>
        <w:t>Age-based quick picks</w:t>
      </w:r>
      <w:r w:rsidRPr="00B01311">
        <w:rPr>
          <w:color w:val="000000" w:themeColor="text1"/>
          <w:sz w:val="28"/>
          <w:szCs w:val="28"/>
        </w:rPr>
        <w:t xml:space="preserve"> (Under 3, 3-5, 6-8, 9-12, Teens) + Local events, Crafts at Home, Online Classes.</w:t>
      </w:r>
    </w:p>
    <w:p w14:paraId="0F4E2C56" w14:textId="77777777" w:rsidR="00B01311" w:rsidRPr="00B01311" w:rsidRDefault="00B01311" w:rsidP="00B01311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Tiles show an icon, title, short count badge (e.g. 284 activities).</w:t>
      </w:r>
    </w:p>
    <w:p w14:paraId="4507917B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Featured content carousel / editor picks</w:t>
      </w:r>
    </w:p>
    <w:p w14:paraId="4E6500A6" w14:textId="77777777" w:rsidR="00B01311" w:rsidRPr="00B01311" w:rsidRDefault="00B01311" w:rsidP="00B01311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Horizontal carousel with 3 featured cards: mix of content types (article, event, paid class). Each card: image, category tag, title, 2-line summary, CTA Read / Book.</w:t>
      </w:r>
    </w:p>
    <w:p w14:paraId="13D6C41D" w14:textId="77777777" w:rsidR="00B01311" w:rsidRPr="00B01311" w:rsidRDefault="00B01311" w:rsidP="00B01311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Include Save or Share CTA on each card.</w:t>
      </w:r>
    </w:p>
    <w:p w14:paraId="312E3DEA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Local &amp; Upcoming (split two-column)</w:t>
      </w:r>
    </w:p>
    <w:p w14:paraId="560A0862" w14:textId="77777777" w:rsidR="00B01311" w:rsidRPr="00B01311" w:rsidRDefault="00B01311" w:rsidP="00B01311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Left column: Map + Nearby Events — small interactive map with pins, Show my area button, list of upcoming events with date/time and distance.</w:t>
      </w:r>
    </w:p>
    <w:p w14:paraId="59F0714A" w14:textId="77777777" w:rsidR="00B01311" w:rsidRPr="00B01311" w:rsidRDefault="00B01311" w:rsidP="00B01311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Right column: Top-rated local providers — small grid of 3 provider cards with rating, category, and quick Contact or Book.</w:t>
      </w:r>
    </w:p>
    <w:p w14:paraId="78370DFA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Search-first module (activity finder)</w:t>
      </w:r>
    </w:p>
    <w:p w14:paraId="732037D0" w14:textId="77777777" w:rsidR="00B01311" w:rsidRPr="00B01311" w:rsidRDefault="00B01311" w:rsidP="00B01311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Prominent micro-app: Plan an </w:t>
      </w:r>
      <w:proofErr w:type="gramStart"/>
      <w:r w:rsidRPr="00B01311">
        <w:rPr>
          <w:color w:val="000000" w:themeColor="text1"/>
          <w:sz w:val="28"/>
          <w:szCs w:val="28"/>
        </w:rPr>
        <w:t>Activity</w:t>
      </w:r>
      <w:proofErr w:type="gramEnd"/>
      <w:r w:rsidRPr="00B01311">
        <w:rPr>
          <w:color w:val="000000" w:themeColor="text1"/>
          <w:sz w:val="28"/>
          <w:szCs w:val="28"/>
        </w:rPr>
        <w:t xml:space="preserve"> form with 3 fields: Age (slider or chips), Distance (dropdown: Online / Local / Any / X miles), Type (play, outdoors, learning, craft). Find now CTA returns filtered results list (not full page reload — use AJAX).</w:t>
      </w:r>
    </w:p>
    <w:p w14:paraId="360A1A7A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Newsletter subscription block (strong, mid-page)</w:t>
      </w:r>
    </w:p>
    <w:p w14:paraId="3CA69429" w14:textId="77777777" w:rsidR="00B01311" w:rsidRPr="00B01311" w:rsidRDefault="00B01311" w:rsidP="00B01311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Short benefit-led copy: </w:t>
      </w:r>
      <w:r w:rsidRPr="00B01311">
        <w:rPr>
          <w:i/>
          <w:iCs/>
          <w:color w:val="000000" w:themeColor="text1"/>
          <w:sz w:val="28"/>
          <w:szCs w:val="28"/>
        </w:rPr>
        <w:t>Get weekly inspiration, free activity packs and exclusive local listings.</w:t>
      </w:r>
    </w:p>
    <w:p w14:paraId="5D8EBA91" w14:textId="77777777" w:rsidR="00B01311" w:rsidRPr="00B01311" w:rsidRDefault="00B01311" w:rsidP="00B01311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Email input + age-preference dropdown (so sign-ups are segmented by interest), Sign up button.</w:t>
      </w:r>
    </w:p>
    <w:p w14:paraId="47982611" w14:textId="77777777" w:rsidR="00B01311" w:rsidRPr="00B01311" w:rsidRDefault="00B01311" w:rsidP="00B01311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Small privacy note &amp; trust icons (GDPR-compliant).</w:t>
      </w:r>
    </w:p>
    <w:p w14:paraId="32F92867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Content categories blocks (grid)</w:t>
      </w:r>
    </w:p>
    <w:p w14:paraId="1B8FC32C" w14:textId="77777777" w:rsidR="00B01311" w:rsidRPr="00B01311" w:rsidRDefault="00B01311" w:rsidP="00B01311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3–4 category strips: </w:t>
      </w:r>
      <w:r w:rsidRPr="00B01311">
        <w:rPr>
          <w:i/>
          <w:iCs/>
          <w:color w:val="000000" w:themeColor="text1"/>
          <w:sz w:val="28"/>
          <w:szCs w:val="28"/>
        </w:rPr>
        <w:t>Activities</w:t>
      </w:r>
      <w:r w:rsidRPr="00B01311">
        <w:rPr>
          <w:color w:val="000000" w:themeColor="text1"/>
          <w:sz w:val="28"/>
          <w:szCs w:val="28"/>
        </w:rPr>
        <w:t xml:space="preserve">, </w:t>
      </w:r>
      <w:r w:rsidRPr="00B01311">
        <w:rPr>
          <w:i/>
          <w:iCs/>
          <w:color w:val="000000" w:themeColor="text1"/>
          <w:sz w:val="28"/>
          <w:szCs w:val="28"/>
        </w:rPr>
        <w:t>Advice &amp; Guides</w:t>
      </w:r>
      <w:r w:rsidRPr="00B01311">
        <w:rPr>
          <w:color w:val="000000" w:themeColor="text1"/>
          <w:sz w:val="28"/>
          <w:szCs w:val="28"/>
        </w:rPr>
        <w:t xml:space="preserve">, </w:t>
      </w:r>
      <w:r w:rsidRPr="00B01311">
        <w:rPr>
          <w:i/>
          <w:iCs/>
          <w:color w:val="000000" w:themeColor="text1"/>
          <w:sz w:val="28"/>
          <w:szCs w:val="28"/>
        </w:rPr>
        <w:t>Events</w:t>
      </w:r>
      <w:r w:rsidRPr="00B01311">
        <w:rPr>
          <w:color w:val="000000" w:themeColor="text1"/>
          <w:sz w:val="28"/>
          <w:szCs w:val="28"/>
        </w:rPr>
        <w:t xml:space="preserve">, </w:t>
      </w:r>
      <w:r w:rsidRPr="00B01311">
        <w:rPr>
          <w:i/>
          <w:iCs/>
          <w:color w:val="000000" w:themeColor="text1"/>
          <w:sz w:val="28"/>
          <w:szCs w:val="28"/>
        </w:rPr>
        <w:t>Directory</w:t>
      </w:r>
      <w:r w:rsidRPr="00B01311">
        <w:rPr>
          <w:color w:val="000000" w:themeColor="text1"/>
          <w:sz w:val="28"/>
          <w:szCs w:val="28"/>
        </w:rPr>
        <w:t xml:space="preserve"> — each with 3 latest items preview and </w:t>
      </w:r>
      <w:proofErr w:type="gramStart"/>
      <w:r w:rsidRPr="00B01311">
        <w:rPr>
          <w:color w:val="000000" w:themeColor="text1"/>
          <w:sz w:val="28"/>
          <w:szCs w:val="28"/>
        </w:rPr>
        <w:t>See</w:t>
      </w:r>
      <w:proofErr w:type="gramEnd"/>
      <w:r w:rsidRPr="00B01311">
        <w:rPr>
          <w:color w:val="000000" w:themeColor="text1"/>
          <w:sz w:val="28"/>
          <w:szCs w:val="28"/>
        </w:rPr>
        <w:t xml:space="preserve"> all link.</w:t>
      </w:r>
    </w:p>
    <w:p w14:paraId="753F3AF5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Community &amp; social proof</w:t>
      </w:r>
    </w:p>
    <w:p w14:paraId="15C5D041" w14:textId="77777777" w:rsidR="00B01311" w:rsidRPr="00B01311" w:rsidRDefault="00B01311" w:rsidP="00B01311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Testimonials: rotating quotes from users, star ratings, or short video testimonial clip.</w:t>
      </w:r>
    </w:p>
    <w:p w14:paraId="60D2FBD8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CTA strip (conversion booster)</w:t>
      </w:r>
    </w:p>
    <w:p w14:paraId="19146A15" w14:textId="77777777" w:rsidR="00B01311" w:rsidRPr="00B01311" w:rsidRDefault="00B01311" w:rsidP="00B01311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Short single-line CTA with background </w:t>
      </w:r>
      <w:proofErr w:type="spellStart"/>
      <w:r w:rsidRPr="00B01311">
        <w:rPr>
          <w:color w:val="000000" w:themeColor="text1"/>
          <w:sz w:val="28"/>
          <w:szCs w:val="28"/>
        </w:rPr>
        <w:t>color</w:t>
      </w:r>
      <w:proofErr w:type="spellEnd"/>
      <w:r w:rsidRPr="00B01311">
        <w:rPr>
          <w:color w:val="000000" w:themeColor="text1"/>
          <w:sz w:val="28"/>
          <w:szCs w:val="28"/>
        </w:rPr>
        <w:t xml:space="preserve">: Planning a local class? List it on </w:t>
      </w:r>
      <w:proofErr w:type="spellStart"/>
      <w:r w:rsidRPr="00B01311">
        <w:rPr>
          <w:color w:val="000000" w:themeColor="text1"/>
          <w:sz w:val="28"/>
          <w:szCs w:val="28"/>
        </w:rPr>
        <w:t>GranHub</w:t>
      </w:r>
      <w:proofErr w:type="spellEnd"/>
      <w:r w:rsidRPr="00B01311">
        <w:rPr>
          <w:color w:val="000000" w:themeColor="text1"/>
          <w:sz w:val="28"/>
          <w:szCs w:val="28"/>
        </w:rPr>
        <w:t xml:space="preserve"> — reach grandparents &amp; carers nearby + List your class button.</w:t>
      </w:r>
    </w:p>
    <w:p w14:paraId="3F366E96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Footer (comprehensive)</w:t>
      </w:r>
    </w:p>
    <w:p w14:paraId="263D4ADC" w14:textId="77777777" w:rsidR="00B01311" w:rsidRPr="00B01311" w:rsidRDefault="00B01311" w:rsidP="00B01311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Sitemap (condensed), Contact, Newsletter, Social icons, Partners, Accessibility, Privacy &amp; Terms, Trust badges.</w:t>
      </w:r>
    </w:p>
    <w:p w14:paraId="186D8FA6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68FE1CFC">
          <v:rect id="_x0000_i1149" style="width:0;height:1.5pt" o:hralign="center" o:hrstd="t" o:hr="t" fillcolor="#a0a0a0" stroked="f"/>
        </w:pict>
      </w:r>
    </w:p>
    <w:p w14:paraId="3E2C8FD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5. Mobile </w:t>
      </w:r>
      <w:proofErr w:type="spellStart"/>
      <w:r w:rsidRPr="00B01311">
        <w:rPr>
          <w:color w:val="000000" w:themeColor="text1"/>
          <w:sz w:val="28"/>
          <w:szCs w:val="28"/>
        </w:rPr>
        <w:t>behavior</w:t>
      </w:r>
      <w:proofErr w:type="spellEnd"/>
      <w:r w:rsidRPr="00B01311">
        <w:rPr>
          <w:color w:val="000000" w:themeColor="text1"/>
          <w:sz w:val="28"/>
          <w:szCs w:val="28"/>
        </w:rPr>
        <w:t xml:space="preserve"> &amp; wireframe notes</w:t>
      </w:r>
    </w:p>
    <w:p w14:paraId="4E9748AE" w14:textId="77777777" w:rsidR="00B01311" w:rsidRPr="00B01311" w:rsidRDefault="00B01311" w:rsidP="00B01311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Header: sticky top with compact logo + hamburger menu + search icon. Tap search to open full-screen search with filters.</w:t>
      </w:r>
    </w:p>
    <w:p w14:paraId="1CCC14AE" w14:textId="77777777" w:rsidR="00B01311" w:rsidRPr="00B01311" w:rsidRDefault="00B01311" w:rsidP="00B01311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Hero: stacked: H1, short subhead, primary CTA. Image becomes smaller or replaced with simple illustration to save bandwidth.</w:t>
      </w:r>
    </w:p>
    <w:p w14:paraId="5C42060A" w14:textId="77777777" w:rsidR="00B01311" w:rsidRPr="00B01311" w:rsidRDefault="00B01311" w:rsidP="00B01311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Tiles: convert to horizontally scrollable chips (age filters &amp; categories).</w:t>
      </w:r>
    </w:p>
    <w:p w14:paraId="6BEE9BA0" w14:textId="77777777" w:rsidR="00B01311" w:rsidRPr="00B01311" w:rsidRDefault="00B01311" w:rsidP="00B01311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Search-first module: fixed-bottom CTA Find activities near you (opens modal).</w:t>
      </w:r>
    </w:p>
    <w:p w14:paraId="3BD53BD7" w14:textId="77777777" w:rsidR="00B01311" w:rsidRPr="00B01311" w:rsidRDefault="00B01311" w:rsidP="00B01311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Newsletter: use single-field inline, then progressive profile questions once signed up.</w:t>
      </w:r>
    </w:p>
    <w:p w14:paraId="7E65848A" w14:textId="77777777" w:rsidR="00B01311" w:rsidRPr="00B01311" w:rsidRDefault="00B01311" w:rsidP="00B01311">
      <w:pPr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Menu: larger touch targets, simplified items, accessible focus states.</w:t>
      </w:r>
    </w:p>
    <w:p w14:paraId="179A8F62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77AAE7E1">
          <v:rect id="_x0000_i1150" style="width:0;height:1.5pt" o:hralign="center" o:hrstd="t" o:hr="t" fillcolor="#a0a0a0" stroked="f"/>
        </w:pict>
      </w:r>
    </w:p>
    <w:p w14:paraId="1F7B4FC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6. Recommended site-wide navigation (structure &amp; labels)</w:t>
      </w:r>
    </w:p>
    <w:p w14:paraId="58B099CD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Top-level nav (8 items max) — prioritise user tasks (Find / Do / Learn / List)</w:t>
      </w:r>
    </w:p>
    <w:p w14:paraId="0A0927C4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Find activities (primary) — opens mega menu with filters (age, location, indoor/outdoor, free/paid).</w:t>
      </w:r>
    </w:p>
    <w:p w14:paraId="1C4738F6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Events — calendar view + upcoming list.</w:t>
      </w:r>
    </w:p>
    <w:p w14:paraId="7360F607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Activities &amp; Crafts — category landing with age filters.</w:t>
      </w:r>
    </w:p>
    <w:p w14:paraId="69CB6161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Advice &amp; Guides — articles, how-</w:t>
      </w:r>
      <w:proofErr w:type="spellStart"/>
      <w:r w:rsidRPr="00B01311">
        <w:rPr>
          <w:color w:val="000000" w:themeColor="text1"/>
          <w:sz w:val="28"/>
          <w:szCs w:val="28"/>
        </w:rPr>
        <w:t>tos</w:t>
      </w:r>
      <w:proofErr w:type="spellEnd"/>
      <w:r w:rsidRPr="00B01311">
        <w:rPr>
          <w:color w:val="000000" w:themeColor="text1"/>
          <w:sz w:val="28"/>
          <w:szCs w:val="28"/>
        </w:rPr>
        <w:t>, health, safety.</w:t>
      </w:r>
    </w:p>
    <w:p w14:paraId="3A63A360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Directory — local providers, classes, nurseries, care services.</w:t>
      </w:r>
    </w:p>
    <w:p w14:paraId="1B7F6B40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Online classes — subcategory for digital offers.</w:t>
      </w:r>
    </w:p>
    <w:p w14:paraId="024233C5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For organisers — list a class, event toolkit, pricing.</w:t>
      </w:r>
    </w:p>
    <w:p w14:paraId="40C8C4EA" w14:textId="77777777" w:rsidR="00B01311" w:rsidRPr="00B01311" w:rsidRDefault="00B01311" w:rsidP="00B01311">
      <w:pPr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Community — forums, stories, testimonials.</w:t>
      </w:r>
    </w:p>
    <w:p w14:paraId="71370F43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Mega menu </w:t>
      </w:r>
      <w:proofErr w:type="spellStart"/>
      <w:r w:rsidRPr="00B01311">
        <w:rPr>
          <w:color w:val="000000" w:themeColor="text1"/>
          <w:sz w:val="28"/>
          <w:szCs w:val="28"/>
        </w:rPr>
        <w:t>behavior</w:t>
      </w:r>
      <w:proofErr w:type="spellEnd"/>
      <w:r w:rsidRPr="00B01311">
        <w:rPr>
          <w:color w:val="000000" w:themeColor="text1"/>
          <w:sz w:val="28"/>
          <w:szCs w:val="28"/>
        </w:rPr>
        <w:t xml:space="preserve"> (desktop):</w:t>
      </w:r>
    </w:p>
    <w:p w14:paraId="68516E68" w14:textId="77777777" w:rsidR="00B01311" w:rsidRPr="00B01311" w:rsidRDefault="00B01311" w:rsidP="00B01311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On hover/focus, show 2 columns: left = task-first quick links (by age); right = content highlights &amp; featured local areas.</w:t>
      </w:r>
    </w:p>
    <w:p w14:paraId="1705695F" w14:textId="77777777" w:rsidR="00B01311" w:rsidRPr="00B01311" w:rsidRDefault="00B01311" w:rsidP="00B01311">
      <w:pPr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Include CTA Find activities near you in top-right of mega menu.</w:t>
      </w:r>
    </w:p>
    <w:p w14:paraId="45A80FF8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Breadcrumbs &amp; contextual nav on internal pages for orientation.</w:t>
      </w:r>
    </w:p>
    <w:p w14:paraId="5B79683F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728E9800">
          <v:rect id="_x0000_i1151" style="width:0;height:1.5pt" o:hralign="center" o:hrstd="t" o:hr="t" fillcolor="#a0a0a0" stroked="f"/>
        </w:pict>
      </w:r>
    </w:p>
    <w:p w14:paraId="5BA119D8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7. Age-based activities filter (UX &amp; UI details)</w:t>
      </w:r>
    </w:p>
    <w:p w14:paraId="4E694EF5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Filter controls:</w:t>
      </w:r>
    </w:p>
    <w:p w14:paraId="574D5A9A" w14:textId="77777777" w:rsidR="00B01311" w:rsidRPr="00B01311" w:rsidRDefault="00B01311" w:rsidP="00B01311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Faceted filters: Price (free/paid), Distance (slider / dropdown), Duration (under 30 min / 30–60 / 60+), Accessibility needs, Indoor/Outdoor.</w:t>
      </w:r>
    </w:p>
    <w:p w14:paraId="4D99B750" w14:textId="77777777" w:rsidR="00B01311" w:rsidRPr="00B01311" w:rsidRDefault="00B01311" w:rsidP="00B01311">
      <w:pPr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Filter persistence: keep selected filters while user navigates.</w:t>
      </w:r>
    </w:p>
    <w:p w14:paraId="1D1A4B16" w14:textId="260E245C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 integration: allow age:</w:t>
      </w:r>
      <w:r>
        <w:rPr>
          <w:color w:val="000000" w:themeColor="text1"/>
          <w:sz w:val="28"/>
          <w:szCs w:val="28"/>
        </w:rPr>
        <w:t>50</w:t>
      </w:r>
      <w:r w:rsidRPr="00B0131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70</w:t>
      </w:r>
      <w:r w:rsidRPr="00B01311">
        <w:rPr>
          <w:color w:val="000000" w:themeColor="text1"/>
          <w:sz w:val="28"/>
          <w:szCs w:val="28"/>
        </w:rPr>
        <w:t xml:space="preserve"> </w:t>
      </w:r>
      <w:proofErr w:type="gramStart"/>
      <w:r w:rsidRPr="00B01311">
        <w:rPr>
          <w:color w:val="000000" w:themeColor="text1"/>
          <w:sz w:val="28"/>
          <w:szCs w:val="28"/>
        </w:rPr>
        <w:t>typed, and</w:t>
      </w:r>
      <w:proofErr w:type="gramEnd"/>
      <w:r w:rsidRPr="00B01311">
        <w:rPr>
          <w:color w:val="000000" w:themeColor="text1"/>
          <w:sz w:val="28"/>
          <w:szCs w:val="28"/>
        </w:rPr>
        <w:t xml:space="preserve"> autosuggest should surface age suggestions and collections.</w:t>
      </w:r>
    </w:p>
    <w:p w14:paraId="14BF485D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636A1C2D">
          <v:rect id="_x0000_i1152" style="width:0;height:1.5pt" o:hralign="center" o:hrstd="t" o:hr="t" fillcolor="#a0a0a0" stroked="f"/>
        </w:pict>
      </w:r>
    </w:p>
    <w:p w14:paraId="0947C233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8. Mobile menu improvements</w:t>
      </w:r>
    </w:p>
    <w:p w14:paraId="20F1CAAA" w14:textId="77777777" w:rsidR="00B01311" w:rsidRPr="00B01311" w:rsidRDefault="00B01311" w:rsidP="00B01311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Replace long nested lists with task-based menu: Find activities, Nearby, Plans &amp; Guides, List an event, Account.</w:t>
      </w:r>
    </w:p>
    <w:p w14:paraId="76F88EB5" w14:textId="77777777" w:rsidR="00B01311" w:rsidRPr="00B01311" w:rsidRDefault="00B01311" w:rsidP="00B01311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Use bottom-sheet pattern for filtering (easier thumb reach). Include Save filters for signed-in users.</w:t>
      </w:r>
    </w:p>
    <w:p w14:paraId="3887A360" w14:textId="77777777" w:rsidR="00B01311" w:rsidRPr="00B01311" w:rsidRDefault="00B01311" w:rsidP="00B01311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Ensure fast access to search — primary affordance in the header or floating action button (FAB).</w:t>
      </w:r>
    </w:p>
    <w:p w14:paraId="469369D3" w14:textId="77777777" w:rsidR="00B01311" w:rsidRPr="00B01311" w:rsidRDefault="00B01311" w:rsidP="00B01311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Add progressive disclosure for long lists (see more) instead of long scrollable menus.</w:t>
      </w:r>
    </w:p>
    <w:p w14:paraId="204F963A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78C7E501">
          <v:rect id="_x0000_i1153" style="width:0;height:1.5pt" o:hralign="center" o:hrstd="t" o:hr="t" fillcolor="#a0a0a0" stroked="f"/>
        </w:pict>
      </w:r>
    </w:p>
    <w:p w14:paraId="2842E8FE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9. Visual &amp; copy guidance (brand &amp; tone)</w:t>
      </w:r>
    </w:p>
    <w:p w14:paraId="29F11B69" w14:textId="77777777" w:rsidR="00B01311" w:rsidRPr="00B01311" w:rsidRDefault="00B01311" w:rsidP="00B01311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Tone: friendly, reassuring, practical, slightly playful.</w:t>
      </w:r>
    </w:p>
    <w:p w14:paraId="21B55B65" w14:textId="77777777" w:rsidR="00B01311" w:rsidRPr="00B01311" w:rsidRDefault="00B01311" w:rsidP="00B01311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CTAs: action-first and benefit-led: Find age</w:t>
      </w:r>
      <w:r w:rsidRPr="00B01311">
        <w:rPr>
          <w:color w:val="000000" w:themeColor="text1"/>
          <w:sz w:val="28"/>
          <w:szCs w:val="28"/>
        </w:rPr>
        <w:noBreakHyphen/>
        <w:t>perfect ideas, Get weekly activity packs.</w:t>
      </w:r>
    </w:p>
    <w:p w14:paraId="457FF9C6" w14:textId="77777777" w:rsidR="00B01311" w:rsidRPr="00B01311" w:rsidRDefault="00B01311" w:rsidP="00B01311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Imagery: authentic photos of intergenerational interaction; avoid staged stock where possible.</w:t>
      </w:r>
    </w:p>
    <w:p w14:paraId="599DF0BA" w14:textId="77777777" w:rsidR="00B01311" w:rsidRPr="00B01311" w:rsidRDefault="00B01311" w:rsidP="00B01311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B01311">
        <w:rPr>
          <w:color w:val="000000" w:themeColor="text1"/>
          <w:sz w:val="28"/>
          <w:szCs w:val="28"/>
        </w:rPr>
        <w:t>Colors</w:t>
      </w:r>
      <w:proofErr w:type="spellEnd"/>
      <w:r w:rsidRPr="00B01311">
        <w:rPr>
          <w:color w:val="000000" w:themeColor="text1"/>
          <w:sz w:val="28"/>
          <w:szCs w:val="28"/>
        </w:rPr>
        <w:t xml:space="preserve"> &amp; accessibility: maintain contrast ratio 4.5:1 for body text; 3:1 for large text. Use an accent </w:t>
      </w:r>
      <w:proofErr w:type="spellStart"/>
      <w:r w:rsidRPr="00B01311">
        <w:rPr>
          <w:color w:val="000000" w:themeColor="text1"/>
          <w:sz w:val="28"/>
          <w:szCs w:val="28"/>
        </w:rPr>
        <w:t>color</w:t>
      </w:r>
      <w:proofErr w:type="spellEnd"/>
      <w:r w:rsidRPr="00B01311">
        <w:rPr>
          <w:color w:val="000000" w:themeColor="text1"/>
          <w:sz w:val="28"/>
          <w:szCs w:val="28"/>
        </w:rPr>
        <w:t xml:space="preserve"> for CTAs and consistent iconography.</w:t>
      </w:r>
    </w:p>
    <w:p w14:paraId="1B28FA92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27A93E77">
          <v:rect id="_x0000_i1154" style="width:0;height:1.5pt" o:hralign="center" o:hrstd="t" o:hr="t" fillcolor="#a0a0a0" stroked="f"/>
        </w:pict>
      </w:r>
    </w:p>
    <w:p w14:paraId="0E217534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10. Interaction &amp; accessibility requirements</w:t>
      </w:r>
    </w:p>
    <w:p w14:paraId="349A0E47" w14:textId="77777777" w:rsidR="00B01311" w:rsidRPr="00B01311" w:rsidRDefault="00B01311" w:rsidP="00B01311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Keyboard accessible navigation and mega-menu (tab/focus states).</w:t>
      </w:r>
    </w:p>
    <w:p w14:paraId="15229116" w14:textId="77777777" w:rsidR="00B01311" w:rsidRPr="00B01311" w:rsidRDefault="00B01311" w:rsidP="00B01311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ARIA roles for search, filters, and carousels. Provide live region announcements for AJAX filtering results count.</w:t>
      </w:r>
    </w:p>
    <w:p w14:paraId="6A24C3EB" w14:textId="77777777" w:rsidR="00B01311" w:rsidRPr="00B01311" w:rsidRDefault="00B01311" w:rsidP="00B01311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Responsive images (</w:t>
      </w:r>
      <w:proofErr w:type="spellStart"/>
      <w:r w:rsidRPr="00B01311">
        <w:rPr>
          <w:color w:val="000000" w:themeColor="text1"/>
          <w:sz w:val="28"/>
          <w:szCs w:val="28"/>
        </w:rPr>
        <w:t>srcset</w:t>
      </w:r>
      <w:proofErr w:type="spellEnd"/>
      <w:r w:rsidRPr="00B01311">
        <w:rPr>
          <w:color w:val="000000" w:themeColor="text1"/>
          <w:sz w:val="28"/>
          <w:szCs w:val="28"/>
        </w:rPr>
        <w:t>) and lazy loading for below</w:t>
      </w:r>
      <w:r w:rsidRPr="00B01311">
        <w:rPr>
          <w:color w:val="000000" w:themeColor="text1"/>
          <w:sz w:val="28"/>
          <w:szCs w:val="28"/>
        </w:rPr>
        <w:noBreakHyphen/>
        <w:t>the</w:t>
      </w:r>
      <w:r w:rsidRPr="00B01311">
        <w:rPr>
          <w:color w:val="000000" w:themeColor="text1"/>
          <w:sz w:val="28"/>
          <w:szCs w:val="28"/>
        </w:rPr>
        <w:noBreakHyphen/>
        <w:t>fold content.</w:t>
      </w:r>
    </w:p>
    <w:p w14:paraId="1F7D00CA" w14:textId="77777777" w:rsidR="00B01311" w:rsidRPr="00B01311" w:rsidRDefault="00B01311" w:rsidP="00B01311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Provide text-size toggle and high-contrast mode in </w:t>
      </w:r>
      <w:proofErr w:type="spellStart"/>
      <w:r w:rsidRPr="00B01311">
        <w:rPr>
          <w:color w:val="000000" w:themeColor="text1"/>
          <w:sz w:val="28"/>
          <w:szCs w:val="28"/>
        </w:rPr>
        <w:t>topbar</w:t>
      </w:r>
      <w:proofErr w:type="spellEnd"/>
      <w:r w:rsidRPr="00B01311">
        <w:rPr>
          <w:color w:val="000000" w:themeColor="text1"/>
          <w:sz w:val="28"/>
          <w:szCs w:val="28"/>
        </w:rPr>
        <w:t>.</w:t>
      </w:r>
    </w:p>
    <w:p w14:paraId="199406DF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22CE32AD">
          <v:rect id="_x0000_i1155" style="width:0;height:1.5pt" o:hralign="center" o:hrstd="t" o:hr="t" fillcolor="#a0a0a0" stroked="f"/>
        </w:pict>
      </w:r>
    </w:p>
    <w:p w14:paraId="5ED8696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11. Technical &amp; analytics recommendations</w:t>
      </w:r>
    </w:p>
    <w:p w14:paraId="2F50B72A" w14:textId="77777777" w:rsidR="00B01311" w:rsidRPr="00B01311" w:rsidRDefault="00B01311" w:rsidP="00B01311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Implement filter &amp; search with an API-backed endpoint returning JSON (support pagination, facets, counts).</w:t>
      </w:r>
    </w:p>
    <w:p w14:paraId="468F8DD0" w14:textId="77777777" w:rsidR="00B01311" w:rsidRPr="00B01311" w:rsidRDefault="00B01311" w:rsidP="00B01311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Use client-side caching for filter results (</w:t>
      </w:r>
      <w:proofErr w:type="spellStart"/>
      <w:r w:rsidRPr="00B01311">
        <w:rPr>
          <w:color w:val="000000" w:themeColor="text1"/>
          <w:sz w:val="28"/>
          <w:szCs w:val="28"/>
        </w:rPr>
        <w:t>LocalStorage</w:t>
      </w:r>
      <w:proofErr w:type="spellEnd"/>
      <w:r w:rsidRPr="00B01311">
        <w:rPr>
          <w:color w:val="000000" w:themeColor="text1"/>
          <w:sz w:val="28"/>
          <w:szCs w:val="28"/>
        </w:rPr>
        <w:t xml:space="preserve"> or </w:t>
      </w:r>
      <w:proofErr w:type="spellStart"/>
      <w:r w:rsidRPr="00B01311">
        <w:rPr>
          <w:color w:val="000000" w:themeColor="text1"/>
          <w:sz w:val="28"/>
          <w:szCs w:val="28"/>
        </w:rPr>
        <w:t>IndexedDB</w:t>
      </w:r>
      <w:proofErr w:type="spellEnd"/>
      <w:r w:rsidRPr="00B01311">
        <w:rPr>
          <w:color w:val="000000" w:themeColor="text1"/>
          <w:sz w:val="28"/>
          <w:szCs w:val="28"/>
        </w:rPr>
        <w:t>) to speed repeat queries.</w:t>
      </w:r>
    </w:p>
    <w:p w14:paraId="0C405050" w14:textId="77777777" w:rsidR="00B01311" w:rsidRPr="00B01311" w:rsidRDefault="00B01311" w:rsidP="00B01311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Track events in analytics: hero CTA clicks, search queries, filter uses, newsletter signups, provider contact clicks.</w:t>
      </w:r>
    </w:p>
    <w:p w14:paraId="1A55C82F" w14:textId="77777777" w:rsidR="00B01311" w:rsidRPr="00B01311" w:rsidRDefault="00B01311" w:rsidP="00B01311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Add UTM and campaign parameters for paid/social traffic measurement.</w:t>
      </w:r>
    </w:p>
    <w:p w14:paraId="67ED729C" w14:textId="77777777" w:rsidR="00B01311" w:rsidRPr="00B01311" w:rsidRDefault="00B01311" w:rsidP="00B01311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Use Lighthouse checks for performance; aim LCP &lt;2.5s, FID &lt;100ms, CLS &lt;0.1.</w:t>
      </w:r>
    </w:p>
    <w:p w14:paraId="1B52CC13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5B7AC959">
          <v:rect id="_x0000_i1156" style="width:0;height:1.5pt" o:hralign="center" o:hrstd="t" o:hr="t" fillcolor="#a0a0a0" stroked="f"/>
        </w:pict>
      </w:r>
    </w:p>
    <w:p w14:paraId="526BC2FA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12. SEO &amp; content strategy (homepage-specific)</w:t>
      </w:r>
    </w:p>
    <w:p w14:paraId="0B23D501" w14:textId="77777777" w:rsidR="00B01311" w:rsidRPr="00B01311" w:rsidRDefault="00B01311" w:rsidP="00B01311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H1 on homepage should include primary keyword + audience (e.g. "Activities for grandparents &amp; grandchildren — find local ideas on </w:t>
      </w:r>
      <w:proofErr w:type="spellStart"/>
      <w:r w:rsidRPr="00B01311">
        <w:rPr>
          <w:color w:val="000000" w:themeColor="text1"/>
          <w:sz w:val="28"/>
          <w:szCs w:val="28"/>
        </w:rPr>
        <w:t>GranHub</w:t>
      </w:r>
      <w:proofErr w:type="spellEnd"/>
      <w:r w:rsidRPr="00B01311">
        <w:rPr>
          <w:color w:val="000000" w:themeColor="text1"/>
          <w:sz w:val="28"/>
          <w:szCs w:val="28"/>
        </w:rPr>
        <w:t>").</w:t>
      </w:r>
    </w:p>
    <w:p w14:paraId="78AF3537" w14:textId="77777777" w:rsidR="00B01311" w:rsidRPr="00B01311" w:rsidRDefault="00B01311" w:rsidP="00B01311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Use structured data for events (Event schema) and local businesses (</w:t>
      </w:r>
      <w:proofErr w:type="spellStart"/>
      <w:r w:rsidRPr="00B01311">
        <w:rPr>
          <w:color w:val="000000" w:themeColor="text1"/>
          <w:sz w:val="28"/>
          <w:szCs w:val="28"/>
        </w:rPr>
        <w:t>LocalBusiness</w:t>
      </w:r>
      <w:proofErr w:type="spellEnd"/>
      <w:r w:rsidRPr="00B01311">
        <w:rPr>
          <w:color w:val="000000" w:themeColor="text1"/>
          <w:sz w:val="28"/>
          <w:szCs w:val="28"/>
        </w:rPr>
        <w:t>).</w:t>
      </w:r>
    </w:p>
    <w:p w14:paraId="74998579" w14:textId="77777777" w:rsidR="00B01311" w:rsidRPr="00B01311" w:rsidRDefault="00B01311" w:rsidP="00B01311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Expose content hubs: /activities/age/3-5 and canonical tag structure.</w:t>
      </w:r>
    </w:p>
    <w:p w14:paraId="40A274F5" w14:textId="77777777" w:rsidR="00B01311" w:rsidRPr="00B01311" w:rsidRDefault="00B01311" w:rsidP="00B01311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Provide clear pagination and internal linking to authority articles.</w:t>
      </w:r>
    </w:p>
    <w:p w14:paraId="336DBA8A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108B4582">
          <v:rect id="_x0000_i1157" style="width:0;height:1.5pt" o:hralign="center" o:hrstd="t" o:hr="t" fillcolor="#a0a0a0" stroked="f"/>
        </w:pict>
      </w:r>
    </w:p>
    <w:p w14:paraId="139A0A51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13. Components inventory &amp; developer handoff</w:t>
      </w:r>
    </w:p>
    <w:p w14:paraId="178A722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Components required:</w:t>
      </w:r>
    </w:p>
    <w:p w14:paraId="354A533B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Header &amp; </w:t>
      </w:r>
      <w:proofErr w:type="spellStart"/>
      <w:r w:rsidRPr="00B01311">
        <w:rPr>
          <w:color w:val="000000" w:themeColor="text1"/>
          <w:sz w:val="28"/>
          <w:szCs w:val="28"/>
        </w:rPr>
        <w:t>topbar</w:t>
      </w:r>
      <w:proofErr w:type="spellEnd"/>
      <w:r w:rsidRPr="00B01311">
        <w:rPr>
          <w:color w:val="000000" w:themeColor="text1"/>
          <w:sz w:val="28"/>
          <w:szCs w:val="28"/>
        </w:rPr>
        <w:t xml:space="preserve"> (responsive)</w:t>
      </w:r>
    </w:p>
    <w:p w14:paraId="7F67CB15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 with autosuggest and typed filters</w:t>
      </w:r>
    </w:p>
    <w:p w14:paraId="4BE6DDDD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  <w:lang w:val="fr-FR"/>
        </w:rPr>
      </w:pPr>
      <w:proofErr w:type="spellStart"/>
      <w:r w:rsidRPr="00B01311">
        <w:rPr>
          <w:color w:val="000000" w:themeColor="text1"/>
          <w:sz w:val="28"/>
          <w:szCs w:val="28"/>
          <w:lang w:val="fr-FR"/>
        </w:rPr>
        <w:t>Mega</w:t>
      </w:r>
      <w:proofErr w:type="spellEnd"/>
      <w:r w:rsidRPr="00B01311">
        <w:rPr>
          <w:color w:val="000000" w:themeColor="text1"/>
          <w:sz w:val="28"/>
          <w:szCs w:val="28"/>
          <w:lang w:val="fr-FR"/>
        </w:rPr>
        <w:t xml:space="preserve"> menu (desktop) + </w:t>
      </w:r>
      <w:proofErr w:type="spellStart"/>
      <w:r w:rsidRPr="00B01311">
        <w:rPr>
          <w:color w:val="000000" w:themeColor="text1"/>
          <w:sz w:val="28"/>
          <w:szCs w:val="28"/>
          <w:lang w:val="fr-FR"/>
        </w:rPr>
        <w:t>task</w:t>
      </w:r>
      <w:proofErr w:type="spellEnd"/>
      <w:r w:rsidRPr="00B01311">
        <w:rPr>
          <w:color w:val="000000" w:themeColor="text1"/>
          <w:sz w:val="28"/>
          <w:szCs w:val="28"/>
          <w:lang w:val="fr-FR"/>
        </w:rPr>
        <w:t xml:space="preserve"> menu (mobile)</w:t>
      </w:r>
    </w:p>
    <w:p w14:paraId="72DA3D3A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Hero with media (image/video) and CTA variations</w:t>
      </w:r>
    </w:p>
    <w:p w14:paraId="396BC106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Tiles (featured categories)</w:t>
      </w:r>
    </w:p>
    <w:p w14:paraId="75D8CCD5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Carousel (featured content)</w:t>
      </w:r>
    </w:p>
    <w:p w14:paraId="1936F66D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Map + Nearby events component</w:t>
      </w:r>
    </w:p>
    <w:p w14:paraId="6C986E90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Activity finder micro-app (AJAX)</w:t>
      </w:r>
    </w:p>
    <w:p w14:paraId="2ED688A5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Newsletter sign-up form (segmented)</w:t>
      </w:r>
    </w:p>
    <w:p w14:paraId="7744DF01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Provider cards, event cards, article cards</w:t>
      </w:r>
    </w:p>
    <w:p w14:paraId="282C2AFE" w14:textId="77777777" w:rsidR="00B01311" w:rsidRPr="00B01311" w:rsidRDefault="00B01311" w:rsidP="00B01311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Footer</w:t>
      </w:r>
    </w:p>
    <w:p w14:paraId="417A0F0A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Deliverables for developer/designer:</w:t>
      </w:r>
    </w:p>
    <w:p w14:paraId="029FD864" w14:textId="77777777" w:rsidR="00B01311" w:rsidRPr="00B01311" w:rsidRDefault="00B01311" w:rsidP="00B01311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High-fidelity </w:t>
      </w:r>
      <w:proofErr w:type="spellStart"/>
      <w:r w:rsidRPr="00B01311">
        <w:rPr>
          <w:color w:val="000000" w:themeColor="text1"/>
          <w:sz w:val="28"/>
          <w:szCs w:val="28"/>
        </w:rPr>
        <w:t>mockups</w:t>
      </w:r>
      <w:proofErr w:type="spellEnd"/>
      <w:r w:rsidRPr="00B01311">
        <w:rPr>
          <w:color w:val="000000" w:themeColor="text1"/>
          <w:sz w:val="28"/>
          <w:szCs w:val="28"/>
        </w:rPr>
        <w:t>: Desktop, Tablet, Mobile</w:t>
      </w:r>
    </w:p>
    <w:p w14:paraId="493D1B11" w14:textId="77777777" w:rsidR="00B01311" w:rsidRPr="00B01311" w:rsidRDefault="00B01311" w:rsidP="00B01311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Interactive prototype (InVision/Figma) with states (hover, active, empty, filters applied)</w:t>
      </w:r>
    </w:p>
    <w:p w14:paraId="4844317F" w14:textId="77777777" w:rsidR="00B01311" w:rsidRPr="00B01311" w:rsidRDefault="00B01311" w:rsidP="00B01311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HTML/CSS pattern library (or Storybook) for each component</w:t>
      </w:r>
    </w:p>
    <w:p w14:paraId="7B2BA934" w14:textId="77777777" w:rsidR="00B01311" w:rsidRPr="00B01311" w:rsidRDefault="00B01311" w:rsidP="00B01311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API contract spec for search/filters endpoints (example JSON responses)</w:t>
      </w:r>
    </w:p>
    <w:p w14:paraId="55072873" w14:textId="77777777" w:rsidR="00B01311" w:rsidRPr="00B01311" w:rsidRDefault="00B01311" w:rsidP="00B01311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Accessibility checklist and test cases</w:t>
      </w:r>
    </w:p>
    <w:p w14:paraId="0EA7A7A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49F64E77">
          <v:rect id="_x0000_i1158" style="width:0;height:1.5pt" o:hralign="center" o:hrstd="t" o:hr="t" fillcolor="#a0a0a0" stroked="f"/>
        </w:pict>
      </w:r>
    </w:p>
    <w:p w14:paraId="50D7B6BD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14. Example copy &amp; </w:t>
      </w:r>
      <w:proofErr w:type="spellStart"/>
      <w:r w:rsidRPr="00B01311">
        <w:rPr>
          <w:color w:val="000000" w:themeColor="text1"/>
          <w:sz w:val="28"/>
          <w:szCs w:val="28"/>
        </w:rPr>
        <w:t>microcopy</w:t>
      </w:r>
      <w:proofErr w:type="spellEnd"/>
      <w:r w:rsidRPr="00B01311">
        <w:rPr>
          <w:color w:val="000000" w:themeColor="text1"/>
          <w:sz w:val="28"/>
          <w:szCs w:val="28"/>
        </w:rPr>
        <w:t xml:space="preserve"> (ready to drop in)</w:t>
      </w:r>
    </w:p>
    <w:p w14:paraId="7E8A6146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Hero H1: </w:t>
      </w:r>
      <w:r w:rsidRPr="00B01311">
        <w:rPr>
          <w:i/>
          <w:iCs/>
          <w:color w:val="000000" w:themeColor="text1"/>
          <w:sz w:val="28"/>
          <w:szCs w:val="28"/>
        </w:rPr>
        <w:t>Activities &amp; ideas for grandparents and families — local, age</w:t>
      </w:r>
      <w:r w:rsidRPr="00B01311">
        <w:rPr>
          <w:i/>
          <w:iCs/>
          <w:color w:val="000000" w:themeColor="text1"/>
          <w:sz w:val="28"/>
          <w:szCs w:val="28"/>
        </w:rPr>
        <w:noBreakHyphen/>
        <w:t>perfect and easy to start.</w:t>
      </w:r>
    </w:p>
    <w:p w14:paraId="1DC2BADC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Hero subhead: </w:t>
      </w:r>
      <w:r w:rsidRPr="00B01311">
        <w:rPr>
          <w:i/>
          <w:iCs/>
          <w:color w:val="000000" w:themeColor="text1"/>
          <w:sz w:val="28"/>
          <w:szCs w:val="28"/>
        </w:rPr>
        <w:t>From rainy day crafts to outdoor adventures: find activities, classes and trusted local services near you.</w:t>
      </w:r>
    </w:p>
    <w:p w14:paraId="52874A4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Primary CTA: Find activities — (opens search with default filters)</w:t>
      </w:r>
    </w:p>
    <w:p w14:paraId="2B39AD7C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Newsletter heading: </w:t>
      </w:r>
      <w:r w:rsidRPr="00B01311">
        <w:rPr>
          <w:i/>
          <w:iCs/>
          <w:color w:val="000000" w:themeColor="text1"/>
          <w:sz w:val="28"/>
          <w:szCs w:val="28"/>
        </w:rPr>
        <w:t>Get weekly activity packs + local picks</w:t>
      </w:r>
      <w:r w:rsidRPr="00B01311">
        <w:rPr>
          <w:color w:val="000000" w:themeColor="text1"/>
          <w:sz w:val="28"/>
          <w:szCs w:val="28"/>
        </w:rPr>
        <w:br/>
        <w:t xml:space="preserve">Newsletter </w:t>
      </w:r>
      <w:proofErr w:type="spellStart"/>
      <w:r w:rsidRPr="00B01311">
        <w:rPr>
          <w:color w:val="000000" w:themeColor="text1"/>
          <w:sz w:val="28"/>
          <w:szCs w:val="28"/>
        </w:rPr>
        <w:t>subcopy</w:t>
      </w:r>
      <w:proofErr w:type="spellEnd"/>
      <w:r w:rsidRPr="00B01311">
        <w:rPr>
          <w:color w:val="000000" w:themeColor="text1"/>
          <w:sz w:val="28"/>
          <w:szCs w:val="28"/>
        </w:rPr>
        <w:t xml:space="preserve">: </w:t>
      </w:r>
      <w:r w:rsidRPr="00B01311">
        <w:rPr>
          <w:i/>
          <w:iCs/>
          <w:color w:val="000000" w:themeColor="text1"/>
          <w:sz w:val="28"/>
          <w:szCs w:val="28"/>
        </w:rPr>
        <w:t>One email a week. Tips, printable crafts and exclusive local offers.</w:t>
      </w:r>
    </w:p>
    <w:p w14:paraId="5EC13527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 placeholder: Try: '3-5', 'outdoor', 'singing class', 'near me'</w:t>
      </w:r>
    </w:p>
    <w:p w14:paraId="35210178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092CF497">
          <v:rect id="_x0000_i1159" style="width:0;height:1.5pt" o:hralign="center" o:hrstd="t" o:hr="t" fillcolor="#a0a0a0" stroked="f"/>
        </w:pict>
      </w:r>
    </w:p>
    <w:p w14:paraId="4E422C70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t>15. Tracking &amp; KPIs to implement</w:t>
      </w:r>
    </w:p>
    <w:p w14:paraId="5BAFA857" w14:textId="77777777" w:rsidR="00B01311" w:rsidRPr="00B01311" w:rsidRDefault="00B01311" w:rsidP="00B01311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Newsletter sign-ups (source: hero, footer, modal, page)</w:t>
      </w:r>
    </w:p>
    <w:p w14:paraId="7CDA01C5" w14:textId="77777777" w:rsidR="00B01311" w:rsidRPr="00B01311" w:rsidRDefault="00B01311" w:rsidP="00B01311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 queries and no-results queries</w:t>
      </w:r>
    </w:p>
    <w:p w14:paraId="5282DF8C" w14:textId="77777777" w:rsidR="00B01311" w:rsidRPr="00B01311" w:rsidRDefault="00B01311" w:rsidP="00B01311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Filter use per session and applied filter combos</w:t>
      </w:r>
    </w:p>
    <w:p w14:paraId="01C6D6CE" w14:textId="77777777" w:rsidR="00B01311" w:rsidRPr="00B01311" w:rsidRDefault="00B01311" w:rsidP="00B01311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Click-throughs to event booking and provider contacts</w:t>
      </w:r>
    </w:p>
    <w:p w14:paraId="442B4140" w14:textId="77777777" w:rsidR="00B01311" w:rsidRPr="00B01311" w:rsidRDefault="00B01311" w:rsidP="00B01311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Time-to-</w:t>
      </w:r>
      <w:proofErr w:type="gramStart"/>
      <w:r w:rsidRPr="00B01311">
        <w:rPr>
          <w:color w:val="000000" w:themeColor="text1"/>
          <w:sz w:val="28"/>
          <w:szCs w:val="28"/>
        </w:rPr>
        <w:t>first-interaction</w:t>
      </w:r>
      <w:proofErr w:type="gramEnd"/>
      <w:r w:rsidRPr="00B01311">
        <w:rPr>
          <w:color w:val="000000" w:themeColor="text1"/>
          <w:sz w:val="28"/>
          <w:szCs w:val="28"/>
        </w:rPr>
        <w:t xml:space="preserve"> (hero CTA, search)</w:t>
      </w:r>
    </w:p>
    <w:p w14:paraId="4A7318BB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1CAFF1AA">
          <v:rect id="_x0000_i1160" style="width:0;height:1.5pt" o:hralign="center" o:hrstd="t" o:hr="t" fillcolor="#a0a0a0" stroked="f"/>
        </w:pict>
      </w:r>
    </w:p>
    <w:p w14:paraId="3C889EAB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16. Roadmap / Implementation phases (90-day plan)</w:t>
      </w:r>
    </w:p>
    <w:p w14:paraId="603BCCB4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Phase 1 (Weeks 1–3) — Foundation</w:t>
      </w:r>
    </w:p>
    <w:p w14:paraId="7128F346" w14:textId="77777777" w:rsidR="00B01311" w:rsidRPr="00B01311" w:rsidRDefault="00B01311" w:rsidP="00B01311">
      <w:pPr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Implement new header + search component. Add analytics events for search.</w:t>
      </w:r>
    </w:p>
    <w:p w14:paraId="4B09B51F" w14:textId="77777777" w:rsidR="00B01311" w:rsidRPr="00B01311" w:rsidRDefault="00B01311" w:rsidP="00B01311">
      <w:pPr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Build newsletter block and segmented sign-up.</w:t>
      </w:r>
    </w:p>
    <w:p w14:paraId="4E76474B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Phase 2 (Weeks 4–7) — Core UX</w:t>
      </w:r>
    </w:p>
    <w:p w14:paraId="2A99EAB4" w14:textId="77777777" w:rsidR="00B01311" w:rsidRPr="00B01311" w:rsidRDefault="00B01311" w:rsidP="00B01311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Develop activity finder micro-app, age chip filters, and featured tiles.</w:t>
      </w:r>
    </w:p>
    <w:p w14:paraId="6DCDC8CA" w14:textId="77777777" w:rsidR="00B01311" w:rsidRPr="00B01311" w:rsidRDefault="00B01311" w:rsidP="00B01311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Implement hero redesign and featured carousel.</w:t>
      </w:r>
    </w:p>
    <w:p w14:paraId="0A9CDF94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Phase 3 (Weeks 8–12) — Polish &amp; iterate</w:t>
      </w:r>
    </w:p>
    <w:p w14:paraId="3F39DD59" w14:textId="77777777" w:rsidR="00B01311" w:rsidRPr="00B01311" w:rsidRDefault="00B01311" w:rsidP="00B01311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Add map + nearby events, provider directory highlights.</w:t>
      </w:r>
    </w:p>
    <w:p w14:paraId="29ED7C18" w14:textId="77777777" w:rsidR="00B01311" w:rsidRPr="00B01311" w:rsidRDefault="00B01311" w:rsidP="00B01311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Improve mobile menu and accessibility features.</w:t>
      </w:r>
    </w:p>
    <w:p w14:paraId="16BE799E" w14:textId="77777777" w:rsidR="00B01311" w:rsidRPr="00B01311" w:rsidRDefault="00B01311" w:rsidP="00B01311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Run A/B test on hero CTAs and newsletter block.</w:t>
      </w:r>
    </w:p>
    <w:p w14:paraId="244C4E2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pict w14:anchorId="24D6D210">
          <v:rect id="_x0000_i1161" style="width:0;height:1.5pt" o:hralign="center" o:hrstd="t" o:hr="t" fillcolor="#a0a0a0" stroked="f"/>
        </w:pict>
      </w:r>
    </w:p>
    <w:p w14:paraId="1E5F315F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17. A/B test ideas</w:t>
      </w:r>
    </w:p>
    <w:p w14:paraId="44F5BF03" w14:textId="77777777" w:rsidR="00B01311" w:rsidRPr="00B01311" w:rsidRDefault="00B01311" w:rsidP="00B01311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Hero layout: image vs. short video — measure CTA clicks and time on page.</w:t>
      </w:r>
    </w:p>
    <w:p w14:paraId="22ADA418" w14:textId="77777777" w:rsidR="00B01311" w:rsidRPr="00B01311" w:rsidRDefault="00B01311" w:rsidP="00B01311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Newsletter incentive: ‘free printable pack’ vs. ‘local offers’ — measure sign-ups.</w:t>
      </w:r>
    </w:p>
    <w:p w14:paraId="7A7CE390" w14:textId="77777777" w:rsidR="00B01311" w:rsidRPr="00B01311" w:rsidRDefault="00B01311" w:rsidP="00B01311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Search prominence: header search vs. big search module in hero.</w:t>
      </w:r>
    </w:p>
    <w:p w14:paraId="24330A05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lastRenderedPageBreak/>
        <w:pict w14:anchorId="60457857">
          <v:rect id="_x0000_i1162" style="width:0;height:1.5pt" o:hralign="center" o:hrstd="t" o:hr="t" fillcolor="#a0a0a0" stroked="f"/>
        </w:pict>
      </w:r>
    </w:p>
    <w:p w14:paraId="55141B49" w14:textId="77777777" w:rsidR="00B01311" w:rsidRPr="00B01311" w:rsidRDefault="00B01311" w:rsidP="00B01311">
      <w:p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18. Handoff checklist for release</w:t>
      </w:r>
    </w:p>
    <w:p w14:paraId="7F67A591" w14:textId="77777777" w:rsidR="00B01311" w:rsidRPr="00B01311" w:rsidRDefault="00B01311" w:rsidP="00B01311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Figma prototypes (desktop + mobile)</w:t>
      </w:r>
    </w:p>
    <w:p w14:paraId="4647BB03" w14:textId="77777777" w:rsidR="00B01311" w:rsidRPr="00B01311" w:rsidRDefault="00B01311" w:rsidP="00B01311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Component library &amp; HTML/CSS or Storybook entries</w:t>
      </w:r>
    </w:p>
    <w:p w14:paraId="48DE4E5C" w14:textId="77777777" w:rsidR="00B01311" w:rsidRPr="00B01311" w:rsidRDefault="00B01311" w:rsidP="00B01311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API endpoints documented for search, events, lists</w:t>
      </w:r>
    </w:p>
    <w:p w14:paraId="13710B52" w14:textId="77777777" w:rsidR="00B01311" w:rsidRPr="00B01311" w:rsidRDefault="00B01311" w:rsidP="00B01311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 xml:space="preserve">Analytics events instrumented and </w:t>
      </w:r>
      <w:proofErr w:type="spellStart"/>
      <w:r w:rsidRPr="00B01311">
        <w:rPr>
          <w:color w:val="000000" w:themeColor="text1"/>
          <w:sz w:val="28"/>
          <w:szCs w:val="28"/>
        </w:rPr>
        <w:t>QA’d</w:t>
      </w:r>
      <w:proofErr w:type="spellEnd"/>
    </w:p>
    <w:p w14:paraId="72CC11D7" w14:textId="77777777" w:rsidR="00B01311" w:rsidRPr="00B01311" w:rsidRDefault="00B01311" w:rsidP="00B01311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Accessibility tests passed (keyboard, screen reader)</w:t>
      </w:r>
    </w:p>
    <w:p w14:paraId="19D56922" w14:textId="77777777" w:rsidR="00B01311" w:rsidRPr="00B01311" w:rsidRDefault="00B01311" w:rsidP="00B01311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SEO meta tags + structured data implemented</w:t>
      </w:r>
    </w:p>
    <w:p w14:paraId="2B2EF2ED" w14:textId="77777777" w:rsidR="00B01311" w:rsidRPr="00B01311" w:rsidRDefault="00B01311" w:rsidP="00B01311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B01311">
        <w:rPr>
          <w:color w:val="000000" w:themeColor="text1"/>
          <w:sz w:val="28"/>
          <w:szCs w:val="28"/>
        </w:rPr>
        <w:t>Performance budget met (Lighthouse)</w:t>
      </w:r>
    </w:p>
    <w:p w14:paraId="01D01266" w14:textId="720BF3D9" w:rsidR="00B01311" w:rsidRPr="00B01311" w:rsidRDefault="00B01311" w:rsidP="00B01311">
      <w:pPr>
        <w:rPr>
          <w:color w:val="000000" w:themeColor="text1"/>
          <w:sz w:val="28"/>
          <w:szCs w:val="28"/>
        </w:rPr>
      </w:pPr>
    </w:p>
    <w:sectPr w:rsidR="00B01311" w:rsidRPr="00B013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BB3"/>
    <w:multiLevelType w:val="multilevel"/>
    <w:tmpl w:val="96E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476E"/>
    <w:multiLevelType w:val="multilevel"/>
    <w:tmpl w:val="291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324"/>
    <w:multiLevelType w:val="multilevel"/>
    <w:tmpl w:val="69E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49A4"/>
    <w:multiLevelType w:val="multilevel"/>
    <w:tmpl w:val="CC1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63719"/>
    <w:multiLevelType w:val="multilevel"/>
    <w:tmpl w:val="0E6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06F2F"/>
    <w:multiLevelType w:val="multilevel"/>
    <w:tmpl w:val="633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37B3"/>
    <w:multiLevelType w:val="multilevel"/>
    <w:tmpl w:val="39A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46F60"/>
    <w:multiLevelType w:val="multilevel"/>
    <w:tmpl w:val="E55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42509"/>
    <w:multiLevelType w:val="multilevel"/>
    <w:tmpl w:val="20AC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54B54"/>
    <w:multiLevelType w:val="multilevel"/>
    <w:tmpl w:val="1CC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E3856"/>
    <w:multiLevelType w:val="multilevel"/>
    <w:tmpl w:val="102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62AFF"/>
    <w:multiLevelType w:val="multilevel"/>
    <w:tmpl w:val="573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70CD"/>
    <w:multiLevelType w:val="multilevel"/>
    <w:tmpl w:val="60E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E460C"/>
    <w:multiLevelType w:val="multilevel"/>
    <w:tmpl w:val="1C58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963E87"/>
    <w:multiLevelType w:val="multilevel"/>
    <w:tmpl w:val="0BF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61C05"/>
    <w:multiLevelType w:val="multilevel"/>
    <w:tmpl w:val="492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F5F91"/>
    <w:multiLevelType w:val="multilevel"/>
    <w:tmpl w:val="375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85387"/>
    <w:multiLevelType w:val="multilevel"/>
    <w:tmpl w:val="417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2652C"/>
    <w:multiLevelType w:val="multilevel"/>
    <w:tmpl w:val="0CB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A0125"/>
    <w:multiLevelType w:val="multilevel"/>
    <w:tmpl w:val="212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C7129"/>
    <w:multiLevelType w:val="multilevel"/>
    <w:tmpl w:val="E39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91833"/>
    <w:multiLevelType w:val="multilevel"/>
    <w:tmpl w:val="11F8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B6ED6"/>
    <w:multiLevelType w:val="multilevel"/>
    <w:tmpl w:val="885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E1357"/>
    <w:multiLevelType w:val="multilevel"/>
    <w:tmpl w:val="5B5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33C9C"/>
    <w:multiLevelType w:val="multilevel"/>
    <w:tmpl w:val="BCD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00564"/>
    <w:multiLevelType w:val="multilevel"/>
    <w:tmpl w:val="F07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23EE7"/>
    <w:multiLevelType w:val="multilevel"/>
    <w:tmpl w:val="EB1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997998"/>
    <w:multiLevelType w:val="multilevel"/>
    <w:tmpl w:val="06C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26A26"/>
    <w:multiLevelType w:val="multilevel"/>
    <w:tmpl w:val="03B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71BC0"/>
    <w:multiLevelType w:val="multilevel"/>
    <w:tmpl w:val="804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22590"/>
    <w:multiLevelType w:val="multilevel"/>
    <w:tmpl w:val="7C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B68EA"/>
    <w:multiLevelType w:val="multilevel"/>
    <w:tmpl w:val="5DD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420A8"/>
    <w:multiLevelType w:val="multilevel"/>
    <w:tmpl w:val="1D1C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D3668"/>
    <w:multiLevelType w:val="multilevel"/>
    <w:tmpl w:val="F12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D0D5B"/>
    <w:multiLevelType w:val="multilevel"/>
    <w:tmpl w:val="3EB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259102">
    <w:abstractNumId w:val="1"/>
  </w:num>
  <w:num w:numId="2" w16cid:durableId="1289358700">
    <w:abstractNumId w:val="2"/>
  </w:num>
  <w:num w:numId="3" w16cid:durableId="1309165182">
    <w:abstractNumId w:val="12"/>
  </w:num>
  <w:num w:numId="4" w16cid:durableId="1419597648">
    <w:abstractNumId w:val="8"/>
  </w:num>
  <w:num w:numId="5" w16cid:durableId="599798322">
    <w:abstractNumId w:val="32"/>
  </w:num>
  <w:num w:numId="6" w16cid:durableId="976766440">
    <w:abstractNumId w:val="23"/>
  </w:num>
  <w:num w:numId="7" w16cid:durableId="598563452">
    <w:abstractNumId w:val="6"/>
  </w:num>
  <w:num w:numId="8" w16cid:durableId="848327938">
    <w:abstractNumId w:val="34"/>
  </w:num>
  <w:num w:numId="9" w16cid:durableId="787897664">
    <w:abstractNumId w:val="10"/>
  </w:num>
  <w:num w:numId="10" w16cid:durableId="537551426">
    <w:abstractNumId w:val="5"/>
  </w:num>
  <w:num w:numId="11" w16cid:durableId="2062241895">
    <w:abstractNumId w:val="20"/>
  </w:num>
  <w:num w:numId="12" w16cid:durableId="1802267087">
    <w:abstractNumId w:val="18"/>
  </w:num>
  <w:num w:numId="13" w16cid:durableId="499007854">
    <w:abstractNumId w:val="30"/>
  </w:num>
  <w:num w:numId="14" w16cid:durableId="609967904">
    <w:abstractNumId w:val="22"/>
  </w:num>
  <w:num w:numId="15" w16cid:durableId="237910089">
    <w:abstractNumId w:val="4"/>
  </w:num>
  <w:num w:numId="16" w16cid:durableId="919290012">
    <w:abstractNumId w:val="3"/>
  </w:num>
  <w:num w:numId="17" w16cid:durableId="846751488">
    <w:abstractNumId w:val="33"/>
  </w:num>
  <w:num w:numId="18" w16cid:durableId="1864049698">
    <w:abstractNumId w:val="9"/>
  </w:num>
  <w:num w:numId="19" w16cid:durableId="658387279">
    <w:abstractNumId w:val="26"/>
  </w:num>
  <w:num w:numId="20" w16cid:durableId="154032146">
    <w:abstractNumId w:val="25"/>
  </w:num>
  <w:num w:numId="21" w16cid:durableId="832373230">
    <w:abstractNumId w:val="27"/>
  </w:num>
  <w:num w:numId="22" w16cid:durableId="1418286367">
    <w:abstractNumId w:val="14"/>
  </w:num>
  <w:num w:numId="23" w16cid:durableId="1344673257">
    <w:abstractNumId w:val="19"/>
  </w:num>
  <w:num w:numId="24" w16cid:durableId="270553390">
    <w:abstractNumId w:val="17"/>
  </w:num>
  <w:num w:numId="25" w16cid:durableId="511263645">
    <w:abstractNumId w:val="7"/>
  </w:num>
  <w:num w:numId="26" w16cid:durableId="546189476">
    <w:abstractNumId w:val="15"/>
  </w:num>
  <w:num w:numId="27" w16cid:durableId="216169439">
    <w:abstractNumId w:val="21"/>
  </w:num>
  <w:num w:numId="28" w16cid:durableId="1899514033">
    <w:abstractNumId w:val="28"/>
  </w:num>
  <w:num w:numId="29" w16cid:durableId="1580019488">
    <w:abstractNumId w:val="29"/>
  </w:num>
  <w:num w:numId="30" w16cid:durableId="2003003608">
    <w:abstractNumId w:val="11"/>
  </w:num>
  <w:num w:numId="31" w16cid:durableId="1232228196">
    <w:abstractNumId w:val="24"/>
  </w:num>
  <w:num w:numId="32" w16cid:durableId="1152059433">
    <w:abstractNumId w:val="31"/>
  </w:num>
  <w:num w:numId="33" w16cid:durableId="1082265218">
    <w:abstractNumId w:val="13"/>
  </w:num>
  <w:num w:numId="34" w16cid:durableId="1051415764">
    <w:abstractNumId w:val="16"/>
  </w:num>
  <w:num w:numId="35" w16cid:durableId="194341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11"/>
    <w:rsid w:val="00144376"/>
    <w:rsid w:val="00543232"/>
    <w:rsid w:val="00B01311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7E72"/>
  <w15:chartTrackingRefBased/>
  <w15:docId w15:val="{DA3C0E2C-8A0C-4692-8845-C22FB852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1911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2025-10-13T08:29:00Z</dcterms:created>
  <dcterms:modified xsi:type="dcterms:W3CDTF">2025-10-13T08:34:00Z</dcterms:modified>
</cp:coreProperties>
</file>