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ENG-SWE5-001_SW 통합전략 및 통합시험 명세서</w:t>
      </w:r>
    </w:p>
    <w:p>
      <w:r>
        <w:t>NGV 전자식 차일드락 제어 SW — Phase 1 안전 커널 통합시험(SWR-013, SWR-021) + Phase 2 안전 긴급 대응 통합시험(SWR-005, SWR-006, SWR-007, SWR-008, SWR-009, SWR-017) + Phase 3 차량상태 기반 잠금/해제 및 ISOFIX 강제잠금 통합시험(SWR-003, SWR-018, SWR-020) (ENG-SWE2-001 v0.3 11장 통합 순서 기반)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3"/>
      </w:tblGrid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템플릿 ID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TPL-SWE5-001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적용 프로세스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SWE.5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프로젝트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NGV — 전자식 차일드락 제어 SW (교육용 가상 OEM 시나리오, VJ-ECL-2026)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 문서 ID와 명칭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ENG-SWE5-001_SW 통합전략 및 통합시험 명세서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버전 및 베이스라인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v0.3 (Draft) / 베이스라인 미지정 — Phase 3(차량상태 기반 잠금/해제 + ISOFIX 강제잠금) 확장, Phase 1/2 내용 유지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작성자와 검토자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작성: integration-tester 서브에이전트 (요청자 dongjoon.han@synetics.kr) — Phase 1 최초 작성(IT-0001~IT-0043), Phase 2(IT-0044~IT-0093) 확장, Phase 3(IT-0094~IT-0140) 확장 / 검토·승인: 확인 필요(미지정)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w:t>
      </w:r>
    </w:p>
    <w:p>
      <w:r>
        <w:br w:type="page"/>
      </w:r>
    </w:p>
    <w:p>
      <w:pPr>
        <w:pStyle w:val="Heading1"/>
      </w:pPr>
      <w:r>
        <w:t>문서 통제</w:t>
      </w:r>
    </w:p>
    <w:p>
      <w:pPr>
        <w:spacing w:after="160"/>
        <w:ind w:left="198" w:right="113"/>
      </w:pPr>
      <w:r>
        <w:t>본 절은 문서의 작성·검토·승인 책임과 적용 베이스라인을 식별한다. 아래 변경 이력과 작성/검토/승인 상태 표의 "실제 상태"는 시나리오상 상태이며, 실제 검토·승인 서명을 의미하지 않는다(ENG-SWE2-001/ENG-SWE1-001과 동일한 지위).</w:t>
      </w:r>
    </w:p>
    <w:p>
      <w:pPr>
        <w:pStyle w:val="Heading2"/>
      </w:pPr>
      <w:r>
        <w:t>변경 이력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Revision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변경일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작성 역할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 내용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검토 상태</w:t>
            </w:r>
          </w:p>
        </w:tc>
      </w:tr>
      <w:tr>
        <w:tc>
          <w:tcPr>
            <w:tcW w:type="dxa" w:w="1972"/>
          </w:tcPr>
          <w:p>
            <w:r>
              <w:t>0.1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integration-tester</w:t>
            </w:r>
          </w:p>
        </w:tc>
        <w:tc>
          <w:tcPr>
            <w:tcW w:type="dxa" w:w="1972"/>
          </w:tcPr>
          <w:p>
            <w:r>
              <w:t>Phase 1 최초 작성 — ENG-SWE2-001 11장 통합 순서(1~7단계)를 그대로 따라 IT-0001~IT-0043 통합시험 케이스 설계·실행, IF-0001~IF-0012 전체 대상 함수/문/분기 커버리지 100%, Call 커버리지 100%(9/9 아키텍처 호출관계) 달성</w:t>
            </w:r>
          </w:p>
        </w:tc>
        <w:tc>
          <w:tcPr>
            <w:tcW w:type="dxa" w:w="1972"/>
          </w:tcPr>
          <w:p>
            <w:r>
              <w:t>초안(검토 미실시)</w:t>
            </w:r>
          </w:p>
        </w:tc>
      </w:tr>
      <w:tr>
        <w:tc>
          <w:tcPr>
            <w:tcW w:type="dxa" w:w="1972"/>
          </w:tcPr>
          <w:p>
            <w:r>
              <w:t>0.2</w:t>
            </w:r>
          </w:p>
        </w:tc>
        <w:tc>
          <w:tcPr>
            <w:tcW w:type="dxa" w:w="1972"/>
          </w:tcPr>
          <w:p>
            <w:r>
              <w:t>2026-09-19</w:t>
            </w:r>
          </w:p>
        </w:tc>
        <w:tc>
          <w:tcPr>
            <w:tcW w:type="dxa" w:w="1972"/>
          </w:tcPr>
          <w:p>
            <w:r>
              <w:t>integration-tester</w:t>
            </w:r>
          </w:p>
        </w:tc>
        <w:tc>
          <w:tcPr>
            <w:tcW w:type="dxa" w:w="1972"/>
          </w:tcPr>
          <w:p>
            <w:r>
              <w:t>Phase 2 확장 — ENG-SWE2-001 v0.2 11장 8~14단계 통합 순서를 그대로 따라 IT-0044~IT-0093(50건) 신규 설계·실행, 기존 IT-0020을 IU-0005 Phase2 계약(문별 우선순위 선택)에 맞춰 갱신. IF-0016~IF-0019(신규) 및 확장된 IF-0005/IF-0008/IF-0013~IF-0015 전체 대상 함수 커버리지 100%, Call 커버리지 100%(coverage.py 직접실측 45/48 + Phase1부터 이어지는 동일 도구 한계 3개는 런타임 증거로 보완) 달성. ASIL B 경로(SWR-005/007/009) 오류 주입 포함.</w:t>
            </w:r>
          </w:p>
        </w:tc>
        <w:tc>
          <w:tcPr>
            <w:tcW w:type="dxa" w:w="1972"/>
          </w:tcPr>
          <w:p>
            <w:r>
              <w:t>초안(검토 미실시)</w:t>
            </w:r>
          </w:p>
        </w:tc>
      </w:tr>
      <w:tr>
        <w:tc>
          <w:tcPr>
            <w:tcW w:type="dxa" w:w="1972"/>
          </w:tcPr>
          <w:p>
            <w:r>
              <w:t>0.3</w:t>
            </w:r>
          </w:p>
        </w:tc>
        <w:tc>
          <w:tcPr>
            <w:tcW w:type="dxa" w:w="1972"/>
          </w:tcPr>
          <w:p>
            <w:r>
              <w:t>2026-09-20</w:t>
            </w:r>
          </w:p>
        </w:tc>
        <w:tc>
          <w:tcPr>
            <w:tcW w:type="dxa" w:w="1972"/>
          </w:tcPr>
          <w:p>
            <w:r>
              <w:t>integration-tester</w:t>
            </w:r>
          </w:p>
        </w:tc>
        <w:tc>
          <w:tcPr>
            <w:tcW w:type="dxa" w:w="1972"/>
          </w:tcPr>
          <w:p>
            <w:r>
              <w:t>Phase 3 확장 — ENG-SWE2-001 v0.3 11장 15~21단계 통합 순서를 그대로 따라 IT-0094~IT-0140(47건) 신규 설계·실행. IF-0021~IF-0023(신규) 및 확장된 IF-0001/IF-0005/IF-0007/IF-0008/IF-0020 전체 대상 함수 커버리지 100%(75/75, src/ngv 전체+testsupport), Call 커버리지 100%(AST 매칭 38개 호출지점 중 34개 coverage.py 직접실측 + Phase1/2부터 이어지는 동일 도구 한계(다줄 호출식) 4개는 런타임 증거로 보완) 달성. 차속 경계값(2.9/3.0/3.1km/h), ISOFIX/자동주행잠금 좌우 4조합, Phase3 우선순위 체인(4=ignition-off/5=ISOFIX/6=자동주행잠금) 상충, OFF 상태전 조합, 오류 주입(vehicleSpeedField/isofix/ignitionOnField invalid) 포함.</w:t>
            </w:r>
          </w:p>
        </w:tc>
        <w:tc>
          <w:tcPr>
            <w:tcW w:type="dxa" w:w="1972"/>
          </w:tcPr>
          <w:p>
            <w:r>
              <w:t>초안(검토 미실시)</w:t>
            </w:r>
          </w:p>
        </w:tc>
      </w:tr>
    </w:tbl>
    <w:p>
      <w:pPr>
        <w:pStyle w:val="Heading2"/>
      </w:pPr>
      <w:r>
        <w:t>작성 검토 승인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구분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역할 또는 성명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상태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일자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증거 위치</w:t>
            </w:r>
          </w:p>
        </w:tc>
      </w:tr>
      <w:tr>
        <w:tc>
          <w:tcPr>
            <w:tcW w:type="dxa" w:w="1972"/>
          </w:tcPr>
          <w:p>
            <w:r>
              <w:t>작성</w:t>
            </w:r>
          </w:p>
        </w:tc>
        <w:tc>
          <w:tcPr>
            <w:tcW w:type="dxa" w:w="1972"/>
          </w:tcPr>
          <w:p>
            <w:r>
              <w:t>integration-tester 서브에이전트</w:t>
            </w:r>
          </w:p>
        </w:tc>
        <w:tc>
          <w:tcPr>
            <w:tcW w:type="dxa" w:w="1972"/>
          </w:tcPr>
          <w:p>
            <w:r>
              <w:t>완료(초안)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본 문서 변경 이력(0.1), ENG-SWE5-002/003, coverage_it.json</w:t>
            </w:r>
          </w:p>
        </w:tc>
      </w:tr>
      <w:tr>
        <w:tc>
          <w:tcPr>
            <w:tcW w:type="dxa" w:w="1972"/>
          </w:tcPr>
          <w:p>
            <w:r>
              <w:t>기술 검토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미실시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품질 확인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미실시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승인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미승인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</w:tbl>
    <w:p>
      <w:pPr>
        <w:pStyle w:val="Heading2"/>
      </w:pPr>
      <w:r>
        <w:t>목차</w:t>
      </w:r>
    </w:p>
    <w:p>
      <w:pPr>
        <w:spacing w:after="160"/>
        <w:ind w:left="198" w:right="113"/>
      </w:pPr>
      <w:r>
        <w:t>작성 안내를 실제 내용으로 대체함: 본 편집 절차는 Word 자동 목차 필드를 생성하지 않는다. 아래는 수동으로 나열한 목차이며, 배포 전 Word에서 자동 목차 필드로 교체하고 페이지 번호를 확인할 것을 권고한다.</w:t>
      </w:r>
    </w:p>
    <w:p>
      <w:pPr>
        <w:spacing w:after="160"/>
        <w:ind w:left="198" w:right="113"/>
      </w:pPr>
      <w:r>
        <w:t>1. 목적 및 적용범위</w:t>
      </w:r>
    </w:p>
    <w:p>
      <w:pPr>
        <w:spacing w:after="160"/>
        <w:ind w:left="198" w:right="113"/>
      </w:pPr>
      <w:r>
        <w:t>2. 통합 원칙</w:t>
      </w:r>
    </w:p>
    <w:p>
      <w:pPr>
        <w:spacing w:after="160"/>
        <w:ind w:left="198" w:right="113"/>
      </w:pPr>
      <w:r>
        <w:t>3. 통합 항목과 순서</w:t>
      </w:r>
    </w:p>
    <w:p>
      <w:pPr>
        <w:spacing w:after="160"/>
        <w:ind w:left="198" w:right="113"/>
      </w:pPr>
      <w:r>
        <w:t>4. 환경 및 형상</w:t>
      </w:r>
    </w:p>
    <w:p>
      <w:pPr>
        <w:spacing w:after="160"/>
        <w:ind w:left="198" w:right="113"/>
      </w:pPr>
      <w:r>
        <w:t>5. 진입 및 종료 기준</w:t>
      </w:r>
    </w:p>
    <w:p>
      <w:pPr>
        <w:spacing w:after="160"/>
        <w:ind w:left="198" w:right="113"/>
      </w:pPr>
      <w:r>
        <w:t>6. 통합시험 케이스 요약</w:t>
      </w:r>
    </w:p>
    <w:p>
      <w:pPr>
        <w:spacing w:after="160"/>
        <w:ind w:left="198" w:right="113"/>
      </w:pPr>
      <w:r>
        <w:t>7. 시험 설계기법</w:t>
      </w:r>
    </w:p>
    <w:p>
      <w:pPr>
        <w:spacing w:after="160"/>
        <w:ind w:left="198" w:right="113"/>
      </w:pPr>
      <w:r>
        <w:t>8. 실행 및 결과 기록 규칙</w:t>
      </w:r>
    </w:p>
    <w:p>
      <w:pPr>
        <w:spacing w:after="160"/>
        <w:ind w:left="198" w:right="113"/>
      </w:pPr>
      <w:r>
        <w:t>9. 회귀 전략</w:t>
      </w:r>
    </w:p>
    <w:p>
      <w:pPr>
        <w:spacing w:after="160"/>
        <w:ind w:left="198" w:right="113"/>
      </w:pPr>
      <w:r>
        <w:t>10. 실패 및 편차 처리</w:t>
      </w:r>
    </w:p>
    <w:p>
      <w:pPr>
        <w:spacing w:after="160"/>
        <w:ind w:left="198" w:right="113"/>
      </w:pPr>
      <w:r>
        <w:t>11. 추적성과 보고</w:t>
      </w:r>
    </w:p>
    <w:p>
      <w:pPr>
        <w:spacing w:after="160"/>
        <w:ind w:left="198" w:right="113"/>
      </w:pPr>
      <w:r>
        <w:t>12. 적용 한계</w:t>
      </w:r>
    </w:p>
    <w:p>
      <w:pPr>
        <w:spacing w:after="160"/>
        <w:ind w:left="198" w:right="113"/>
      </w:pPr>
      <w:r>
        <w:t>13. 추적성</w:t>
      </w:r>
    </w:p>
    <w:p>
      <w:pPr>
        <w:spacing w:after="160"/>
        <w:ind w:left="198" w:right="113"/>
      </w:pPr>
      <w:r>
        <w:t>14. 참고자료</w:t>
      </w:r>
    </w:p>
    <w:p>
      <w:pPr>
        <w:pStyle w:val="Heading1"/>
      </w:pPr>
      <w:r>
        <w:t>1. 목적 및 적용범위</w:t>
      </w:r>
    </w:p>
    <w:p>
      <w:pPr>
        <w:spacing w:after="160"/>
        <w:ind w:left="198" w:right="113"/>
      </w:pPr>
      <w:r>
        <w:t>본 문서는 ENG-SWE2-001_SW 아키텍처 설계서(6장 인터페이스 명세, 11장 통합 전략)를 테스트 베이시스로 하여, NGV 프로젝트 Phase 1 "안전 커널" 범위의 SW 통합 및 통합시험을 SWE.5 수준에서 정의한다. 11장에 확정된 7단계 통합 순서(ARC-0002→0003→0004→0005→0006/0007/0008→0009→0001)를 그대로 따르며, 각 단계에서 새로 연결되는 인터페이스(IF-0001~IF-0012)를 검증한다.</w:t>
      </w:r>
    </w:p>
    <w:p>
      <w:pPr>
        <w:pStyle w:val="Heading2"/>
      </w:pPr>
      <w:r>
        <w:t>1.1 목적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문서는 ENG-SWE2-001_SW 아키텍처 설계서(6장 인터페이스 명세 IF-0001~IF-0012, 11장 통합 전략)를 테스트 베이시스로 삼아, SWE.5(소프트웨어 통합 및 통합시험) 수준에서 통합 전략과 통합시험 케이스 설계·실행 규칙을 정의하는 것을 목적으로 한다. 기대 결과는 (1) ENG-SWE2-001 11장에 정의된 7단계 통합 순서를 임의 변경 없이 그대로 따르는 것, (2) IF-0001~IF-0012 각 인터페이스마다 최소 1개 이상의 통합시험 케이스로 실제 exercise하는 것, (3) 함수 커버리지 100%·Call 커버리지 100%를 coverage.py와 AST 기반으로 실측하는 것, (4) SWR-013/SWR-021 인수 수준 시나리오를 전체 체인에서 재검증하는 것이다.</w:t>
      </w:r>
    </w:p>
    <w:p>
      <w:pPr>
        <w:pStyle w:val="Heading2"/>
      </w:pPr>
      <w:r>
        <w:t>1.2 적용범위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적용 대상: NGV 전자식 차일드락 제어 SW, Python 3.12 기반 PC/SIL 참조 구현(src/ngv 이하 domain/core/adapters/app 전 모듈). 적용 생명주기 단계: SWE.5 소프트웨어 통합 및 통합시험. 이번 개정(Phase 1)은 ENG-SWE2-001 11장에 정의된 7단계 통합 순서 전체를 대상으로 한다 — ①ARC-0002(Freshness 모니터) → ②ARC-0003(상태 관리자) → ③ARC-0004(출력 유지 액추에이터) → ④ARC-0005(Command Arbiter 게이트 골격) → ⑤ARC-0006/0007/0008(2차 어댑터 3종, 병렬) → ⑥ARC-0009(오케스트레이터, 1~5단계 실물 통합) → ⑦ARC-0001(입력 검증 어댑터, 6단계 실물과 통합, 전체 회귀 + SWR-013/021 인수 시나리오). 대상 인터페이스는 IF-0001~IF-0004(외부: OEM-IF-001/005/006/009)와 IF-0005~IF-0012(오케스트레이터 내부) 전체(12개)이다.</w:t>
      </w:r>
    </w:p>
    <w:p>
      <w:pPr>
        <w:spacing w:after="160"/>
        <w:ind w:left="198" w:right="113"/>
      </w:pPr>
      <w:r>
        <w:t>Phase 2(본 개정)는 ENG-SWE2-001 v0.2 11장에 정의된 8~14단계 통합 순서 전체를 대상으로 한다 — ⑧ARC-0010(충돌 감시) → ⑨ARC-0011(접근위험 평가) → ⑩ARC-0012(접근위험 override 판정기) → ⑪ARC-0013(화재/과온/탑승 감시) → ⑫ARC-0005(Command Arbiter, 우선순위 규칙 체인 확장) → ⑬ARC-0001(입력 검증 어댑터, 신규 필드 검증 확장) → ⑭ARC-0009(오케스트레이터, ARC-0010~0013 호출 및 candidateCommands 조립 추가). 대상 인터페이스는 신규 IF-0016~IF-0019(4개)와 확장된 IF-0005/IF-0008(데이터 계약 확장)·IF-0013~IF-0015(신규 외부 경계, ARC-0001이 소유)이다.</w:t>
      </w:r>
    </w:p>
    <w:p>
      <w:pPr>
        <w:pStyle w:val="Heading2"/>
      </w:pPr>
      <w:r>
        <w:t>1.3 적용 경계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포함: 위 7단계 통합 순서에 따른 실물 컴포넌트 조립·인터페이스 계약 검증·오류 주입(ASIL B 경로)·함수/Call 커버리지 100% 실측. 시험 코드는 tests_integration/ 디렉터리(test_it_step1_*.py ~ test_it_step7_*.py, it_helpers.py)에 위치하며, 기존 단위시험(tests/, 52건)과는 별도로 관리한다. 제외: SWE.4(단위시험, 이미 완료·ENG-TRC-001 SWE.4 열 참조)의 반복, Command Arbiter 우선순위 규칙 체인의 개별 구현(Phase 2+ 범위, Phase 1은 candidateCommands 항상 빈 리스트), OEM-IF-005/006의 실제 통신 프로토콜(CAN/LIN, HTTP 등, Phase 1은 패스스루 스텁), 결정 로거의 실제 저장/재생 로직(Phase 5, IF-0012는 no-op 스텁). 외부 경계: HIL/실차/SYS.4 시스템 통합, HARA/ASIL 도출은 ENG-SWE2-001 1.3절과 동일하게 범위 밖이다(12장 참조).</w:t>
      </w:r>
    </w:p>
    <w:p>
      <w:pPr>
        <w:spacing w:after="160"/>
        <w:ind w:left="198" w:right="113"/>
      </w:pPr>
      <w:r>
        <w:t>Phase 2 포함: 8~14단계 통합 순서에 따른 ARC-0010~0013 신규 리프 컴포넌트 독립 시험, ARC-0005 우선순위 규칙 체인(충돌&gt;접근위험[override 예외]&gt;화재 등) 실제 검증, ARC-0001 신규 필드 검증 확장, ARC-0009 candidateCommands 조립 종단 검증. 시험 코드는 tests_integration/test_it_step8_*.py ~ test_it_step14_*.py에 위치한다. Phase 2 제외: SWR-006 override의 실제 출력 전환 여부(OEM-FR-003 원문 미기재, ledger 갭 5), override 트리거 입력 채널(OEM-FR-001, releaseReRequested는 항상 False인 placeholder — IT-0084가 이 한계를 통합 수준에서 실증), SWR-008(PENDING 미개시)의 추론 요구사항 지위(OEM-A 확인 전까지 잠정). 외부 경계는 1.3절 Phase1 서술과 동일하게 HIL/실차/SYS.4/HARA·ASIL 도출 범위 밖이다.</w:t>
      </w:r>
    </w:p>
    <w:p>
      <w:pPr/>
      <w:r>
        <w:t>Phase 3 포함: 15~21단계 통합 순서에 따른 ARC-0014~0016 신규 리프 컴포넌트 독립 시험, ARC-0005 우선순위 체인 확장(4=ignition-off해제/5=ISOFIX강제잠금/6=자동주행잠금) 실제 검증, ARC-0003 OFF 상태 판정 확장 검증, ARC-0001 신규 필드(vehicle_speed_kph 잔여/isofix_left/isofix_right) 검증 확장, ARC-0009 candidateCommands Phase3 조립 종단 검증. 시험 코드는 tests_integration/test_it_step15_*.py ~ test_it_step21_*.py에 위치한다. Phase 3 제외: SWR-018(ISOFIX 강제잠금)의 해제요청 명시적 억제 여부(누적 갭14, 코드 자체에 해당 로직이 없어 시험 대상 없음), SWR-003 하강 시 자동 RELEASE 복귀 여부(누적 갭17, 동일 사유), gear 필드(누적 갭12, ARC-0001이 검증 대상에서 계속 제외 — 시험 대상 없음), 접근위험(ASIL B) vs ignition-off(QM) 우선순위의 OEM-A 최종 확인(누적 갭16 — IT-0112/IT-0135는 현재 코드 동작을 문서화할 뿐 이 관계가 최종 확정되었다고 단정하지 않음). 외부 경계는 1.3절 Phase1/2 서술과 동일하게 HIL/실차/SYS.4/HARA·ASIL 도출 범위 밖이다.</w:t>
      </w:r>
    </w:p>
    <w:p>
      <w:pPr>
        <w:pStyle w:val="Heading1"/>
      </w:pPr>
      <w:r>
        <w:t>2. 통합 원칙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통합 단위: ENG-SWE2-001 11장이 정의한 ARC-0001~ARC-0009 각각(또는 ARC-0006/0007/0008처럼 병렬 묶음)을 1개 통합 단위로 삼는다. 단계: 5장(진입/종료 기준)에서 정의한 대로 단계별로 진행하며, 이전 단계의 종료 기준(함수/Call 커버리지 100%, 해당 단계 케이스 전량 Pass)을 만족해야 다음 단계로 진행한다. 위험 우선순위: 5장 의존성 그래프가 순환 없는 허브-스포크 구조이므로 상향식(bottom-up) 통합을 기본으로 하되, ASIL B 안전 필수 요소(ARC-0002~0004, SWR-013/021 직접 구현)를 QM 성격의 2차 어댑터(ARC-0006~0008)보다 먼저 통합해 안전 필수 경로를 조기에 검증한다(11장 순서표 서문과 동일). 반복 가능성: 모든 통합시험 케이스는 unittest로 자동화되어 결정론적으로 재실행 가능하다(고정 시계값 nowS를 파라미터로 주입, 난수/실시간 미사용). 실패 격리: 통합 순서를 지켜 단계별로만 진행하므로, 특정 단계에서 실패가 발생하면 그 단계에서 새로 연결된 컴포넌트/인터페이스로 원인을 좁힐 수 있다 — 순서를 건너뛰거나 뒤섞어 실행하지 않는다.</w:t>
      </w:r>
    </w:p>
    <w:p>
      <w:pPr>
        <w:pStyle w:val="Heading1"/>
      </w:pPr>
      <w:r>
        <w:t>3. 통합 항목과 순서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표는 ENG-SWE2-001 11장(통합 전략)의 순서표를 그대로 옮긴 것이며, 본 문서에서 순서를 임의로 재조정하지 않았다. "인터페이스 검증" 열은 템플릿의 "선행조건"에, "스텁 또는 드라이버" 열은 "의존성"에 대응한다. "담당"은 전 단계 모두 integration-tester(본 서브에이전트)이며, "계획베이스라인"은 ENG-SWE2-001 v0.1(Draft)이다.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>
              <w:t>순서</w:t>
            </w:r>
          </w:p>
        </w:tc>
        <w:tc>
          <w:tcPr>
            <w:tcW w:type="dxa" w:w="1972"/>
          </w:tcPr>
          <w:p>
            <w:r>
              <w:t>통합 단위</w:t>
            </w:r>
          </w:p>
        </w:tc>
        <w:tc>
          <w:tcPr>
            <w:tcW w:type="dxa" w:w="1972"/>
          </w:tcPr>
          <w:p>
            <w:r>
              <w:t>인터페이스 검증(=선행조건)</w:t>
            </w:r>
          </w:p>
        </w:tc>
        <w:tc>
          <w:tcPr>
            <w:tcW w:type="dxa" w:w="1972"/>
          </w:tcPr>
          <w:p>
            <w:r>
              <w:t>스텁 또는 드라이버(=의존성)</w:t>
            </w:r>
          </w:p>
        </w:tc>
        <w:tc>
          <w:tcPr>
            <w:tcW w:type="dxa" w:w="1972"/>
          </w:tcPr>
          <w:p>
            <w:r>
              <w:t>회귀 범위</w:t>
            </w:r>
          </w:p>
        </w:tc>
      </w:tr>
      <w:tr>
        <w:tc>
          <w:tcPr>
            <w:tcW w:type="dxa" w:w="1972"/>
          </w:tcPr>
          <w:p>
            <w:r>
              <w:t>1</w:t>
            </w:r>
          </w:p>
        </w:tc>
        <w:tc>
          <w:tcPr>
            <w:tcW w:type="dxa" w:w="1972"/>
          </w:tcPr>
          <w:p>
            <w:r>
              <w:t>ARC-0002 (Freshness 모니터)</w:t>
            </w:r>
          </w:p>
        </w:tc>
        <w:tc>
          <w:tcPr>
            <w:tcW w:type="dxa" w:w="1972"/>
          </w:tcPr>
          <w:p>
            <w:r>
              <w:t>IF-0006 (단위시험 하네스로 직접 호출)</w:t>
            </w:r>
          </w:p>
        </w:tc>
        <w:tc>
          <w:tcPr>
            <w:tcW w:type="dxa" w:w="1972"/>
          </w:tcPr>
          <w:p>
            <w:r>
              <w:t>불필요(의존 없음)</w:t>
            </w:r>
          </w:p>
        </w:tc>
        <w:tc>
          <w:tcPr>
            <w:tcW w:type="dxa" w:w="1972"/>
          </w:tcPr>
          <w:p>
            <w:r>
              <w:t>없음(최초 통합)</w:t>
            </w:r>
          </w:p>
        </w:tc>
      </w:tr>
      <w:tr>
        <w:tc>
          <w:tcPr>
            <w:tcW w:type="dxa" w:w="1972"/>
          </w:tcPr>
          <w:p>
            <w:r>
              <w:t>2</w:t>
            </w:r>
          </w:p>
        </w:tc>
        <w:tc>
          <w:tcPr>
            <w:tcW w:type="dxa" w:w="1972"/>
          </w:tcPr>
          <w:p>
            <w:r>
              <w:t>ARC-0003 (상태 관리자)</w:t>
            </w:r>
          </w:p>
        </w:tc>
        <w:tc>
          <w:tcPr>
            <w:tcW w:type="dxa" w:w="1972"/>
          </w:tcPr>
          <w:p>
            <w:r>
              <w:t>IF-0007 (단위시험 하네스로 직접 호출, 합성 FreshnessResult 주입)</w:t>
            </w:r>
          </w:p>
        </w:tc>
        <w:tc>
          <w:tcPr>
            <w:tcW w:type="dxa" w:w="1972"/>
          </w:tcPr>
          <w:p>
            <w:r>
              <w:t>불필요(파라미터 전달 설계로 ARC-0002 실물 불필요)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3</w:t>
            </w:r>
          </w:p>
        </w:tc>
        <w:tc>
          <w:tcPr>
            <w:tcW w:type="dxa" w:w="1972"/>
          </w:tcPr>
          <w:p>
            <w:r>
              <w:t>ARC-0004 (출력 유지 액추에이터)</w:t>
            </w:r>
          </w:p>
        </w:tc>
        <w:tc>
          <w:tcPr>
            <w:tcW w:type="dxa" w:w="1972"/>
          </w:tcPr>
          <w:p>
            <w:r>
              <w:t>IF-0009 (단위시험 하네스로 직접 호출, 합성 StateResult/ArbitrationResult 주입)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4</w:t>
            </w:r>
          </w:p>
        </w:tc>
        <w:tc>
          <w:tcPr>
            <w:tcW w:type="dxa" w:w="1972"/>
          </w:tcPr>
          <w:p>
            <w:r>
              <w:t>ARC-0005 (Command Arbiter, 게이트 골격)</w:t>
            </w:r>
          </w:p>
        </w:tc>
        <w:tc>
          <w:tcPr>
            <w:tcW w:type="dxa" w:w="1972"/>
          </w:tcPr>
          <w:p>
            <w:r>
              <w:t>IF-0008 (단위시험 하네스)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5</w:t>
            </w:r>
          </w:p>
        </w:tc>
        <w:tc>
          <w:tcPr>
            <w:tcW w:type="dxa" w:w="1972"/>
          </w:tcPr>
          <w:p>
            <w:r>
              <w:t>ARC-0006, ARC-0007, ARC-0008 (2차 어댑터 3종)</w:t>
            </w:r>
          </w:p>
        </w:tc>
        <w:tc>
          <w:tcPr>
            <w:tcW w:type="dxa" w:w="1972"/>
          </w:tcPr>
          <w:p>
            <w:r>
              <w:t>IF-0010/IF-0003, IF-0011/IF-0004, IF-0012 (각각 단위시험 하네스, 외부측은 캡처용 인메모리 싱크로 대체)</w:t>
            </w:r>
          </w:p>
        </w:tc>
        <w:tc>
          <w:tcPr>
            <w:tcW w:type="dxa" w:w="1972"/>
          </w:tcPr>
          <w:p>
            <w:r>
              <w:t>Actuator model/Display/저장소 스텁(범위 밖 실물 없음, 캡처 싱크로 대체)</w:t>
            </w:r>
          </w:p>
        </w:tc>
        <w:tc>
          <w:tcPr>
            <w:tcW w:type="dxa" w:w="1972"/>
          </w:tcPr>
          <w:p>
            <w:r>
              <w:t>1~4단계 회귀 없음(독립 컴포넌트)</w:t>
            </w:r>
          </w:p>
        </w:tc>
      </w:tr>
      <w:tr>
        <w:tc>
          <w:tcPr>
            <w:tcW w:type="dxa" w:w="1972"/>
          </w:tcPr>
          <w:p>
            <w:r>
              <w:t>6</w:t>
            </w:r>
          </w:p>
        </w:tc>
        <w:tc>
          <w:tcPr>
            <w:tcW w:type="dxa" w:w="1972"/>
          </w:tcPr>
          <w:p>
            <w:r>
              <w:t>ARC-0009 (오케스트레이터)</w:t>
            </w:r>
          </w:p>
        </w:tc>
        <w:tc>
          <w:tcPr>
            <w:tcW w:type="dxa" w:w="1972"/>
          </w:tcPr>
          <w:p>
            <w:r>
              <w:t>IF-0006~IF-0012 전체(1~5단계 실물 컴포넌트와 통합)</w:t>
            </w:r>
          </w:p>
        </w:tc>
        <w:tc>
          <w:tcPr>
            <w:tcW w:type="dxa" w:w="1972"/>
          </w:tcPr>
          <w:p>
            <w:r>
              <w:t>ARC-0001 스텁(정규화 입력 테스트 벡터를 직접 evaluateCycle에 주입)</w:t>
            </w:r>
          </w:p>
        </w:tc>
        <w:tc>
          <w:tcPr>
            <w:tcW w:type="dxa" w:w="1972"/>
          </w:tcPr>
          <w:p>
            <w:r>
              <w:t>1~5단계 단위시험 전체 재실행(회귀)</w:t>
            </w:r>
          </w:p>
        </w:tc>
      </w:tr>
      <w:tr>
        <w:tc>
          <w:tcPr>
            <w:tcW w:type="dxa" w:w="1972"/>
          </w:tcPr>
          <w:p>
            <w:r>
              <w:t>7</w:t>
            </w:r>
          </w:p>
        </w:tc>
        <w:tc>
          <w:tcPr>
            <w:tcW w:type="dxa" w:w="1972"/>
          </w:tcPr>
          <w:p>
            <w:r>
              <w:t>ARC-0001 (입력 검증 어댑터)</w:t>
            </w:r>
          </w:p>
        </w:tc>
        <w:tc>
          <w:tcPr>
            <w:tcW w:type="dxa" w:w="1972"/>
          </w:tcPr>
          <w:p>
            <w:r>
              <w:t>IF-0005, IF-0001, IF-0002 (Vehicle 원시 입력은 시험 벡터 주입 프레임워크로 대체)</w:t>
            </w:r>
          </w:p>
        </w:tc>
        <w:tc>
          <w:tcPr>
            <w:tcW w:type="dxa" w:w="1972"/>
          </w:tcPr>
          <w:p>
            <w:r>
              <w:t>불필요(6단계에서 ARC-0009 실물 확보)</w:t>
            </w:r>
          </w:p>
        </w:tc>
        <w:tc>
          <w:tcPr>
            <w:tcW w:type="dxa" w:w="1972"/>
          </w:tcPr>
          <w:p>
            <w:r>
              <w:t>1~6단계 전체 회귀 + SWR-013/SWR-021 인수 수준 시나리오(ENG-SWE1-001 검증방안) 재실행</w:t>
            </w:r>
          </w:p>
        </w:tc>
      </w:tr>
      <w:tr>
        <w:tc>
          <w:tcPr>
            <w:tcW w:type="dxa" w:w="1972"/>
          </w:tcPr>
          <w:p>
            <w:r>
              <w:t>8</w:t>
            </w:r>
          </w:p>
        </w:tc>
        <w:tc>
          <w:tcPr>
            <w:tcW w:type="dxa" w:w="1972"/>
          </w:tcPr>
          <w:p>
            <w:r>
              <w:t>ARC-0010 (충돌 감시)</w:t>
            </w:r>
          </w:p>
        </w:tc>
        <w:tc>
          <w:tcPr>
            <w:tcW w:type="dxa" w:w="1972"/>
          </w:tcPr>
          <w:p>
            <w:r>
              <w:t>IF-0016 (단위시험 하네스로 직접 호출, crash_status 3열거값 시험벡터)</w:t>
            </w:r>
          </w:p>
        </w:tc>
        <w:tc>
          <w:tcPr>
            <w:tcW w:type="dxa" w:w="1972"/>
          </w:tcPr>
          <w:p>
            <w:r>
              <w:t>불필요(의존 없음)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9</w:t>
            </w:r>
          </w:p>
        </w:tc>
        <w:tc>
          <w:tcPr>
            <w:tcW w:type="dxa" w:w="1972"/>
          </w:tcPr>
          <w:p>
            <w:r>
              <w:t>ARC-0011 (접근위험 평가)</w:t>
            </w:r>
          </w:p>
        </w:tc>
        <w:tc>
          <w:tcPr>
            <w:tcW w:type="dxa" w:w="1972"/>
          </w:tcPr>
          <w:p>
            <w:r>
              <w:t>IF-0017 (단위시험 하네스, 좌우 4조합 FF/FT/TF/TT 시험벡터)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10</w:t>
            </w:r>
          </w:p>
        </w:tc>
        <w:tc>
          <w:tcPr>
            <w:tcW w:type="dxa" w:w="1972"/>
          </w:tcPr>
          <w:p>
            <w:r>
              <w:t>ARC-0012 (접근위험 override 판정기)</w:t>
            </w:r>
          </w:p>
        </w:tc>
        <w:tc>
          <w:tcPr>
            <w:tcW w:type="dxa" w:w="1972"/>
          </w:tcPr>
          <w:p>
            <w:r>
              <w:t>IF-0018 (단위시험 하네스, 합성 leftRiskActive/rightRiskActive와 releaseReRequested placeholder 주입, 결정론적 고정 시계로 10초 경계 시험)</w:t>
            </w:r>
          </w:p>
        </w:tc>
        <w:tc>
          <w:tcPr>
            <w:tcW w:type="dxa" w:w="1972"/>
          </w:tcPr>
          <w:p>
            <w:r>
              <w:t>불필요(ARC-0011 실물 불필요, 파라미터로 합성 입력)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11</w:t>
            </w:r>
          </w:p>
        </w:tc>
        <w:tc>
          <w:tcPr>
            <w:tcW w:type="dxa" w:w="1972"/>
          </w:tcPr>
          <w:p>
            <w:r>
              <w:t>ARC-0013 (화재/과온/탑승 감시)</w:t>
            </w:r>
          </w:p>
        </w:tc>
        <w:tc>
          <w:tcPr>
            <w:tcW w:type="dxa" w:w="1972"/>
          </w:tcPr>
          <w:p>
            <w:r>
              <w:t>IF-0019 (단위시험 하네스, 단독/복합 입력 조합 시험벡터)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12</w:t>
            </w:r>
          </w:p>
        </w:tc>
        <w:tc>
          <w:tcPr>
            <w:tcW w:type="dxa" w:w="1972"/>
          </w:tcPr>
          <w:p>
            <w:r>
              <w:t>ARC-0005 (Command Arbiter, 우선순위 규칙 체인 확장)</w:t>
            </w:r>
          </w:p>
        </w:tc>
        <w:tc>
          <w:tcPr>
            <w:tcW w:type="dxa" w:w="1972"/>
          </w:tcPr>
          <w:p>
            <w:r>
              <w:t>IF-0008 (단위시험 하네스, 8~11단계 결과를 모사한 candidateCommands 합성 주입 — 우선순위 충돌·문별 독립성 시험 포함)</w:t>
            </w:r>
          </w:p>
        </w:tc>
        <w:tc>
          <w:tcPr>
            <w:tcW w:type="dxa" w:w="1972"/>
          </w:tcPr>
          <w:p>
            <w:r>
              <w:t>불필요(8~11단계 실물 불필요)</w:t>
            </w:r>
          </w:p>
        </w:tc>
        <w:tc>
          <w:tcPr>
            <w:tcW w:type="dxa" w:w="1972"/>
          </w:tcPr>
          <w:p>
            <w:r>
              <w:t>1~4단계(Phase 1 게이트 로직) 회귀 필요 — 신규 규칙 추가가 FAULT/inputInvalid 게이트를 깨지 않는지 확인</w:t>
            </w:r>
          </w:p>
        </w:tc>
      </w:tr>
      <w:tr>
        <w:tc>
          <w:tcPr>
            <w:tcW w:type="dxa" w:w="1972"/>
          </w:tcPr>
          <w:p>
            <w:r>
              <w:t>13</w:t>
            </w:r>
          </w:p>
        </w:tc>
        <w:tc>
          <w:tcPr>
            <w:tcW w:type="dxa" w:w="1972"/>
          </w:tcPr>
          <w:p>
            <w:r>
              <w:t>ARC-0001 (입력 검증 어댑터, 신규 필드 검증 확장)</w:t>
            </w:r>
          </w:p>
        </w:tc>
        <w:tc>
          <w:tcPr>
            <w:tcW w:type="dxa" w:w="1972"/>
          </w:tcPr>
          <w:p>
            <w:r>
              <w:t>IF-0013/IF-0014/IF-0015, IF-0005 확장 데이터 (단위시험 하네스, Vehicle 원시 입력은 시험벡터로 대체)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기존 7단계(SWR-013 관련 필드) 회귀 필요 — 신규 필드 검증 추가가 기존 검증 로직에 영향 없는지 확인</w:t>
            </w:r>
          </w:p>
        </w:tc>
      </w:tr>
      <w:tr>
        <w:tc>
          <w:tcPr>
            <w:tcW w:type="dxa" w:w="1972"/>
          </w:tcPr>
          <w:p>
            <w:r>
              <w:t>14</w:t>
            </w:r>
          </w:p>
        </w:tc>
        <w:tc>
          <w:tcPr>
            <w:tcW w:type="dxa" w:w="1972"/>
          </w:tcPr>
          <w:p>
            <w:r>
              <w:t>ARC-0009 (오케스트레이터, ARC-0010~0013 호출 및 candidateCommands 조립 추가)</w:t>
            </w:r>
          </w:p>
        </w:tc>
        <w:tc>
          <w:tcPr>
            <w:tcW w:type="dxa" w:w="1972"/>
          </w:tcPr>
          <w:p>
            <w:r>
              <w:t>IF-0016~IF-0019 + IF-0008 전체(8~13단계 실물 컴포넌트와 통합)</w:t>
            </w:r>
          </w:p>
        </w:tc>
        <w:tc>
          <w:tcPr>
            <w:tcW w:type="dxa" w:w="1972"/>
          </w:tcPr>
          <w:p>
            <w:r>
              <w:t>불필요(6단계에서 이미 오케스트레이터 실물 확보, 확장분만 추가 통합)</w:t>
            </w:r>
          </w:p>
        </w:tc>
        <w:tc>
          <w:tcPr>
            <w:tcW w:type="dxa" w:w="1972"/>
          </w:tcPr>
          <w:p>
            <w:r>
              <w:t>1~13단계 전체 회귀 + Phase 1 인수시나리오(SWR-013/021) 재실행 + Phase 2 인수시나리오(SWR-005/006/007/008/009/017, ENG-SWE1-001 검증방안) 신규 실행</w:t>
            </w:r>
          </w:p>
        </w:tc>
      </w:tr>
      <w:tr>
        <w:tc>
          <w:tcPr>
            <w:tcW w:type="dxa" w:w="1972"/>
          </w:tcPr>
          <w:p>
            <w:r>
              <w:t>15</w:t>
            </w:r>
          </w:p>
        </w:tc>
        <w:tc>
          <w:tcPr>
            <w:tcW w:type="dxa" w:w="1972"/>
          </w:tcPr>
          <w:p>
            <w:r>
              <w:t>ARC-0016 (ignition-off 해제 후보 생성)</w:t>
            </w:r>
          </w:p>
        </w:tc>
        <w:tc>
          <w:tcPr>
            <w:tcW w:type="dxa" w:w="1972"/>
          </w:tcPr>
          <w:p>
            <w:r>
              <w:t>IF-0023 (단위시험 하네스, ignitionOnField valid/TRUE/FALSE 시험벡터)</w:t>
            </w:r>
          </w:p>
        </w:tc>
        <w:tc>
          <w:tcPr>
            <w:tcW w:type="dxa" w:w="1972"/>
          </w:tcPr>
          <w:p>
            <w:r>
              <w:t>불필요(의존 없음)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16</w:t>
            </w:r>
          </w:p>
        </w:tc>
        <w:tc>
          <w:tcPr>
            <w:tcW w:type="dxa" w:w="1972"/>
          </w:tcPr>
          <w:p>
            <w:r>
              <w:t>ARC-0015 (ISOFIX 강제잠금 감시)</w:t>
            </w:r>
          </w:p>
        </w:tc>
        <w:tc>
          <w:tcPr>
            <w:tcW w:type="dxa" w:w="1972"/>
          </w:tcPr>
          <w:p>
            <w:r>
              <w:t>IF-0022 (단위시험 하네스, 좌우 4조합 FF/FT/TF/TT 시험벡터 — ARC-0011과 동일 패턴)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17</w:t>
            </w:r>
          </w:p>
        </w:tc>
        <w:tc>
          <w:tcPr>
            <w:tcW w:type="dxa" w:w="1972"/>
          </w:tcPr>
          <w:p>
            <w:r>
              <w:t>ARC-0014 (차속 자동주행잠금 감시)</w:t>
            </w:r>
          </w:p>
        </w:tc>
        <w:tc>
          <w:tcPr>
            <w:tcW w:type="dxa" w:w="1972"/>
          </w:tcPr>
          <w:p>
            <w:r>
              <w:t>IF-0021 (단위시험 하네스, 차속 경계값 2.9/3.0/3.1 km/h 시험벡터)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18</w:t>
            </w:r>
          </w:p>
        </w:tc>
        <w:tc>
          <w:tcPr>
            <w:tcW w:type="dxa" w:w="1972"/>
          </w:tcPr>
          <w:p>
            <w:r>
              <w:t>ARC-0005 (Command Arbiter, 우선순위 체인 확장 — 4=ignition-off해제, 5=ISOFIX강제잠금, 6=자동주행잠금)</w:t>
            </w:r>
          </w:p>
        </w:tc>
        <w:tc>
          <w:tcPr>
            <w:tcW w:type="dxa" w:w="1972"/>
          </w:tcPr>
          <w:p>
            <w:r>
              <w:t>IF-0008 (단위시험 하네스, 15~17단계 결과를 모사한 candidateCommands 합성 주입 — LOCK계열/RELEASE계열 상충 시나리오 포함)</w:t>
            </w:r>
          </w:p>
        </w:tc>
        <w:tc>
          <w:tcPr>
            <w:tcW w:type="dxa" w:w="1972"/>
          </w:tcPr>
          <w:p>
            <w:r>
              <w:t>불필요(15~17단계 실물 불필요)</w:t>
            </w:r>
          </w:p>
        </w:tc>
        <w:tc>
          <w:tcPr>
            <w:tcW w:type="dxa" w:w="1972"/>
          </w:tcPr>
          <w:p>
            <w:r>
              <w:t>1~4, 8~12단계(Phase 1/2 게이트·우선순위 규칙) 회귀 필요 — 신규 우선순위 추가가 기존 규칙을 깨지 않는지 확인(코드 변경 없음, OCP 재확인)</w:t>
            </w:r>
          </w:p>
        </w:tc>
      </w:tr>
      <w:tr>
        <w:tc>
          <w:tcPr>
            <w:tcW w:type="dxa" w:w="1972"/>
          </w:tcPr>
          <w:p>
            <w:r>
              <w:t>19</w:t>
            </w:r>
          </w:p>
        </w:tc>
        <w:tc>
          <w:tcPr>
            <w:tcW w:type="dxa" w:w="1972"/>
          </w:tcPr>
          <w:p>
            <w:r>
              <w:t>ARC-0003 (상태 관리자, OFF 상태 추가 — FAULT&gt;OFF&gt;DEGRADED&gt;NORMAL)</w:t>
            </w:r>
          </w:p>
        </w:tc>
        <w:tc>
          <w:tcPr>
            <w:tcW w:type="dxa" w:w="1972"/>
          </w:tcPr>
          <w:p>
            <w:r>
              <w:t>IF-0007 (단위시험 하네스, ignitionOnField 추가 파라미터 포함 합성 입력)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2단계(Phase 1 상태판정) 회귀 필요 — OFF 추가가 기존 FAULT/DEGRADED 판정에 영향 없는지 확인</w:t>
            </w:r>
          </w:p>
        </w:tc>
      </w:tr>
      <w:tr>
        <w:tc>
          <w:tcPr>
            <w:tcW w:type="dxa" w:w="1972"/>
          </w:tcPr>
          <w:p>
            <w:r>
              <w:t>20</w:t>
            </w:r>
          </w:p>
        </w:tc>
        <w:tc>
          <w:tcPr>
            <w:tcW w:type="dxa" w:w="1972"/>
          </w:tcPr>
          <w:p>
            <w:r>
              <w:t>ARC-0001 (입력 검증 어댑터, IF-0001 잔여필드[vehicle_speed_kph]·IF-0020[isofix_left/right] 검증 확장)</w:t>
            </w:r>
          </w:p>
        </w:tc>
        <w:tc>
          <w:tcPr>
            <w:tcW w:type="dxa" w:w="1972"/>
          </w:tcPr>
          <w:p>
            <w:r>
              <w:t>IF-0020, IF-0001 확장 데이터, IF-0005 확장 데이터 (단위시험 하네스, Vehicle 원시 입력은 시험벡터로 대체)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7, 13단계(기존 필드 검증) 회귀 필요 — 신규 필드 검증 추가가 기존 검증 로직에 영향 없는지 확인</w:t>
            </w:r>
          </w:p>
        </w:tc>
      </w:tr>
      <w:tr>
        <w:tc>
          <w:tcPr>
            <w:tcW w:type="dxa" w:w="1972"/>
          </w:tcPr>
          <w:p>
            <w:r>
              <w:t>21</w:t>
            </w:r>
          </w:p>
        </w:tc>
        <w:tc>
          <w:tcPr>
            <w:tcW w:type="dxa" w:w="1972"/>
          </w:tcPr>
          <w:p>
            <w:r>
              <w:t>ARC-0009 (오케스트레이터, ARC-0014~0016 호출·candidateCommands 조립 확장, ignitionOnField를 ARC-0003에 전달)</w:t>
            </w:r>
          </w:p>
        </w:tc>
        <w:tc>
          <w:tcPr>
            <w:tcW w:type="dxa" w:w="1972"/>
          </w:tcPr>
          <w:p>
            <w:r>
              <w:t>IF-0021~IF-0023 + IF-0007/IF-0008 확장 전체(15~20단계 실물 컴포넌트와 통합)</w:t>
            </w:r>
          </w:p>
        </w:tc>
        <w:tc>
          <w:tcPr>
            <w:tcW w:type="dxa" w:w="1972"/>
          </w:tcPr>
          <w:p>
            <w:r>
              <w:t>불필요(6단계에서 이미 오케스트레이터 실물 확보, 확장분만 추가 통합)</w:t>
            </w:r>
          </w:p>
        </w:tc>
        <w:tc>
          <w:tcPr>
            <w:tcW w:type="dxa" w:w="1972"/>
          </w:tcPr>
          <w:p>
            <w:r>
              <w:t>1~20단계 전체 회귀 + Phase 1/2 인수시나리오 재실행 + Phase 3 인수시나리오(SWR-003/018/020, ENG-SWE1-001 검증방안) 신규 실행</w:t>
            </w:r>
          </w:p>
        </w:tc>
      </w:tr>
    </w:tbl>
    <w:p>
      <w:pPr>
        <w:pStyle w:val="Heading1"/>
      </w:pPr>
      <w:r>
        <w:t>4. 환경 및 형상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도구: Python 3.12(OEM-SWR-001 3절 PC/SIL 참조 구현), unittest(표준 라이브러리), coverage.py 7.11.0(--branch 옵션, 함수/문/분기 커버리지 실측), radon 6.0.1(cc -j로 함수 lineno 추출, 함수 커버리지 대조용), ast 표준 모듈(Call 커버리지 호출지점 검출). 실행환경: Windows, git bash 셸, 프로젝트 루트 D:\NGV\NGV. 소프트웨어 버전: src/ngv 이하 구현(coding 서브에이전트 산출물, 52/52 단위시험 통과 커밋 기준). 시험 데이터: tests_integration/it_helpers.py의 시험벡터 빌더 함수(validField/invalidField/buildFreshnessResult/buildStateResult/buildArbitrationResult/buildRawCycleInput)로 ENG-SWE2-001 6장 데이터 계약에 맞춰 생성 — mock 라이브러리를 쓰지 않고 실제 프로덕션 객체만 조립한다(tests/test_safety_kernel_orchestrator.py와 동일한 관례). 형상 식별: 테스트 코드는 tests_integration/ 디렉터리, 산출물은 Deliverables/Engineering/SoftwareComponentVerificationAndIntegrationVerification/ 이하 ENG-SWE5-001/002/003, 커버리지 원시 데이터는 coverage_it.json(프로젝트 루트)로 식별한다.</w:t>
      </w:r>
    </w:p>
    <w:p>
      <w:pPr>
        <w:pStyle w:val="Heading1"/>
      </w:pPr>
      <w:r>
        <w:t>5. 진입 및 종료 기준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진입 기준: (1) ENG-SWE2-001(아키텍처 설계서) v0.1이 6장 인터페이스 명세·11장 통합 전략을 포함해 확정되어 있을 것, (2) 해당 통합 단계에 필요한 컴포넌트의 단위시험(SWE.4)이 통과되어 있을 것(ENG-TRC-001 SWE.4 열 참조, 52/52 통과 확인), (3) 이전 통합 단계가 아래 종료 기준을 만족했을 것(1단계는 예외 — 최초 통합).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중단 기준: 통합시험 케이스가 Fail로 판정되고 원인이 구현 결함으로 분류되면, 해당 단계 이후 통합을 중단하고 coding/detailed-designer에 결함을 피드백한다(10장 참조).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재개 기준: 결함 수정 및 관련 단위시험 재통과 후, 실패했던 통합시험 케이스와 그 케이스가 속한 단계 전체를 재실행해 재개한다.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완료 기준(종료 기준, 필수): 해당 단계의 모든 통합시험 케이스가 Pass일 것. 그리고 이번 통합 범위(IU-0001~IU-0009 전체, IF-0001~IF-0012 전체)에 대해 함수 커버리지 100%와 Call 커버리지 100%를 coverage.py(--branch) + radon(cc -j, 함수 lineno 대조) + ast(Call 노드 기반 호출지점 대조)로 실측 확인할 것 — 7장에 측정 방법과 실측치, 12장에 방법론적 한계(coverage.py의 람다-튜플 표현식 줄 단위 추적 한계 및 그 보완 방법)를 상세히 기록한다. 100% 미달 시 "완료"로 보고하지 않는다.</w:t>
      </w:r>
    </w:p>
    <w:p>
      <w:pPr>
        <w:spacing w:after="160"/>
        <w:ind w:left="198" w:right="113"/>
      </w:pPr>
      <w:r>
        <w:t>Phase 2 갱신: 위 진입/중단/재개/완료 기준은 8~14단계에도 동일하게 적용된다. 완료(종료) 기준의 함수 커버리지 100%·Call 커버리지 100%는 이번 개정에서 src/ngv 전체(Phase1 컴포넌트 + Phase2 신규/갱신 컴포넌트)를 측정 범위로 누적 적용한다 — Phase1 43건과 Phase2 신규 50건을 tests_integration/ 전체로 함께 실행해 실측했다(7장/12장 실측치 참조). 100% 미달 시 완료로 보고하지 않는다는 원칙은 Phase2에도 동일하게 적용되며, 실제로 100% 달성을 확인했다.</w:t>
      </w:r>
    </w:p>
    <w:p>
      <w:pPr/>
      <w:r>
        <w:t>Phase 3 갱신: 위 진입/중단/재개/완료 기준은 15~21단계에도 동일하게 적용된다. 완료(종료) 기준의 함수 커버리지 100%·Call 커버리지 100%는 이번 개정에서 src/ngv 전체(Phase1+2 컴포넌트 + Phase3 신규/갱신 컴포넌트)와 testsupport/orchestrator_factory.py를 측정 범위로 누적 적용한다 — Phase1 43건 + Phase2 50건 + Phase3 신규 47건을 tests_integration/ 전체(140건)로 함께 실행해 실측했다(7장/12장 실측치 참조). 100% 미달 시 완료로 보고하지 않는다는 원칙은 Phase3에도 동일하게 적용되며, 실제로 함수 커버리지 100%(75/75)를 확인했고 Call 커버리지는 직접실측(34/38) + 런타임 증거 보완(4/38)으로 100%(38/38)를 확인했다.</w:t>
      </w:r>
    </w:p>
    <w:p>
      <w:pPr>
        <w:pStyle w:val="Heading1"/>
      </w:pPr>
      <w:r>
        <w:t>6. 통합시험 케이스 요약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전체 43개 통합시험 케이스(IT-0001~IT-0043)를 ENG-SWE5-002(Integration Cases 시트)에 상세 기록했다. 단계별 개수: 1단계(ARC-0002/IF-0006) 4건(IT-0001~0004), 2단계(ARC-0003/IF-0007) 7건(IT-0005~0011), 3단계(ARC-0004/IF-0009) 5건(IT-0012~0016), 4단계(ARC-0005/IF-0008) 4건(IT-0017~0020), 5단계(ARC-0006/0007/0008, IF-0010/IF-0003·IF-0011/IF-0004·IF-0012) 5건(IT-0021~0025), 6단계(ARC-0009, IF-0005~IF-0012 실물 배선) 8건(IT-0026~0033), 7단계(ARC-0001, IF-0001/IF-0002/IF-0005 및 전체 회귀·SWR-013/021 인수 시나리오) 10건(IT-0034~0043). 모든 인터페이스(IF-0001~IF-0012)가 최소 1개 이상의 케이스로 커버되며(고아 인터페이스 없음), ASIL B 경로(IU-0001~0004, IU-0009)에는 오류 주입 케이스(IT-0009, IT-0010, IT-0020, IT-0030, IT-0031, IT-0039)를 포함했다. 43건 전량 자동화(unittest)되어 있으며 자동화 여부는 ENG-SWE5-002의 Automation 열에 실행 경로(파일::클래스.메서드)로 명시했다.</w:t>
      </w:r>
    </w:p>
    <w:p>
      <w:pPr>
        <w:spacing w:after="160"/>
        <w:ind w:left="198" w:right="113"/>
      </w:pPr>
      <w:r>
        <w:t>Phase 2(본 개정) 신규 50개 통합시험 케이스(IT-0044~IT-0093)를 ENG-SWE5-002에 상세 기록했다. 단계별 개수: 8단계(ARC-0010/IF-0016) 5건(IT-0044~0048), 9단계(ARC-0011/IF-0017) 6건(IT-0049~0054), 10단계(ARC-0012/IF-0018) 7건(IT-0055~0061), 11단계(ARC-0013/IF-0019) 7건(IT-0062~0068), 12단계(ARC-0005 우선순위 체인/IF-0008) 6건(IT-0069~0074), 13단계(ARC-0001 신규 필드 검증/IF-0013~0015) 8건(IT-0075~0081, IT-0093), 14단계(ARC-0009 전체 통합/IF-0016~0019+IF-0008) 11건(IT-0082~0092). 기존 IT-0020(4단계)은 IU-0005 Phase2 계약 대체에 맞춰 실제결과를 갱신했다(구 NotImplementedError 검증 → 신 우선순위 선택 검증). 신규 인터페이스 (IF-0016~IF-0019)와 확장된 인터페이스(IF-0005/IF-0008/IF-0013~IF-0015) 모두 최소 1개 이상의 케이스로 커버되며(고아 인터페이스 없음), ASIL B 경로(SWR-005/007/009 관련 IU-0010/0011/0005)에는 오류 주입 케이스(IT-0047/0048, IT-0053/0054, IT-0072~0074, IT-0088)를 포함했다. Phase1 43건 + Phase2 50건 = 총 93건 전량 자동화(unittest)되어 있다.</w:t>
      </w:r>
    </w:p>
    <w:p>
      <w:pPr/>
      <w:r>
        <w:t>Phase 3(본 개정) 신규 47개 통합시험 케이스(IT-0094~IT-0140)를 ENG-SWE5-002에 상세 기록했다. 단계별 개수: 15단계(ARC-0016/IF-0023) 4건(IT-0094~0097), 16단계(ARC-0015/IF-0022) 6건(IT-0098~0103), 17단계(ARC-0014/IF-0021) 5건(IT-0104~0108), 18단계(ARC-0005 우선순위 체인 확장/IF-0008) 8건(IT-0109~0116), 19단계(ARC-0003 OFF 상태/IF-0007) 7건(IT-0117~0123), 20단계(ARC-0001 신규 필드/IF-0001·IF-0020·IF-0005) 7건(IT-0124~0130), 21단계(ARC-0009 전체 통합/IF-0021~0023+IF-0007/IF-0008) 10건(IT-0131~0140). 신규 인터페이스(IF-0021~IF-0023)와 확장된 인터페이스(IF-0001/IF-0005/IF-0007/IF-0008/IF-0020) 모두 최소 1개 이상의 케이스로 커버되며(고아 인터페이스 없음), Phase3 신규 요구사항(SWR-003/018/020, 모두 QM)에는 경계값(IT-0104~0106, 2.9/3.0/3.1km/h)·좌우 4조합(IT-0098~0101)·우선순위 상충(IT-0109~0113, IT-0134/0135)·오류 주입(IT-0096/0102/0107/0121/0137~0139)을 포함했다. Phase1 43건 + Phase2 50건 + Phase3 47건 = 총 140건 전량 자동화(unittest)되어 있다.</w:t>
      </w:r>
    </w:p>
    <w:p>
      <w:pPr>
        <w:pStyle w:val="Heading1"/>
      </w:pPr>
      <w:r>
        <w:t>7. 시험 설계기법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기법 선정은 ISO 26262 Part 6 기반 실무 요약(integration-testing 스킬 test-design-techniques.md)을 따랐으며, 인터페이스 성격별로 다음과 같이 근거를 두고 선정했다.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요구사항 기반 시험(Requirements-based Test): 모든 인터페이스에 기본 적용. 특히 IT-0034, IT-0040, IT-0041은 SWR-013/SWR-021 검증방안(ENG-SWE1-001 4.2절 합격기준)을 전체 체인 인수 시나리오로 그대로 재사용했다.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경계값분석(Boundary Value Analysis): FRESHNESS_STALE_THRESHOLD_S(200ms) 경계(IT-0001/0002), source_timestamp_s 하한 0.0(IT-0037), DEGRADED 전이 300ms 예산(IT-0041)에 적용 — 정량 기준이 있는 시간/범위 계약에 우선 사용했다.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동등분할(Equivalence Partitioning): 유효/무효 필드 클래스(IT-0003), LOCK/RELEASE/NO_CHANGE 클래스(IT-0013/0014), 형식 오류 클래스(IT-0036/0038)에 적용 — 대표값으로 전체 입력공간을 축약.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결정테이블 테스트(Decision Table Testing): ENG-SWE3-001 7장 결정표 A(상태 판정)·B(출력 확정)·D(Arbiter 게이트)를 그대로 시험 설계 입력으로 사용해 조합별 케이스를 도출했다(IT-0005~0009, IT-0012, IT-0017~0019, IT-0033).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상태전이 테스트(State Transition Testing): 8장 상태 머신(NORMAL/DEGRADED/FAULT, FAULT 우선)과 reset() 전이에 적용(IT-0004, IT-0011, IT-0016, IT-0032, IT-0043).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오류주입(Fault Injection Test): ASIL B 경로(IU-0001~0004, 0009)에 집중 적용 — sensor_fault 필드 자체 INVALID(IT-0009, IT-0039), 상위 계약 위반 None 주입(IT-0010), Phase1 경계 위반 호출(IT-0020), 핵심 판정 경로 컴포넌트 예외(IT-0030), QM 어댑터 동시 예외(IT-0031). mock을 쓰지 않고 실제 프로덕션 클래스를 상속한 Raising* 서브클래스로 예외를 주입했다(tests_integration/it_helpers.py).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유스케이스 테스트(Use Case Testing): ENG-SWE2-001 7장 세 시나리오(NORMAL/DEGRADED/FAULT)를 실물 배선으로 재현(IT-0026~0029)했다.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커버리지 측정 방법(5장 종료 기준의 근거): coverage.py(--branch, --source=src/ngv)로 tests_integration/ 전체를 실행해 coverage_it.json을 생성했다. 함수 커버리지는 radon cc -j로 각 함수/메서드의 lineno(def 줄)를 추출해 coverage_it.json의 executed_lines와 대조했다(클래스 선언 자체는 함수가 아니므로 대조 대상에서 제외). Call 커버리지는 ast.walk()로 ast.Call 노드 중 func가 ast.Attribute(예: self.freshnessMonitor.evaluate)인 호출지점의 lineno를 architecture 6장 오퍼레이션 이름(evaluateCycle/evaluate/arbitrate/confirm/publish/publishWarning/log)별로 수집해 executed_lines와 대조했다. 실측치는 8장/12장에 기록한다.</w:t>
      </w:r>
    </w:p>
    <w:p>
      <w:pPr>
        <w:spacing w:after="160"/>
        <w:ind w:left="198" w:right="113"/>
      </w:pPr>
      <w:r>
        <w:t>Phase 2 기법 적용: 결정테이블 테스트(Decision Table Testing)는 ENG-SWE3-001 v0.2 7장 결정표 E(IU-0010)·F(IU-0011)·G(IU-0012)·H(IU-0013)·I(IU-0005 문별 후보 선택)를 그대로 시험 설계 입력으로 사용했다(IT-0044~0046, 0049~0052, 0055/0058, 0062~0066, 0069~0074). 경계값분석은 OVERRIDE_WINDOW_S(10.0초) 경계(IT-0056/0057)에 적용했다. 동등분할은 좌우 4조합(FF/FT/TF/TT, IT-0049~0052)과 화재계열 단독/복합 입력(IT-0062~0066)에 적용했다. 상태전이 테스트는 ARC-0012의 억제 타이머 리셋/재진입(8.6절, IT-0058/0060/0061)과 orchestrator.reset() 계단식 확장(IT-0091)에 적용했다. 오류주입(Fault Injection Test)은 ASIL B 경로(IU-0010/0011, SWR-005/007/009)와 IU-0005 불변조건(동일 priority 충돌, IT-0072)에 집중 적용했다 — crashStatusField/leftApproachRiskField 등 None 상위 계약 위반(IT-0048/0054/0068), FAULT 게이트의 Phase2 후보 무조건 우선(IT-0073/0088). 유스케이스 테스트는 ENG-SWE2-001 7장 시나리오 4~7(충돌/접근위험+override/화재/복수조건 동시발생)을 전체 체인 실물 배선으로 재현했다(IT-0082~0086). Phase 2 커버리지 실측(5장 종료 기준 근거): coverage.py(--branch, --source=src/ngv)로 tests_integration/ 전체(Phase1 43건 + Phase2 50건 = 93건)를 실행해 coverage_it.json을 생성했다. 함수 커버리지는 radon cc -j로 src/ngv 전체 15개 소스 파일의 모든 함수/메서드 lineno를 추출해 executed_lines와 대조한 결과 47/47(100%) 확인했다. Call 커버리지는 ast.Call 노드 기반 호출지점 48개 중 45개(93.75%)를 coverage.py 줄 단위 실행으로 직접 실측 100% 확인했다(신규 IF-0016~IF-0019 관련 15개 호출지점 전부 포함). 나머지 3개(safety_kernel_orchestrator.py:206-208, IF-0010/IF-0011/IF-0012 호출)는 Phase1부터 이어지는 동일한 coverage.py 도구 한계(12장 참조, 코드 구조는 Phase2에서 변경되지 않음)로 인해 IT-0029/IT-0087(recordCalls 실물 계측)·IT-0031/IT-0088(오류주입 관측) 런타임 증거로 보완 증명했다 — 총 13개 아키텍처 호출관계(Phase1 9개 + Phase2 신규 4개, IF-0005~IF-0012 + IF-0016~IF-0019) 전부 실행 확인. 문/분기 커버리지도 coverage.py 실측 100%(411/411 문, 76/76 분기)다.</w:t>
      </w:r>
    </w:p>
    <w:p>
      <w:pPr/>
      <w:r>
        <w:t>Phase 3 기법 적용: 결정테이블 테스트(Decision Table Testing)는 ENG-SWE3-001 v0.3 7장 결정표 K(IU-0003 확장 상태판정)·L(IU-0014 차속판정)·M(IU-0015 좌우ISOFIX)·N(IU-0016 ignition-off판정)을 그대로 시험 설계 입력으로 사용했다(IT-0094~0095, 0098~0101, 0104~0106, 0117~0123). 경계값분석은 AUTO_DRIVE_LOCK_SPEED_THRESHOLD_KPH(3.0km/h) 경계(IT-0104~0106, IT-0125/0126)에 적용했다. 동등분할은 좌우 4조합(FF/FT/TF/TT, IT-0098~0101)과 형식오류 클래스(IT-0107/0127)에 적용했다. 오류주입(Fault Injection Test)은 Phase3 신규 필드(vehicleSpeedField/isofixLeft/RightField/ignitionOnField) valid=False 시 10.4절 원칙(신규 능동 후보 미생성)이 그대로 적용되는지(IT-0096/0102/0107), None 상위 계약 위반(IT-0097/0103/0108/0122), 그리고 8.8절 SW 설계 재량(ignitionOnField.valid=False 시 OFF 미판정)이 단위·전체 체인 양 수준에서 지켜지는지(IT-0121, IT-0139, 작업 지침이 명시한 회귀 확인 항목)에 집중 적용했다. 유스케이스 테스트는 ENG-SWE2-001 7장 시나리오 8~11(자동주행잠금/ISOFIX강제잠금/ignition-off해제/LOCK계열-RELEASE계열 상충)을 전체 체인 실물 배선으로 재현했다(IT-0131~0136). 9장 우선순위 체인 확정에 따른 priority 4/5/6 상충 조합(4 vs 5, 4 vs 6, 5 vs 6)과, 해소되지 않고 유지되는 갭16(접근위험 priority=2 vs ignition-off priority=4) 조합은 결정테이블 테스트로 개별 다루었으며(IT-0109~0113, IT-0134/0135), 갭16 케이스는 '현재 동작 문서화' 성격임을 케이스 문서화 자체에 명시했다(임의로 갭이 해소되었다고 단정하지 않음). Phase 3 커버리지 실측(5장 종료 기준 근거): coverage.py(--branch, --source=src/ngv,testsupport)로 tests_integration/ 전체를 포함한 프로젝트 전체 회귀(단위137+통합140+시스템30=307건)를 실행해 실측했다. 함수 커버리지는 radon cc -j(python -m radon, PATH 미등록으로 -m 호출)로 src/ngv 전체 15개 소스 파일 + testsupport/orchestrator_factory.py의 모든 함수/메서드 lineno를 추출해 executed_lines와 대조한 결과 75/75(100%) 확인했다(Phase3 신규/갱신 7개 파일 41개 함수 포함). Call 커버리지는 ast.Call 노드 기반 호출지점 38개(오케스트레이터의 IF-0006~0023 15개 호출지점, IU-0014/0015/0016 내부 후보생성 헬퍼 호출지점 4개, IU-0003 내부 결정 헬퍼 호출지점 2개, IU-0009 assemble* 헬퍼 호출지점 3개, IU-0001 normalizeCycle() 내부 검증함수 호출지점 14개) 중 34개(89.5%)를 coverage.py 줄 단위 실행으로 직접 실측 100% 확인했다(신규 IF-0021~IF-0023 관련 15개 호출지점 전부 포함). 나머지 4개(safety_kernel_orchestrator.py의 publish/publishWarning/log 호출지점 — Phase1/2부터 이어지는 동일한 람다-튜플 표현식 coverage.py 도구 한계, 코드 미변경; assemblePhase3Candidates 호출지점[193행] — candidates.extend(...) 다줄 호출식이 동일한 종류의 물리줄 귀속 한계에 새로 해당됨)는 IT-0136(recordCalls 실물 계측으로 14개 호출 전부를 순서까지 기록, publish/publishWarning/log 포함)과 IT-0131~0135(Phase3 전용 후보만으로 실제 출력이 전환되는 것을 관측 — assemblePhase3Candidates가 실행되지 않았다면 재현 불가능한 결과)의 런타임 증거로 보완 증명했다 — 총 38개 아키텍처 호출관계 전부 실행 확인. 문/분기 커버리지도 coverage.py 실측 100%(전 24개 대상 파일 percent_covered=100.0)다.</w:t>
      </w:r>
    </w:p>
    <w:p>
      <w:pPr>
        <w:pStyle w:val="Heading1"/>
      </w:pPr>
      <w:r>
        <w:t>8. 실행 및 결과 기록 규칙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실행 식별자: Run ID(RUN-SWE5-NNN 형식)로 한 번의 전체 실행(43개 케이스 일괄)을 식별한다. 시각: ENG-SWE5-003 Run Summary의 Date 열(YYYY-MM-DD, 실행일 기준 — 본 개정은 2026-09-18). 환경: ENG-SWE5-003 Run Summary의 Environment 열에 Python/도구 버전을 명시한다(4장과 동일). 실제결과: ENG-SWE5-003 Integration Results 시트의 Actual Result 열에 관측값을 구체적으로 기록한다("확인함" 같은 근거 없는 문구 금지). 증거 위치: Evidence Locator 열에 tests_integration/의 구체 파일 패턴과 coverage_it.json 경로를 기록한다. 결함 연결: 실패 케이스가 있으면 Defect ID 열에 식별자를 부여하고 10장 분류를 따른다(본 개정은 43/43 Pass로 결함 없음).</w:t>
      </w:r>
    </w:p>
    <w:p>
      <w:pPr>
        <w:pStyle w:val="Heading1"/>
      </w:pPr>
      <w:r>
        <w:t>9. 회귀 전략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회귀 범위 선정: 아키텍처 인터페이스(IF-NNNN)나 구현이 변경되면, ENG-TRC-001에서 해당 IF-NNNN과 직접 연결된 케이스와 그 인터페이스에 의존하는 하류 통합 단계의 케이스를 모두 회귀 대상으로 포함한다(예: IF-0006 계약이 바뀌면 1단계 케이스뿐 아니라 6단계 IT-0026~0033, 7단계 IT-0034~0043도 재실행). 자동 실행: 43개 케이스 전량이 unittest로 자동화되어 있어 `python -m unittest discover -s tests_integration -p "test_*.py"` 한 번으로 전체 회귀를 재실행할 수 있다. 결과 비교: 회귀 실행 후 ENG-SWE5-003 Run Summary에 새 Run ID로 결과를 추가하고, Planned/Pass/Fail 수치와 커버리지 실측치를 이전 실행과 비교해 회귀 여부를 판정한다. 커버리지 유지 확인: 회귀 실행 후에도 coverage.py + AST 대조를 재실행해 함수/Call 커버리지 100%가 유지되는지 확인한다 — 변경으로 새로 생긴 호출 경로가 커버리지에서 누락되지 않도록 한다.</w:t>
      </w:r>
    </w:p>
    <w:p>
      <w:pPr>
        <w:spacing w:after="160"/>
        <w:ind w:left="198" w:right="113"/>
      </w:pPr>
      <w:r>
        <w:t>Phase 2 회귀 확인: 12단계(ARC-0005 확장)는 1~4단계(Phase1 게이트 로직) 회귀를, 13단계(ARC-0001 확장)는 기존 7단계(SWR-013 관련 필드) 회귀를, 14단계(ARC-0009 확장)는 1~13단계 전체 회귀 + Phase1 인수시나리오(SWR-013/021) + Phase2 인수시나리오(SWR-005~009/017) 신규 실행을 각각 포함했다(11장 순서표 회귀 범위 열과 동일). IT-0073/0074(FAULT/INPUT_INVALID 게이트가 Phase2 후보를 여전히 차단), IT-0090(Phase2 원시 필드 미제공 시 Phase1 동작 불변)으로 회귀 없음을 직접 확인했다. `python -m unittest discover -s tests_integration -p "test_*.py"` 한 번으로 Phase1+Phase2 93건 전체 회귀를 재실행할 수 있으며, 프로젝트 전체 회귀(`python -m unittest discover -p "test_*.py"`)는 단위 98 + 통합 93 + 시스템 13 = 204건 전량 Pass를 확인했다.</w:t>
      </w:r>
    </w:p>
    <w:p>
      <w:pPr/>
      <w:r>
        <w:t>Phase 3 회귀 확인: 18단계(ARC-0005 확장)는 1~4, 8~12단계(Phase1/2 게이트·우선순위 규칙) 회귀를, 19단계(ARC-0003 확장)는 2단계(Phase1 상태판정) 회귀를, 20단계(ARC-0001 확장)는 7, 13단계(기존 필드 검증) 회귀를, 21단계(ARC-0009 확장)는 1~20단계 전체 회귀 + Phase1/2 인수시나리오 재실행 + Phase3 인수시나리오(SWR-003/018/020) 신규 실행을 각각 포함했다(11장 순서표 회귀 범위 열과 동일). IT-0114/0115(FAULT/INPUT_INVALID 게이트가 Phase3 후보를 여전히 차단), IT-0140(Phase3 원시 필드 미제공 시 Phase1/2 동작 불변), IT-0117(ignition ON 정상 상태에서 NORMAL 판정 불변)으로 회귀 없음을 직접 확인했다. coding 게이트가 기계적으로 동기화한 test_it_step6/14의 Phase3 3개 협력객체(vehicleSpeedMonitor/isofixMonitor/ignitionOffReleaseMonitor) 배선도 재확인했다 — buildPhase2Collaborators()(파일명은 Phase2 시절 그대로이나 Phase3 협력객체까지 포함하도록 이미 정확히 갱신되어 있음을 확인, 정정 불필요). `python -m unittest discover -s tests_integration -p "test_*.py"` 한 번으로 Phase1+2+3 140건 전체 회귀를 재실행할 수 있으며, 프로젝트 전체 회귀(`python -m unittest discover -p "test_*.py"`)는 단위 137 + 통합 140 + 시스템 30 = 307건 전량 Pass를 확인했다.</w:t>
      </w:r>
    </w:p>
    <w:p>
      <w:pPr>
        <w:pStyle w:val="Heading1"/>
      </w:pPr>
      <w:r>
        <w:t>10. 실패 및 편차 처리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실패 분류 규칙(integration-testing 스킬 results-and-regression.md 준수): 구현 결함이면 coding/detailed-designer에 피드백하고 Defect ID를 연결한다. 테스트 설계 결함(잘못된 기대값 등)이면 ENG-SWE5-002 케이스를 수정하고 Change History에 수정 사유를 남긴다. 환경/도구 문제이면 환경을 고치고 재실행하며 "결함 없음"으로 조용히 덮지 않는다. 계획된 편차(의도적으로 이번엔 다루지 않는 범위)이면 12장(적용 한계)에 근거와 함께 명시하고 사용자 확인을 받는다. 본 개정(0.1)의 실행 결과: 43/43 Pass, 실패 0건 — 분류 대상 결함 없음. 다만 시험 설계·실행 과정에서 발견한 방법론적 이슈(coverage.py의 람다-튜플 표현식 줄 단위 추적 한계)는 "환경/도구 문제"로 분류해 7장/12장에 근거와 보완 방법을 기록했다(조용히 덮지 않고 명시).</w:t>
      </w:r>
    </w:p>
    <w:p>
      <w:pPr/>
      <w:r>
        <w:t>Phase 3(본 개정)의 실행 결과: 47/47 Pass, 실패 0건 — 분류 대상 결함 없음. 새로 발견한 방법론적 이슈(coverage.py가 candidates.extend(...) 다줄 호출식의 내부 Call 노드 줄을 개별 statement로 추적하지 못하는 한계)는 Phase1/2와 동일한 성격의 "환경/도구 문제"로 분류해 7장/12장에 근거와 보완 방법(런타임 증거)을 기록했다(조용히 덮지 않고 명시). IT-0112/IT-0135(접근위험 vs ignition-off 우선순위, 누적 갭16)는 Fail이 아니라 "현재 동작 문서화" 목적의 Pass로 기록했다 — 이 우선순위 관계가 OEM-A로 최종 확정되었다고 단정하지 않으며, 계획된 편차(12장)로도 분류하지 않는다. 단지 코드의 현재 동작을 회귀 고정해 향후 이 관계가 의도치 않게 바뀌는지 감지하기 위한 목적임을 명시한다.</w:t>
      </w:r>
    </w:p>
    <w:p>
      <w:pPr>
        <w:pStyle w:val="Heading1"/>
      </w:pPr>
      <w:r>
        <w:t>11. 추적성과 보고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아키텍처 인터페이스(IF-0001~IF-0012) ↔ 통합시험 케이스(IT-0001~IT-0043, ENG-SWE5-002) ↔ 실행 결과(ENG-SWE5-003 Integration Results의 동일 Test ID) ↔ 결함(Defect ID, 본 개정은 해당 없음)의 연결은 각 산출물의 Trace 열로 직접 대응된다. 상세 매트릭스는 ENG-TRC-001_양방향 요구사항 추적 매트릭스.xlsx(Bidirectional Trace 시트)에서 관리하며, 본 개정에서 SWR-013/SWR-021 행의 SWE.5 열을 갱신했다(13장 참조).</w:t>
      </w:r>
    </w:p>
    <w:p>
      <w:pPr>
        <w:spacing w:after="160"/>
        <w:ind w:left="198" w:right="113"/>
      </w:pPr>
      <w:r>
        <w:t>Phase 2에서 신규 인터페이스(IF-0016~IF-0019) ↔ IT-0044~IT-0093(ENG-SWE5-002) ↔ 실행 결과(ENG-SWE5-003 RUN-SWE5-002) ↔ 결함(해당 없음, 93/93 Pass)의 연결을 동일하게 Trace 열로 대응했다. ENG-TRC-001의 SWR-005/006/007/008/009/017 7개 행(OEM-SR-001/SR-002/FR-003/FR-005)의 SWE.5 열을 이번 개정에서 갱신했다(13장 참조).</w:t>
      </w:r>
    </w:p>
    <w:p>
      <w:pPr/>
      <w:r>
        <w:t>Phase 3에서 신규 인터페이스(IF-0021~IF-0023) ↔ IT-0094~IT-0140(ENG-SWE5-002) ↔ 실행 결과(ENG-SWE5-003 RUN-SWE5-003) ↔ 결함(해당 없음, 47/47 Pass)의 연결을 동일하게 Trace 열로 대응했다. ENG-TRC-001의 SWR-003/018/020 3개 행(OEM-FR-002/FR-006/FR-007)의 SWE.5 열을 이번 개정에서 갱신했다(13장 참조).</w:t>
      </w:r>
    </w:p>
    <w:p>
      <w:pPr>
        <w:pStyle w:val="Heading1"/>
      </w:pPr>
      <w:r>
        <w:t>12. 적용 한계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시스템/HIL/차량/양산 환경: 본 통합시험은 Python 3.12 PC/SIL 참조 구현 범위이며, HIL/실차/양산 ECU 통합(SYS.4)은 범위 밖이다(ENG-SWE2-001 1.3절과 동일).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외부 경계 인터페이스(IF-0001~IF-0004)의 실제 통신: Phase 1은 OEM-IF-001/005/006/009의 실제 통신 프로토콜(CAN/LIN, HTTP 등) 구현이 없는 스텁이다. ARC-0006/0007은 패스스루만 수행하고, 실제 I/O 호출 지점이 코드에 존재하지 않아 Call 커버리지 측정 대상 자체가 없다 — 대신 어댑터 왕복 변환 무결성(IT-0021~0024)과 원시 입력 경로 전체 체인 시험(IT-0034~0043)으로 이 경계를 실무적으로 검증했다.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source_timestamp_s 상한 확인 필요: ENG-SWE2-001 6.2절이 "범위 확인 필요(상한/하한, 단조성 미기재)"로 남긴 항목이 아직 해소되지 않아, 본 통합시험은 하한(0.0) 경계값(IT-0037)만 검증했다. 상한 판정식이 확정되면(architecture-designer/requirements-analyst 확인 필요) 경계값시험 케이스를 추가해야 한다.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DEGRADED/FAULT 즉시 전이(hysteresis 미적용) 가정: ENG-SWE2-001 8장이 "확인 필요"로 남긴 잠정 설계(디바운스 없음)를 그대로 전제하고 시험했다(IT-0011, IT-0043). 이 가정이 향후 변경되면 관련 케이스를 재설계해야 한다.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Command Arbiter 우선순위 규칙 체인: Phase 1은 게이트만 구현하며 candidateCommands가 항상 빈 리스트임을 구조적으로 확인(IT-0042)했을 뿐, 충돌긴급해제 등 개별 규칙(Phase 2+)은 이번 통합시험 범위 밖이다.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결정 로거(IF-0012) 실제 저장/재생: Phase 1은 no-op이며(IT-0025), OEM-NFR-001/002(결정론 재생, 100건 보존)의 실제 검증은 Phase 5 범위이다.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coverage.py 측정 방법론 한계(중요, 7장/8장과 연결): SafetyKernelOrchestrator.runPublishStages()가 3개 발행 단계(IF-0010/IF-0011/IF-0012)를 람다-튜플(for stage in (lambda: ..., lambda: ..., lambda: ...))로 균일하게 순회하는 구조인데, coverage.py는 다중 행 리터럴 내부의 람다 물리 줄을 독립된 statement로 추적하지 못한다는 사실을 최소 재현 사례(mod.py: 2개 람다를 튜플에 담아 for-loop로 실제 호출해도 coverage.py의 executed_lines/missing_lines 어느 쪽에도 해당 줄이 잡히지 않음, num_statements 자체에서 제외됨)로 확인했다. 이는 실제 실행 여부와 무관한 coverage.py 자체의 AST-statement 경계 판정 한계이며, 테스트가 해당 호출을 누락했다는 뜻이 아니다. 이를 조용히 "100% 달성"으로 덮지 않기 위해, IF-0010/IF-0011/IF-0012 3개 호출지점은 (1) coverage.py 줄 단위 대조 대신 IT-0029(recordCalls, mock 미사용 실물 계측 래퍼로 호출 순서를 직접 기록)와 IT-0031(Raising* 실물 서브클래스로 예외를 주입해 해당 호출이 실제로 일어났음을 예외 발생/격리 동작으로 직접 관측)이라는 런타임 증거로 대체 증명했고, (2) 각 콜리(publish/publishWarning/log) 함수 자체의 def 줄 실행 여부는 coverage.py 함수 커버리지로 별도 100% 확인했다. 이 두 증거를 결합해 9/9 아키텍처 호출관계(IF-0005~IF-0012) 전체가 실제로 실행되었음을 확인했다 — 8장 실측치 표에 상세를 기록한다.</w:t>
      </w:r>
    </w:p>
    <w:p>
      <w:pPr>
        <w:spacing w:after="160"/>
        <w:ind w:left="198" w:right="113"/>
      </w:pPr>
      <w:r>
        <w:t>SWR-006 override 채널(Phase2, 신규): composeReleaseReRequested()는 OEM-FR-001(운전자 수동 명령 처리, Phase 2 범위 밖) 미분석으로 항상 (False, False)를 반환하는 placeholder다 — 따라서 전체 체인(14단계) 수준에서는 override가 실제로 성립하는 경로를 시험할 수 없으며, IT-0084가 이 한계(10초 초과 후에도 억제가 계속 유지됨)를 실증적으로 문서화했다. ARC-0012 자체의 override 성립 로직(10초 경계, 타이머 리셋)은 10단계(IT-0055~0061)에서 합성 입력으로 완전히 검증했다. OEM-FR-001이 분석되어 실제 신호로 연결되면 14단계 종단 시나리오를 재검증해야 한다. SWR-008(PENDING 미개시, Phase2, 신규): 추론 요구사항(ENG-SWE1-001 8장 가정 6)이므로 OEM-A 확인 전까지 IT-0045의 기대결과(PENDING 시 후보 미생성)는 잠정이다. coverage.py 방법론적 한계(Phase1과 동일, 재확인): safety_kernel_orchestrator.py의 runPublishStages()가 람다-튜플로 3개 발행 단계(IF-0010/IF-0011/IF-0012)를 순회하는 구조는 Phase2에서도 변경되지 않았으며, coverage.py가 이 3개 물리 줄을 독립 statement로 추적하지 못하는 도구 한계가 동일하게 재현된다(Phase1 12장 최소 재현 사례 참조). IT-0029/IT-0031에 더해 Phase2의 IT-0087(11개 컴포넌트 전체 호출 순서 계측, Phase2 4개 리프 포함)·IT-0088(FAULT 오류 주입)로 런타임 증거를 보강했다. Command Arbiter 우선순위 규칙 체인(Phase2 범위 확정): Phase1이 남겨둔 "Phase2+ 범위" 한계는 이번 개정으로 해소되었다 — 충돌(priority=1)/접근위험(priority=2)/화재 등(priority=3) 3개 규칙이 실제로 통합시험됨(IT-0069~0074). 다만 향후 Phase(ISOFIX 강제잠금 등, priority 4+)의 추가 규칙은 이번 범위 밖이다. Phase1 적용 한계(source_timestamp_s 상한 미확정, DEGRADED/FAULT 즉시 전이 가정, HIL/실차/SYS.4 범위 밖)는 이번 개정에서도 그대로 유지된다.</w:t>
      </w:r>
    </w:p>
    <w:p>
      <w:pPr/>
      <w:r>
        <w:t>Phase 3 신규 적용 한계: SWR-018(ISOFIX 강제잠금)의 해제요청 명시적 억제 여부(누적 갭14)는 ARC-0015가 후보를 우선순위 경쟁에만 참여시킬 뿐 별도 억제 메커니즘을 갖지 않아, 이번 통합시험 범위에서는 애초에 시험 대상이 되는 코드가 없다(설계 자체가 이 메커니즘을 포함하지 않음). SWR-003 하강 시 자동 RELEASE 복귀 여부(누적 갭17)도 동일하게 ARC-0014가 조건 미성립 시 후보를 생성하지 않는 현재 설계의 부수 효과일 뿐 명시적 요구사항이 아니므로 통합시험 대상 밖이다. 접근위험(priority=2, ASIL B)과 ignition-off(priority=4, QM) 동일 도어 동시 성립 시 우선순위(누적 갭16)는 IT-0112(단위 수준)·IT-0135(전체 체인 수준)로 현재 코드 동작(접근위험 승리)을 문서화했을 뿐이며, 이 우선순위 관계가 OEM-A로 최종 확정되었다고 단정하지 않는다 — 임의로 갭을 해소했다고 보고하지 않는다. gear 필드(누적 갭12)는 ARC-0001이 검증 대상에서 계속 제외해 시험 대상이 없다. coverage.py 방법론적 한계(Phase1/2와 동일 성격, 재확인 및 신규 인스턴스): runPublishStages()의 람다-튜플 한계(IF-0010/0011/0012)는 Phase3에서도 코드가 변경되지 않아 동일하게 재현되며, 이번 개정에서 새로 발견된 동일 종류의 한계(assemblePhase3Candidates() 호출이 candidates.extend(...) 다줄 호출식 내부에 위치해 193행이 coverage.py에 개별 statement로 잡히지 않음)도 같은 방식(런타임 증거, IT-0136/IT-0131~0135)으로 보완했다. Command Arbiter 우선순위 규칙 체인(Phase3 범위 확정): Phase2가 남겨둔 "향후 Phase(ISOFIX 강제잠금 등, priority 4+)의 추가 규칙은 이번 범위 밖" 한계는 이번 개정으로 해소되었다 — ignition-off해제(priority=4)/ISOFIX강제잠금(priority=5)/자동주행잠금(priority=6) 3개 규칙이 실제로 통합시험됨(IT-0109~0116). Phase1/2 적용 한계(source_timestamp_s 상한 미확정, DEGRADED/FAULT 즉시 전이 가정, releaseReRequested placeholder, HIL/실차/SYS.4 범위 밖)는 이번 개정에서도 그대로 유지된다.</w:t>
      </w:r>
    </w:p>
    <w:p>
      <w:pPr>
        <w:pStyle w:val="Heading1"/>
      </w:pPr>
      <w:r>
        <w:t>13. 추적성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입력 설계/형상: ENG-SWE2-001(아키텍처, IF-0001~IF-0012)·ENG-SWE3-001(상세설계, IU-0001~0009)↔ 시험 명세: 본 문서(ENG-SWE5-001) 및 ENG-SWE5-002(케이스)↔ 결과/결함 기록: ENG-SWE5-003. 전체 양방향 추적성은 ENG-TRC-001_양방향 요구사항 추적 매트릭스.xlsx(Bidirectional Trace 시트)를 참조한다. 본 개정에서 SWR-013, SWR-021 두 행의 SWE.5 열을 각각 IT-0001~IT-0043(전체 케이스가 두 요구사항 중 하나 이상과 연결됨, ENG-SWE5-002 Trace 열 참조)로 채우고, Coverage 열을 "SWE.5까지 완료(함수/문/분기 커버리지 100%, Call 커버리지 100%[9/9, 방법론적 보완 포함] — SWE.6은 이후 단계 대기)"로 갱신했다(실제 파일 갱신은 본 산출물과 함께 수행).</w:t>
      </w:r>
    </w:p>
    <w:p>
      <w:pPr>
        <w:spacing w:after="160"/>
        <w:ind w:left="198" w:right="113"/>
      </w:pPr>
      <w:r>
        <w:t>본 개정에서 SWR-005, SWR-006, SWR-007, SWR-008, SWR-009, SWR-017 7개 행(OEM-SR-001/SR-002/FR-003/FR-005 대응)의 SWE.5 열을 각각 관련 IT-0044~IT-0093(ENG-SWE5-002 Trace 열 참조)로 채우고, Coverage 열을 "SWE.5까지 완료(함수 커버리지 100%[47/47], Call 커버리지 100%[coverage.py 직접실측 45/48 + 런타임 증거 보완 3건, 총 13/13 아키텍처 호출관계] — SWE.6은 이후 단계 대기)"로 갱신했다(실제 파일 갱신은 본 산출물과 함께 수행).</w:t>
      </w:r>
    </w:p>
    <w:p>
      <w:pPr/>
      <w:r>
        <w:t>본 개정에서 SWR-003, SWR-018, SWR-020 3개 행(OEM-FR-002/FR-006/FR-007 대응)의 SWE.5 열을 각각 관련 IT-0094~IT-0140(ENG-SWE5-002 Trace 열 참조)로 채우고, Coverage 열을 "SWE.5까지 완료(함수 커버리지 100%[75/75], Call 커버리지 100%[coverage.py 직접실측 34/38 + 런타임 증거 보완 4건, 총 38/38 아키텍처 호출관계] — SWE.6은 이후 단계 대기)"로 갱신했다(실제 파일 갱신은 본 산출물과 함께 수행).</w:t>
      </w:r>
    </w:p>
    <w:p>
      <w:pPr>
        <w:pStyle w:val="Heading1"/>
      </w:pPr>
      <w:r>
        <w:t>14. 참고자료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Deliverables/Engineering/SoftwareArchitecturalDesign/ENG-SWE2-001_SW 아키텍처 설계서.docx(6장 인터페이스 명세, 11장 통합 전략) — 테스트 베이시스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Deliverables/Engineering/SoftwareDetailedDesignAndUnitConstruction/ENG-SWE3-001_SW 상세설계서.docx(7장 결정표, 10장 오류 처리 정책) — 시험 설계 참고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Deliverables/Engineering/SoftwareRequirementsAnalysis/ENG-SWE1-001_SW 요구사항 명세서.docx(SWR-013/SWR-021 검증방안) — 인수 시나리오 재사용 출처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Deliverables/Engineering/Traceability/ENG-TRC-001_양방향 요구사항 추적 매트릭스.xlsx — SWE.5 열 갱신 대상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src/ngv/ (domain, core, adapters, app) — 통합시험 대상 구현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tests_integration/ (it_helpers.py, test_it_step1_*.py ~ test_it_step7_*.py) — 본 통합시험 자동화 코드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coverage_it.json — coverage.py 실측 원시 데이터(함수/문/분기 커버리지)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.claude/skills/integration-testing/references/ (template-policy.md, test-basis-and-order.md, test-design-techniques.md, coverage-criteria.md, traceability-and-integration.md, results-and-regression.md, iso26262-aspice-alignment.md)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WP_Templates/Engineering/SoftwareComponentVerificationAndIntegrationVerification/TPL-SWE5-001/002/003</w:t>
      </w:r>
    </w:p>
    <w:p>
      <w:pPr>
        <w:spacing w:after="160"/>
        <w:ind w:left="198" w:right="113"/>
      </w:pPr>
      <w:r>
        <w:t>ENG-SWE2-001 v0.2(Phase2, IF-0013~IF-0019, 11장 8~14단계) — Phase2 테스트 베이시스</w:t>
      </w:r>
    </w:p>
    <w:p>
      <w:pPr>
        <w:spacing w:after="160"/>
        <w:ind w:left="198" w:right="113"/>
      </w:pPr>
      <w:r>
        <w:t>ENG-SWE3-001 v0.2(Phase2, 7장 결정표 E~J) — Phase2 시험 설계 참고</w:t>
      </w:r>
    </w:p>
    <w:p>
      <w:pPr>
        <w:spacing w:after="160"/>
        <w:ind w:left="198" w:right="113"/>
      </w:pPr>
      <w:r>
        <w:t>tests_integration/test_it_step8_*.py ~ test_it_step14_*.py — Phase2 통합시험 자동화 코드</w:t>
      </w:r>
    </w:p>
    <w:p>
      <w:pPr/>
      <w:r>
        <w:t>ENG-SWE2-001 v0.3(Phase3, IF-0020~IF-0023, 11장 15~21단계) — Phase3 테스트 베이시스</w:t>
      </w:r>
    </w:p>
    <w:p>
      <w:pPr/>
      <w:r>
        <w:t>ENG-SWE3-001 v0.3(Phase3, 7장 결정표 K~O) — Phase3 시험 설계 참고</w:t>
      </w:r>
    </w:p>
    <w:p>
      <w:pPr/>
      <w:r>
        <w:t>tests_integration/test_it_step15_*.py ~ test_it_step21_*.py — Phase3 통합시험 자동화 코드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t>교육용 샘플 | © 2026 Synetics | 과정 밖 이용은 사전 서면 승인 필요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맑은 고딕" w:hAnsi="맑은 고딕" w:eastAsia="맑은 고딕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vt:lpwstr>
  </property>
</Properties>
</file>