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Publishing details</w:t>
      </w:r>
    </w:p>
    <w:p>
      <w:r>
        <w:rPr>
          <w:b w:val="0"/>
          <w:i w:val="0"/>
        </w:rPr>
        <w:t>Title tag: Different Is Better Than Better | Bootstrapped Growth</w:t>
      </w:r>
    </w:p>
    <w:p>
      <w:r>
        <w:rPr>
          <w:b w:val="0"/>
          <w:i w:val="0"/>
        </w:rPr>
        <w:t>Meta description: What "different is better than better" means for bootstrapped B2B service businesses, and why Jackie Nagel is testing it on her own company.</w:t>
      </w:r>
    </w:p>
    <w:p>
      <w:r>
        <w:rPr>
          <w:b w:val="0"/>
          <w:i w:val="0"/>
        </w:rPr>
        <w:t>Suggested URL: /different-is-better-than-better-part-1/</w:t>
      </w:r>
    </w:p>
    <w:p>
      <w:r>
        <w:rPr>
          <w:b w:val="0"/>
          <w:i w:val="0"/>
        </w:rPr>
        <w:t>Internal links to add: Messy Middle (first mention) to /the-messy-middle/; author box to /about/; closing call to /schedule-a-conversation/; Part 2 once published.</w:t>
      </w:r>
    </w:p>
    <w:p>
      <w:r>
        <w:rPr>
          <w:b w:val="0"/>
          <w:i/>
        </w:rPr>
        <w:t>Items in [brackets] must be confirmed or removed before publishing.</w:t>
      </w:r>
    </w:p>
    <w:p>
      <w:pPr>
        <w:pStyle w:val="Heading1"/>
      </w:pPr>
      <w:r>
        <w:t>Different Is Better Than Better: What Fast-Growing Bootstrapped Companies Taught Me About Standing Out</w:t>
      </w:r>
    </w:p>
    <w:p>
      <w:r>
        <w:rPr>
          <w:b w:val="0"/>
          <w:i/>
        </w:rPr>
        <w:t>By Jackie Nagel | Published [date] | Last updated [date]</w:t>
      </w:r>
    </w:p>
    <w:p>
      <w:r>
        <w:rPr>
          <w:b/>
          <w:i w:val="0"/>
        </w:rPr>
        <w:t>In short:</w:t>
      </w:r>
    </w:p>
    <w:p>
      <w:pPr>
        <w:pStyle w:val="ListBullet"/>
      </w:pPr>
      <w:r>
        <w:t>“Different is better than better” means building on what already makes your business distinct instead of competing to be better at the same things.</w:t>
      </w:r>
    </w:p>
    <w:p>
      <w:pPr>
        <w:pStyle w:val="ListBullet"/>
      </w:pPr>
      <w:r>
        <w:t>The idea comes from Pete Martin's research on the fastest-growing bootstrapped companies in the Inc. 5000 and from Sally Hogshead's work on fascination.</w:t>
      </w:r>
    </w:p>
    <w:p>
      <w:pPr>
        <w:pStyle w:val="ListBullet"/>
      </w:pPr>
      <w:r>
        <w:t>I'm testing it on my own advisory practice, Synnovatia, and tracking the results.</w:t>
      </w:r>
    </w:p>
    <w:p>
      <w:r>
        <w:rPr>
          <w:b w:val="0"/>
          <w:i w:val="0"/>
        </w:rPr>
        <w:t>Different is better than better is the idea that a bootstrapped business can grow faster by building on what already makes it distinct rather than by trying to outperform competitors at the same things. I first ran into the idea in Pete Martin's research on the fastest-growing bootstrapped companies in the Inc. 5000, and I'm now testing it on my own advisory practice, Synnovatia. This is Part 1 of that story.</w:t>
      </w:r>
    </w:p>
    <w:p>
      <w:pPr>
        <w:pStyle w:val="Heading2"/>
      </w:pPr>
      <w:r>
        <w:t>What does "different is better than better" mean?</w:t>
      </w:r>
    </w:p>
    <w:p>
      <w:r>
        <w:rPr>
          <w:b w:val="0"/>
          <w:i w:val="0"/>
        </w:rPr>
        <w:t>“Different is better than better” means that when time, money, and talent are limited, competing to be better at the same things as everyone else costs more than it returns. Building on what already sets you apart costs less, and the right customer finds it easier to notice.</w:t>
      </w:r>
    </w:p>
    <w:p>
      <w:r>
        <w:rPr>
          <w:b w:val="0"/>
          <w:i w:val="0"/>
        </w:rPr>
        <w:t>Sally Hogshead, the New York Times bestselling author of Fascinate, put it this way:</w:t>
      </w:r>
    </w:p>
    <w:p>
      <w:r>
        <w:rPr>
          <w:b w:val="0"/>
          <w:i/>
        </w:rPr>
        <w:t>“Different is better than better. Different doesn’t try to turn you into something else. Different allows you to highlight the singular traits you already have within you. You aren’t necessarily better than your competition. But you are already different.”</w:t>
      </w:r>
    </w:p>
    <w:p>
      <w:r>
        <w:rPr>
          <w:b w:val="0"/>
          <w:i w:val="0"/>
        </w:rPr>
        <w:t>— Sally Hogshead, How the World Sees You</w:t>
      </w:r>
    </w:p>
    <w:p>
      <w:r>
        <w:rPr>
          <w:b w:val="0"/>
          <w:i w:val="0"/>
        </w:rPr>
        <w:t>After 25+ years in business, that was music to my ears. Business owners constantly hear how they should “be,” how they should “act,” and what they should look like to succeed. That can be hard to push against when you already feel like an outlier.</w:t>
      </w:r>
    </w:p>
    <w:p>
      <w:pPr>
        <w:pStyle w:val="Heading2"/>
      </w:pPr>
      <w:r>
        <w:t>Where does the idea come from?</w:t>
      </w:r>
    </w:p>
    <w:p>
      <w:r>
        <w:rPr>
          <w:b w:val="0"/>
          <w:i w:val="0"/>
        </w:rPr>
        <w:t>I found Vern Harnish and his book, Scaling Up, because of a promise I made myself never to become stale or lose relevance. After 25+ years running my own business, I was impressed by how simply he communicated the best practices I'd learned the hard way. Most importantly, his playbook applied to businesses with fewer than 10 employees, a size most experts don't write for.</w:t>
      </w:r>
    </w:p>
    <w:p>
      <w:r>
        <w:rPr>
          <w:b w:val="0"/>
          <w:i w:val="0"/>
        </w:rPr>
        <w:t>Following Harnish's work led me to a webinar by Pete Martin, author of Scale Up Faster: The Secrets of the World's Quickest-Growing Bootstrapped Companies, a book I highly recommend. Martin studied the top 1% of the Inc. 5000, companies growing at [149% a year: confirm against the book, which may cite a different figure]. What stood out to me was that they were bootstrapped: no investors and no outside capital.</w:t>
      </w:r>
    </w:p>
    <w:p>
      <w:r>
        <w:rPr>
          <w:b w:val="0"/>
          <w:i w:val="0"/>
        </w:rPr>
        <w:t>I'm a geek for stats and science-based research, and a growth rate like that without outside money is exactly what a bootstrapped owner needs to hear. One idea stayed with me: different is better than better. [Confirm against the book: Martin describes many of these companies growing by embracing what made them unique.]</w:t>
      </w:r>
    </w:p>
    <w:p>
      <w:pPr>
        <w:pStyle w:val="Heading2"/>
      </w:pPr>
      <w:r>
        <w:t>Why does standing out matter more now?</w:t>
      </w:r>
    </w:p>
    <w:p>
      <w:r>
        <w:rPr>
          <w:b w:val="0"/>
          <w:i w:val="0"/>
        </w:rPr>
        <w:t>Information is growing fast. Statista projects that global data creation will roughly triple between 2025 and 2029 [and reports it grew more than 180% over the past five years: confirm the figure]. When that much information is competing for attention, a business that looks and sounds like everyone else gets lost. In a crowded market, racing to be better is a losing game. The companies in Martin's research focused on how they were different. [Confirm this is what the research says, or keep it as your own read.]</w:t>
      </w:r>
    </w:p>
    <w:p>
      <w:r>
        <w:rPr>
          <w:b w:val="0"/>
          <w:i w:val="0"/>
        </w:rPr>
        <w:t>I grew up believing that being better meant working harder. However, as bootstrapped owners, we have a limited amount of time, money, and talent. Burnout is real. I wanted to understand what “different” actually looks like in practice.</w:t>
      </w:r>
    </w:p>
    <w:p>
      <w:pPr>
        <w:pStyle w:val="Heading2"/>
      </w:pPr>
      <w:r>
        <w:t>What is lighthouse positioning?</w:t>
      </w:r>
    </w:p>
    <w:p>
      <w:r>
        <w:rPr>
          <w:b w:val="0"/>
          <w:i w:val="0"/>
        </w:rPr>
        <w:t>Martin describes lighthouse positioning as needing two things: you are genuinely unique, and you offer something customers generally care about. Being unique only pays off if customers care, and customers only notice it if it is distinct.</w:t>
      </w:r>
    </w:p>
    <w:p>
      <w:pPr>
        <w:pStyle w:val="Heading2"/>
      </w:pPr>
      <w:r>
        <w:t>Why did this idea resonate with me?</w:t>
      </w:r>
    </w:p>
    <w:p>
      <w:r>
        <w:rPr>
          <w:b w:val="0"/>
          <w:i w:val="0"/>
        </w:rPr>
        <w:t>Between Hogshead's quote and Martin's research, it felt like being given permission to be myself. That might sound strange, given my age and how long I've been in business. But the bandwagon effect is real. I grew up in a German, Russian, Jewish, Catholic household and was trained well to follow the rules. It was not always easy, but I went along, because it felt like the right thing to do.</w:t>
      </w:r>
    </w:p>
    <w:p>
      <w:pPr>
        <w:pStyle w:val="Heading2"/>
      </w:pPr>
      <w:r>
        <w:t>Why did I test it on my own business?</w:t>
      </w:r>
    </w:p>
    <w:p>
      <w:r>
        <w:rPr>
          <w:b w:val="0"/>
          <w:i w:val="0"/>
        </w:rPr>
        <w:t>I'm a common-sense advisor. When clients and I work together, we build a plan for what is possible in their specific situation, not some abstract ideal. Maybe that comes from my own fear of being a fraud, or from watching so many experts repeat someone else’s ideas without any real ownership. Either way, before bringing “different is better than better” to my clients, I decided to use my own company as the test case.</w:t>
      </w:r>
    </w:p>
    <w:p>
      <w:r>
        <w:rPr>
          <w:b w:val="0"/>
          <w:i w:val="0"/>
        </w:rPr>
        <w:t>Synnovatia is my strategic advisory practice for bootstrapped B2B service business owners generating $250K to $4M in revenue, the stage I call the Messy Middle, where growth has stalled. That made it a natural place to run the experiment.</w:t>
      </w:r>
    </w:p>
    <w:p>
      <w:pPr>
        <w:pStyle w:val="Heading2"/>
      </w:pPr>
      <w:r>
        <w:t>How is the test going?</w:t>
      </w:r>
    </w:p>
    <w:p>
      <w:r>
        <w:rPr>
          <w:b w:val="0"/>
          <w:i w:val="0"/>
        </w:rPr>
        <w:t>It’s early. I've finished the first phase, and the real proof, along with any adjustments, will come as the results get tracked. I'm measuring three things against a baseline of September 11, 2026, when the redesigned website launched: more business, more exposure, and greater interest. I'll update this post as results come in. Will it make a difference? Follow along and find out.</w:t>
      </w:r>
    </w:p>
    <w:p>
      <w:pPr>
        <w:pStyle w:val="Heading2"/>
      </w:pPr>
      <w:r>
        <w:t>What comes next?</w:t>
      </w:r>
    </w:p>
    <w:p>
      <w:r>
        <w:rPr>
          <w:b w:val="0"/>
          <w:i w:val="0"/>
        </w:rPr>
        <w:t>Part 2 covers how the research worked: the two questions I asked my longest-standing clients, what surprised me most when I read their answers back, and how those answers shaped the positioning I use now, Strategic Perspective You Feel From the First Conversation. [Link to Part 2 once published.]</w:t>
      </w:r>
    </w:p>
    <w:p>
      <w:pPr>
        <w:pStyle w:val="Heading2"/>
      </w:pPr>
      <w:r>
        <w:t>Frequently asked questions</w:t>
      </w:r>
    </w:p>
    <w:p>
      <w:r>
        <w:rPr>
          <w:b/>
          <w:i w:val="0"/>
        </w:rPr>
        <w:t>What does “different is better than better” mean?</w:t>
      </w:r>
    </w:p>
    <w:p>
      <w:r>
        <w:rPr>
          <w:b w:val="0"/>
          <w:i w:val="0"/>
        </w:rPr>
        <w:t>It means a bootstrapped business is better served by building on what makes it distinct rather than trying to outperform competitors at the same things.</w:t>
      </w:r>
    </w:p>
    <w:p>
      <w:r>
        <w:rPr>
          <w:b/>
          <w:i w:val="0"/>
        </w:rPr>
        <w:t>Who is Pete Martin, and what is Scale Up Faster?</w:t>
      </w:r>
    </w:p>
    <w:p>
      <w:r>
        <w:rPr>
          <w:b w:val="0"/>
          <w:i w:val="0"/>
        </w:rPr>
        <w:t>Pete Martin is the author of Scale Up Faster: The Secrets of the World's Quickest-Growing Bootstrapped Companies, which draws on research into the top 1% of the Inc. 5000, the fastest-growing companies that grew without outside capital.</w:t>
      </w:r>
    </w:p>
    <w:p>
      <w:r>
        <w:rPr>
          <w:b/>
          <w:i w:val="0"/>
        </w:rPr>
        <w:t>What is lighthouse positioning?</w:t>
      </w:r>
    </w:p>
    <w:p>
      <w:r>
        <w:rPr>
          <w:b w:val="0"/>
          <w:i w:val="0"/>
        </w:rPr>
        <w:t>It is the idea that a business needs to be genuinely unique and offer something customers generally care about. Martin describes both as necessary.</w:t>
      </w:r>
    </w:p>
    <w:p>
      <w:r>
        <w:rPr>
          <w:b/>
          <w:i w:val="0"/>
        </w:rPr>
        <w:t>Does “different is better than better” work for a bootstrapped B2B service business?</w:t>
      </w:r>
    </w:p>
    <w:p>
      <w:r>
        <w:rPr>
          <w:b w:val="0"/>
          <w:i w:val="0"/>
        </w:rPr>
        <w:t>The research I've read suggests fast-growing bootstrapped companies lean into what makes them unique. I am testing the idea on my own practice, and I will report the results as they come in. It is too early to say what they will show.</w:t>
      </w:r>
    </w:p>
    <w:p>
      <w:r>
        <w:rPr>
          <w:b/>
          <w:i w:val="0"/>
        </w:rPr>
        <w:t>What is the Messy Middle?</w:t>
      </w:r>
    </w:p>
    <w:p>
      <w:r>
        <w:rPr>
          <w:b w:val="0"/>
          <w:i w:val="0"/>
        </w:rPr>
        <w:t>The Messy Middle is the stage, roughly $250K to $4M in revenue, where a bootstrapped B2B service business's growth has stalled and its resources are stretched.</w:t>
      </w:r>
    </w:p>
    <w:p>
      <w:r>
        <w:rPr>
          <w:b/>
          <w:i w:val="0"/>
        </w:rPr>
        <w:t>What is Synnovatia?</w:t>
      </w:r>
    </w:p>
    <w:p>
      <w:r>
        <w:rPr>
          <w:b w:val="0"/>
          <w:i w:val="0"/>
        </w:rPr>
        <w:t>Synnovatia is a strategic advisory practice founded and run by Jackie Nagel for bootstrapped B2B service business owners generating $250K to $4M in revenue. It offers one-to-one consulting, monthly retainers, and two mastermind groups.</w:t>
      </w:r>
    </w:p>
    <w:p>
      <w:pPr>
        <w:pStyle w:val="Heading2"/>
      </w:pPr>
      <w:r>
        <w:t>About the author</w:t>
      </w:r>
    </w:p>
    <w:p>
      <w:r>
        <w:rPr>
          <w:b w:val="0"/>
          <w:i w:val="0"/>
        </w:rPr>
        <w:t>Jackie Nagel is the founder of Synnovatia. She has 25+ years of experience running her own company and working alongside owners across a wide range of industries. [Link: About page]</w:t>
      </w:r>
    </w:p>
    <w:p>
      <w:pPr>
        <w:pStyle w:val="Heading2"/>
      </w:pPr>
      <w:r>
        <w:t>Sources</w:t>
      </w:r>
    </w:p>
    <w:p>
      <w:pPr>
        <w:pStyle w:val="ListBullet"/>
      </w:pPr>
      <w:r>
        <w:t>Pete Martin, Scale Up Faster: The Secrets of the World's Quickest-Growing Bootstrapped Companies (Inc. Original Publishing): https://www.amazon.com/Scale-Faster-Quickest-Growing-Bootstrapped-Companies/dp/1639090487</w:t>
      </w:r>
    </w:p>
    <w:p>
      <w:pPr>
        <w:pStyle w:val="ListBullet"/>
      </w:pPr>
      <w:r>
        <w:t>Publisher announcement of Scale Up Faster: https://finance.yahoo.com/news/book-askmyboard-founder-scale-faster-120000988.html</w:t>
      </w:r>
    </w:p>
    <w:p>
      <w:pPr>
        <w:pStyle w:val="ListBullet"/>
      </w:pPr>
      <w:r>
        <w:t>Statista, Data generation volume worldwide 2010-2029: https://www.statista.com/statistics/871513/worldwide-data-created/</w:t>
      </w:r>
    </w:p>
    <w:p>
      <w:pPr>
        <w:pStyle w:val="ListBullet"/>
      </w:pPr>
      <w:r>
        <w:t>Vern Harnish, Scaling Up</w:t>
      </w:r>
    </w:p>
    <w:p>
      <w:pPr>
        <w:pStyle w:val="ListBullet"/>
      </w:pPr>
      <w:r>
        <w:t>Sally Hogshead, How the World Sees You</w:t>
      </w:r>
    </w:p>
    <w:p>
      <w:pPr>
        <w:pStyle w:val="Heading2"/>
      </w:pPr>
      <w:r>
        <w:t>Next step</w:t>
      </w:r>
    </w:p>
    <w:p>
      <w:r>
        <w:rPr>
          <w:b w:val="0"/>
          <w:i w:val="0"/>
        </w:rPr>
        <w:t>If you run a bootstrapped B2B service business and you're in the Messy Middle, I'd love to hear where you are. Schedule a conversation: https://www.synnovatia.com/schedule-a-conversation/</w:t>
      </w:r>
    </w:p>
    <w:p>
      <w:pPr>
        <w:pStyle w:val="Heading1"/>
      </w:pPr>
      <w:r>
        <w:t>Notes on this version</w:t>
      </w:r>
    </w:p>
    <w:p>
      <w:r>
        <w:rPr>
          <w:b/>
          <w:i w:val="0"/>
        </w:rPr>
        <w:t>Changes from your last version:</w:t>
      </w:r>
    </w:p>
    <w:p>
      <w:pPr>
        <w:pStyle w:val="ListBullet"/>
      </w:pPr>
      <w:r>
        <w:t>Fixed “constantly hear constantly” and restored the quote marks around “be” and “act.”</w:t>
      </w:r>
    </w:p>
    <w:p>
      <w:pPr>
        <w:pStyle w:val="ListBullet"/>
      </w:pPr>
      <w:r>
        <w:t>Removed “if you’re new to business,” which contradicted the 25+ years in the same section.</w:t>
      </w:r>
    </w:p>
    <w:p>
      <w:pPr>
        <w:pStyle w:val="ListBullet"/>
      </w:pPr>
      <w:r>
        <w:t>Moved the permission and family-background paragraph out from under lighthouse positioning into its own section, “Why did this idea resonate with me?” It also now comes after Martin is introduced. The family-background sentences are optional and can be cut without affecting anything else.</w:t>
      </w:r>
    </w:p>
    <w:p>
      <w:pPr>
        <w:pStyle w:val="ListBullet"/>
      </w:pPr>
      <w:r>
        <w:t>Fixed “as a bootstrapped owner, we” to “as bootstrapped owners, we,” removed the repeated “idea,” and fixed the double space.</w:t>
      </w:r>
    </w:p>
    <w:p>
      <w:pPr>
        <w:pStyle w:val="ListBullet"/>
      </w:pPr>
      <w:r>
        <w:t>Changed “grows faster” to “can grow faster” in the opening, changed “disappears into the ether” to “gets lost,” and shortened the H1.</w:t>
      </w:r>
    </w:p>
    <w:p>
      <w:pPr>
        <w:pStyle w:val="ListBullet"/>
      </w:pPr>
      <w:r>
        <w:t>Added an “In short” list, a byline with dates, a Messy Middle FAQ, and “where growth has stalled” after the first Messy Middle mention.</w:t>
      </w:r>
    </w:p>
    <w:p>
      <w:pPr>
        <w:pStyle w:val="ListBullet"/>
      </w:pPr>
      <w:r>
        <w:t>Moved “I highly recommend it” out of the FAQ and into the body, and renamed the last section “What comes next?”</w:t>
      </w:r>
    </w:p>
    <w:p>
      <w:pPr>
        <w:pStyle w:val="ListBullet"/>
      </w:pPr>
      <w:r>
        <w:t>Added “I’ll update this post as results come in,” and link placeholders for Part 2 and the About page.</w:t>
      </w:r>
    </w:p>
    <w:p>
      <w:pPr>
        <w:pStyle w:val="ListBullet"/>
      </w:pPr>
      <w:r>
        <w:t>Kept your edits everywhere else, including the shortened Harnish section and the reworded “common-sense advisor” paragraph.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 Blog Part 1, AI-search version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