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What I'm Watching — Drifting Edition (send 9/30/26)</w:t>
      </w:r>
    </w:p>
    <w:p>
      <w:r>
        <w:rPr>
          <w:b/>
        </w:rPr>
        <w:t>Subject:</w:t>
      </w:r>
      <w:r>
        <w:t xml:space="preserve"> What I'm Watching: Cautious Owners and Buyers Who Decide Before They Call</w:t>
      </w:r>
    </w:p>
    <w:p>
      <w:r>
        <w:rPr>
          <w:b/>
        </w:rPr>
        <w:t>Preview text:</w:t>
      </w:r>
      <w:r>
        <w:t xml:space="preserve"> A few things worth keeping an eye on if you're running a B2B service business this fall.</w:t>
      </w:r>
    </w:p>
    <w:p>
      <w:r>
        <w:t>Hi there,</w:t>
      </w:r>
    </w:p>
    <w:p>
      <w:r>
        <w:t>A few things I've been paying attention to this month for B2B service businesses:</w:t>
      </w:r>
    </w:p>
    <w:p>
      <w:r>
        <w:rPr>
          <w:b/>
        </w:rPr>
        <w:t>Owner confidence</w:t>
      </w:r>
      <w:r>
        <w:t xml:space="preserve"> is split right now. Recent small business surveys show owners feel fine about their own companies but uneasy about the broader economy. The U.S. Chamber of Commerce's latest index found the share of owners planning to increase investment next year dropped from 44% to 37%. You may be feeling some of that yourself. Your clients may be feeling it too. For a service business that often shows up as a slower yes or a pushed-back start date.</w:t>
      </w:r>
    </w:p>
    <w:p>
      <w:r>
        <w:rPr>
          <w:b/>
        </w:rPr>
        <w:t>Buyers</w:t>
      </w:r>
      <w:r>
        <w:t xml:space="preserve"> are doing more of their homework before they ever reach out. The Content Marketing Institute's latest benchmark study found B2B buyers get through roughly two-thirds of their buying journey before contacting a seller. By the time someone calls you, they've likely read your website and made up their mind about a fair amount. It's worth checking whether what they find there reflects how you actually work with clients.</w:t>
      </w:r>
    </w:p>
    <w:p>
      <w:r>
        <w:rPr>
          <w:b/>
        </w:rPr>
        <w:t>Referrals</w:t>
      </w:r>
      <w:r>
        <w:t xml:space="preserve"> are still the channel most service businesses lean on. In HubSpot's 2026 State of Marketing report, 3 in 5 marketers rated referrals and networking among their top-performing channels. If most of your new business comes from people who already know you, a regular habit of asking for introductions may be worth more than adding another marketing channel.</w:t>
      </w:r>
    </w:p>
    <w:p>
      <w:r>
        <w:rPr>
          <w:b/>
        </w:rPr>
        <w:t>Growth without profit</w:t>
      </w:r>
      <w:r>
        <w:t xml:space="preserve"> is a pattern I see often. One small business owner wrote recently about revenue more than doubling over four and a half years while profit barely moved. When the business gets more complicated and the way it runs stays the same, the extra revenue gets absorbed before it reaches the bottom line. </w:t>
      </w:r>
      <w:r>
        <w:rPr>
          <w:i/>
        </w:rPr>
        <w:t>I've spent a good part of this year rebuilding how my own business runs behind the scenes. It's slower work than growing the top line and it's already giving me back hours each week.</w:t>
      </w:r>
    </w:p>
    <w:p>
      <w:r>
        <w:t>That's what's on my radar this month.</w:t>
      </w:r>
    </w:p>
    <w:p>
      <w:r>
        <w:t>If any of this is useful, I'd love to hear what's resonating. Hit reply and let me know. And, let me know what you're watching.</w:t>
      </w:r>
    </w:p>
    <w:p>
      <w:r>
        <w:t>Until next time...</w:t>
      </w:r>
    </w:p>
    <w:p>
      <w:r>
        <w:t>Jackie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Barlow" w:hAnsi="Barlow"/>
      <w:color w:val="444441"/>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