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HubSpot Marketing — Active Engagers Biweekly Send</w:t>
      </w:r>
    </w:p>
    <w:p>
      <w:pPr>
        <w:spacing w:after="240"/>
      </w:pPr>
      <w:r>
        <w:rPr>
          <w:i/>
          <w:iCs/>
        </w:rPr>
        <w:t xml:space="preserve">2026-08-27 draft, for the 2026-09-02 send</w:t>
      </w:r>
    </w:p>
    <w:p>
      <w:pPr>
        <w:spacing w:after="160"/>
      </w:pPr>
      <w:r>
        <w:rPr>
          <w:b/>
          <w:bCs/>
        </w:rPr>
        <w:t xml:space="preserve">Skip-check: </w:t>
      </w:r>
      <w:r>
        <w:t xml:space="preserve">last Active Engagers draft on file was 2026-08-13 (14 days ago, past the ~10-day skip window), so this cycle proceeds.</w:t>
      </w:r>
    </w:p>
    <w:p>
      <w:pPr>
        <w:spacing w:after="160"/>
      </w:pPr>
      <w:r>
        <w:rPr>
          <w:b/>
          <w:bCs/>
        </w:rPr>
        <w:t xml:space="preserve">Format call this cycle: </w:t>
      </w:r>
      <w:r>
        <w:t xml:space="preserve">this is roughly the third Active Engagers draft since the 08/05 full "What I'm Watching" send (08/05 WIW → 08/13 direct CTA → this one), so per the every-third-send rotation, Draft 1 folds in a short nod to the queued referral-marketing stat instead of running a pure hard CTA. It's a blend, not a full value-only piece — the CTA stays. The queued stat (GrowSurf/Nielsen, saved 2026-08-03) is used here; remove it from the queue in context/hubspot-marketing.md once this ships.</w:t>
      </w:r>
    </w:p>
    <w:p>
      <w:pPr>
        <w:spacing w:after="300"/>
      </w:pPr>
      <w:r>
        <w:rPr>
          <w:b/>
          <w:bCs/>
        </w:rPr>
        <w:t xml:space="preserve">Timing flag on Draft 2: </w:t>
      </w:r>
      <w:r>
        <w:t xml:space="preserve">the standalone Messy Middle invitation (carrying the real September 25 application deadline) went out to this exact segment on Wednesday, August 26 — one day before this draft was written. Sending another Mastermind-focused email to the same list for a 09/02 send would land just one week after that standalone push. Draft 2 below stays deliberately light and drops the deadline restatement to avoid feeling repetitive, but you may want to hold this one back a cycle, or send Draft 1's general version to this subset instead. Flagging for your call rather than deciding unilaterally.</w:t>
      </w:r>
    </w:p>
    <w:p>
      <w:pPr>
        <w:pStyle w:val="Heading2"/>
        <w:spacing w:after="160" w:before="200"/>
      </w:pPr>
      <w:r>
        <w:t xml:space="preserve">Draft 1 — General version (direct CTA + referral-stat nod)</w:t>
      </w:r>
    </w:p>
    <w:p>
      <w:pPr>
        <w:spacing w:after="80"/>
      </w:pPr>
      <w:r>
        <w:rPr>
          <w:b/>
          <w:bCs/>
        </w:rPr>
        <w:t xml:space="preserve">Subject: </w:t>
      </w:r>
      <w:r>
        <w:t xml:space="preserve">The number behind where your next client is probably coming from</w:t>
      </w:r>
    </w:p>
    <w:p>
      <w:pPr>
        <w:spacing w:after="200"/>
      </w:pPr>
      <w:r>
        <w:rPr>
          <w:b/>
          <w:bCs/>
        </w:rPr>
        <w:t xml:space="preserve">Preview text: </w:t>
      </w:r>
      <w:r>
        <w:t xml:space="preserve">88-92% of people trust a referral over any ad. Most businesses still leave it to chance.</w:t>
      </w:r>
    </w:p>
    <w:p>
      <w:pPr>
        <w:spacing w:after="160"/>
      </w:pPr>
      <w:r>
        <w:t xml:space="preserve">Hi [First Name],</w:t>
      </w:r>
    </w:p>
    <w:p>
      <w:pPr>
        <w:spacing w:after="160"/>
      </w:pPr>
      <w:r>
        <w:t xml:space="preserve">A stat crossed my desk this week worth sitting with: 88 to 92% of people trust a recommendation from someone they know over any other form of advertising, and referred clients convert three to five times better, with 37% higher retention. Most $250K-4M service businesses already grow this way. Few have a deliberate system behind it.</w:t>
      </w:r>
    </w:p>
    <w:p>
      <w:pPr>
        <w:spacing w:after="200"/>
      </w:pPr>
      <w:r>
        <w:t xml:space="preserve">If a referral system is one of the things sitting on your desk right now, or a pricing conversation, or a hire you keep circling, I do solutions-on-the-fly calls for exactly that. 30 or 60 minutes, no retainer, no pitch. Just an outside read from someone who's spent 25+ years watching businesses at this stage work through the same stuck points.</w:t>
      </w:r>
    </w:p>
    <w:p>
      <w:pPr>
        <w:spacing w:after="200"/>
      </w:pPr>
      <w:r>
        <w:t xml:space="preserve">[Find a Time That Works]</w:t>
      </w:r>
    </w:p>
    <w:p>
      <w:pPr>
        <w:spacing w:after="300"/>
      </w:pPr>
      <w:r>
        <w:t xml:space="preserve">Jackie</w:t>
      </w:r>
    </w:p>
    <w:p>
      <w:pPr>
        <w:pStyle w:val="Heading2"/>
        <w:spacing w:after="160" w:before="200"/>
      </w:pPr>
      <w:r>
        <w:t xml:space="preserve">Draft 2 — Messy Middle-fit women version (light touch, no deadline restatement)</w:t>
      </w:r>
    </w:p>
    <w:p>
      <w:pPr>
        <w:spacing w:after="80"/>
      </w:pPr>
      <w:r>
        <w:rPr>
          <w:b/>
          <w:bCs/>
        </w:rPr>
        <w:t xml:space="preserve">Subject: </w:t>
      </w:r>
      <w:r>
        <w:t xml:space="preserve">What's actually on the table right now</w:t>
      </w:r>
    </w:p>
    <w:p>
      <w:pPr>
        <w:spacing w:after="200"/>
      </w:pPr>
      <w:r>
        <w:rPr>
          <w:b/>
          <w:bCs/>
        </w:rPr>
        <w:t xml:space="preserve">Preview text: </w:t>
      </w:r>
      <w:r>
        <w:t xml:space="preserve">A small group of women working through the stage nobody quite writes advice for.</w:t>
      </w:r>
    </w:p>
    <w:p>
      <w:pPr>
        <w:spacing w:after="160"/>
      </w:pPr>
      <w:r>
        <w:t xml:space="preserve">Hi [First Name],</w:t>
      </w:r>
    </w:p>
    <w:p>
      <w:pPr>
        <w:spacing w:after="160"/>
      </w:pPr>
      <w:r>
        <w:t xml:space="preserve">Most business advice is written for a stage you've already passed or one you haven't reached yet. The Mastermind for the Messy Middle is built for the one you're actually in. A small group of women running $250K-$500K B2B service businesses, meeting every other Friday to work through what's real: the pricing conversation you've been avoiding, the client relationship that's stopped being worth what it costs, the hire that's overdue.</w:t>
      </w:r>
    </w:p>
    <w:p>
      <w:pPr>
        <w:spacing w:after="200"/>
      </w:pPr>
      <w:r>
        <w:t xml:space="preserve">If it sounds like where you are, the door's open.</w:t>
      </w:r>
    </w:p>
    <w:p>
      <w:pPr>
        <w:spacing w:after="200"/>
      </w:pPr>
      <w:r>
        <w:t xml:space="preserve">[Apply for Consideration]</w:t>
      </w:r>
    </w:p>
    <w:p>
      <w:pPr>
        <w:spacing w:after="300"/>
      </w:pPr>
      <w:r>
        <w:t xml:space="preserve">Jackie</w:t>
      </w:r>
    </w:p>
    <w:p>
      <w:pPr>
        <w:pStyle w:val="Heading2"/>
        <w:spacing w:after="160" w:before="200"/>
      </w:pPr>
      <w:r>
        <w:t xml:space="preserve">Notes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Draft 1's stat: Referral Marketing Statistics for 2026 (GrowSurf, citing Nielsen's Global Trust in Advertising study), queued in context/hubspot-marketing.md since 2026-08-03. Numbers cited exactly as sourced there — 88-92% trust, 3-5x conversion, 37% higher retention.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Draft 2 deliberately omits the September 25 deadline and seat-count framing already used in the 08/26 standalone send to the same audience, to avoid message fatigue. If sent as-is, it reads as a lower-pressure "still here" touch rather than a second urgency push.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CTA copy locked per brand-voice.md: "Find a Time That Works" (booking) and "Apply for Consideration" (mastermind) — both used exactly.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em dashes, no negation-pivot cadence, no "Here's the thing" openers — checked against the AI-tell policy in brand-voice.md.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"Hi [First Name]," used on both, consistent with prior sends.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Both drafts also created as real HubSpot draft emails (Marketing Email API) for review/editing directly in HubSpot — see the chat message for links.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2026-08-27T13:15:17.201Z</dcterms:created>
  <dcterms:modified xsi:type="dcterms:W3CDTF">2026-08-27T13:15:17.204Z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