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Passive-interface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eigrp authentication --- 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