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Decimal</w:t>
        <w:tab/>
        <w:t xml:space="preserve">128  </w:t>
        <w:tab/>
        <w:t xml:space="preserve">64    </w:t>
        <w:tab/>
        <w:t xml:space="preserve">32    </w:t>
        <w:tab/>
        <w:t xml:space="preserve">16    </w:t>
        <w:tab/>
        <w:t xml:space="preserve">8      </w:t>
        <w:tab/>
        <w:t xml:space="preserve">4      </w:t>
        <w:tab/>
        <w:t xml:space="preserve">2      </w:t>
        <w:tab/>
        <w:t xml:space="preserve">1</w:t>
        <w:br w:type="textWrapping"/>
      </w: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Binary</w:t>
        <w:tab/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br w:type="textWrapping"/>
      </w: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Netmask</w:t>
        <w:tab/>
        <w:t xml:space="preserve">128  </w:t>
        <w:tab/>
        <w:t xml:space="preserve">192  </w:t>
        <w:tab/>
        <w:t xml:space="preserve">224  </w:t>
        <w:tab/>
        <w:t xml:space="preserve">240  </w:t>
        <w:tab/>
        <w:t xml:space="preserve">248  </w:t>
        <w:tab/>
        <w:t xml:space="preserve">252  </w:t>
        <w:tab/>
        <w:t xml:space="preserve">254  </w:t>
        <w:tab/>
        <w:t xml:space="preserve">255</w:t>
        <w:br w:type="textWrapping"/>
      </w:r>
      <w:r w:rsidDel="00000000" w:rsidR="00000000" w:rsidRPr="00000000">
        <w:rPr>
          <w:sz w:val="24"/>
          <w:szCs w:val="24"/>
          <w:shd w:fill="ead1dc" w:val="clear"/>
          <w:rtl w:val="0"/>
        </w:rPr>
        <w:t xml:space="preserve">Networks</w:t>
      </w:r>
      <w:r w:rsidDel="00000000" w:rsidR="00000000" w:rsidRPr="00000000">
        <w:rPr>
          <w:color w:val="ffff00"/>
          <w:sz w:val="24"/>
          <w:szCs w:val="24"/>
          <w:shd w:fill="ead1dc" w:val="clear"/>
          <w:rtl w:val="0"/>
        </w:rPr>
        <w:t xml:space="preserve">*</w:t>
      </w:r>
      <w:r w:rsidDel="00000000" w:rsidR="00000000" w:rsidRPr="00000000">
        <w:rPr>
          <w:sz w:val="24"/>
          <w:szCs w:val="24"/>
          <w:shd w:fill="ead1dc" w:val="clear"/>
          <w:rtl w:val="0"/>
        </w:rPr>
        <w:tab/>
      </w:r>
      <w:r w:rsidDel="00000000" w:rsidR="00000000" w:rsidRPr="00000000">
        <w:rPr>
          <w:sz w:val="24"/>
          <w:szCs w:val="24"/>
          <w:shd w:fill="ead1dc" w:val="clear"/>
          <w:rtl w:val="0"/>
        </w:rPr>
        <w:t xml:space="preserve">2      </w:t>
        <w:tab/>
        <w:t xml:space="preserve">4      </w:t>
        <w:tab/>
        <w:t xml:space="preserve">8      </w:t>
        <w:tab/>
        <w:t xml:space="preserve">16    </w:t>
        <w:tab/>
        <w:t xml:space="preserve">32    </w:t>
        <w:tab/>
        <w:t xml:space="preserve">64    </w:t>
        <w:tab/>
        <w:t xml:space="preserve">128  </w:t>
        <w:tab/>
        <w:t xml:space="preserve">256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IP Address Table</w:t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245"/>
        <w:gridCol w:w="990"/>
        <w:gridCol w:w="1620"/>
        <w:gridCol w:w="1920"/>
        <w:gridCol w:w="1305"/>
        <w:tblGridChange w:id="0">
          <w:tblGrid>
            <w:gridCol w:w="720"/>
            <w:gridCol w:w="1245"/>
            <w:gridCol w:w="990"/>
            <w:gridCol w:w="1620"/>
            <w:gridCol w:w="1920"/>
            <w:gridCol w:w="1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Leading bits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Subnet Mask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color w:val="1155cc"/>
                <w:sz w:val="18"/>
                <w:szCs w:val="18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"https://en.wikipedia.org/wiki/CIDR_notation" </w:instrText>
              <w:fldChar w:fldCharType="separate"/>
            </w:r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CIDR notation</w:t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0.0.0.0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127.255.255.255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255.0.0.0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/8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128.0.0.0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191.255.255.255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255.255.0.0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/16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192.0.0.0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223.255.255.255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/24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224.0.0.0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239.255.255.255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240.0.0.0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255.255.255.255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IP is typically written in Dotted-decimal notation (DDN)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Calculate number of networks and hosts using Borrowed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4"/>
          <w:szCs w:val="24"/>
          <w:shd w:fill="b6d7a8" w:val="clear"/>
        </w:rPr>
      </w:pP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 *Borrowed Bits and off bits 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Default Netmask</w:t>
        <w:br w:type="textWrapping"/>
        <w:t xml:space="preserve">A. 255.0.0.0</w:t>
        <w:br w:type="textWrapping"/>
        <w:t xml:space="preserve">11111111.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00000000.00000000.00000000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B. 255.255.0.0</w:t>
        <w:br w:type="textWrapping"/>
        <w:t xml:space="preserve">11111111.11111111.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00000000.00000000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C. 255.255.255.0</w:t>
        <w:br w:type="textWrapping"/>
        <w:t xml:space="preserve">11111111.11111111.11111111.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00000000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Find the Broadcast and Network IDs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Example;     </w:t>
        <w:tab/>
        <w:t xml:space="preserve">192.168.1.110</w:t>
        <w:br w:type="textWrapping"/>
        <w:t xml:space="preserve">                        255.255.255.</w:t>
      </w:r>
      <w:r w:rsidDel="00000000" w:rsidR="00000000" w:rsidRPr="00000000">
        <w:rPr>
          <w:sz w:val="24"/>
          <w:szCs w:val="24"/>
          <w:shd w:fill="ead1dc" w:val="clear"/>
          <w:rtl w:val="0"/>
        </w:rPr>
        <w:t xml:space="preserve">224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256</w:t>
        <w:br w:type="textWrapping"/>
      </w:r>
      <w:r w:rsidDel="00000000" w:rsidR="00000000" w:rsidRPr="00000000">
        <w:rPr>
          <w:sz w:val="24"/>
          <w:szCs w:val="24"/>
          <w:u w:val="single"/>
          <w:rtl w:val="0"/>
        </w:rPr>
        <w:t xml:space="preserve">-224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 32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         -       </w:t>
        <w:tab/>
        <w:t xml:space="preserve">31</w:t>
        <w:br w:type="textWrapping"/>
        <w:t xml:space="preserve">32    </w:t>
        <w:tab/>
        <w:t xml:space="preserve">-       </w:t>
        <w:tab/>
        <w:t xml:space="preserve">63</w:t>
        <w:br w:type="textWrapping"/>
        <w:t xml:space="preserve">64        -       </w:t>
        <w:tab/>
        <w:t xml:space="preserve">95</w:t>
        <w:br w:type="textWrapping"/>
        <w:t xml:space="preserve">96        -       </w:t>
        <w:tab/>
        <w:t xml:space="preserve">127</w:t>
        <w:br w:type="textWrapping"/>
        <w:t xml:space="preserve">128      -       </w:t>
        <w:tab/>
        <w:t xml:space="preserve">159</w:t>
        <w:br w:type="textWrapping"/>
        <w:t xml:space="preserve">160      -       </w:t>
        <w:tab/>
        <w:t xml:space="preserve">191</w:t>
        <w:br w:type="textWrapping"/>
        <w:t xml:space="preserve">192      -       </w:t>
        <w:tab/>
        <w:t xml:space="preserve">223</w:t>
        <w:br w:type="textWrapping"/>
        <w:t xml:space="preserve">224      -       </w:t>
        <w:tab/>
        <w:t xml:space="preserve">255</w:t>
        <w:br w:type="textWrapping"/>
        <w:t xml:space="preserve">256  </w:t>
        <w:tab/>
        <w:t xml:space="preserve">-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Networks: 2^x</w:t>
        <w:br w:type="textWrapping"/>
        <w:t xml:space="preserve">*x = number of borrowed on bits</w:t>
        <w:br w:type="textWrapping"/>
        <w:t xml:space="preserve">11111111.11111111.11111111.</w:t>
      </w:r>
      <w:r w:rsidDel="00000000" w:rsidR="00000000" w:rsidRPr="00000000">
        <w:rPr>
          <w:sz w:val="24"/>
          <w:szCs w:val="24"/>
          <w:shd w:fill="ead1dc" w:val="clear"/>
          <w:rtl w:val="0"/>
        </w:rPr>
        <w:t xml:space="preserve">111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00000</w:t>
        <w:br w:type="textWrapping"/>
        <w:t xml:space="preserve">2^3 = 8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Hosts: 2^y -2</w:t>
        <w:br w:type="textWrapping"/>
        <w:t xml:space="preserve">*y = number of off bits -2</w:t>
        <w:br w:type="textWrapping"/>
        <w:t xml:space="preserve">11111111.11111111.11111111.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111</w:t>
      </w:r>
      <w:r w:rsidDel="00000000" w:rsidR="00000000" w:rsidRPr="00000000">
        <w:rPr>
          <w:sz w:val="24"/>
          <w:szCs w:val="24"/>
          <w:shd w:fill="ead1dc" w:val="clear"/>
          <w:rtl w:val="0"/>
        </w:rPr>
        <w:t xml:space="preserve">00000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2^5 -2 = 30</w:t>
        <w:br w:type="textWrapping"/>
        <w:t xml:space="preserve">2^24 -2 =16777214</w:t>
        <w:br w:type="textWrapping"/>
        <w:t xml:space="preserve">2^23 -2</w:t>
        <w:br w:type="textWrapping"/>
        <w:t xml:space="preserve">2^17 -2</w:t>
        <w:br w:type="textWrapping"/>
        <w:t xml:space="preserve">2^16 = 65536</w:t>
        <w:br w:type="textWrapping"/>
        <w:t xml:space="preserve">2^15 = 32768</w:t>
        <w:br w:type="textWrapping"/>
        <w:t xml:space="preserve">2^14 = 16384</w:t>
        <w:br w:type="textWrapping"/>
        <w:t xml:space="preserve">2^13 = 8192</w:t>
        <w:br w:type="textWrapping"/>
        <w:t xml:space="preserve">2^12 = 4096</w:t>
        <w:br w:type="textWrapping"/>
        <w:t xml:space="preserve">2^11 = 2048</w:t>
        <w:br w:type="textWrapping"/>
        <w:t xml:space="preserve">2^10 = 1024</w:t>
        <w:br w:type="textWrapping"/>
        <w:t xml:space="preserve">2^9   = 512</w:t>
        <w:br w:type="textWrapping"/>
        <w:t xml:space="preserve">2^8   = 256</w:t>
        <w:br w:type="textWrapping"/>
        <w:t xml:space="preserve">2^7   = 128</w:t>
        <w:br w:type="textWrapping"/>
        <w:t xml:space="preserve">2^6   = 64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