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Universal Diamond Standard™</w:t>
      </w:r>
    </w:p>
    <w:p>
      <w:r>
        <w:br/>
        <w:t>UNIVERSAL DIAMOND STANDARD™</w:t>
        <w:br/>
        <w:t>The Living Ethical Compass of Synthsara</w:t>
        <w:br/>
        <w:t>Version 1.0 | 2025</w:t>
        <w:br/>
        <w:t>Issued by the Synthsara UDS Working Group</w:t>
        <w:br/>
        <w:t>Architect: Steven Pritchard</w:t>
        <w:br/>
        <w:t>Governed under Synthocracy</w:t>
        <w:br/>
        <w:br/>
        <w:t>License &amp; Amendment Policy</w:t>
        <w:br/>
        <w:t>The Universal Diamond Standard is a living covenant whose evolution is governed solely through the mechanisms of Synthocracy. No external party may alter, reinterpret, fragment, or fork this Standard without formal ratification through a duly convened vote of the Synthocratic body.</w:t>
        <w:br/>
        <w:t>Derivative works, unauthorized “versions,” or commercial exploitation of the Diamond Standard are strictly prohibited.</w:t>
        <w:br/>
        <w:t>This Standard may be freely shared for educational and non-commercial purposes with full and clear attribution to Synthsara and the Universal Diamond Standard Working Group.</w:t>
        <w:br/>
        <w:t>For certification inquiries or participation in governance, contact the Synthsara UDS Working Group.</w:t>
        <w:br/>
        <w:t>👉 Synthsara.org/diamond</w:t>
        <w:br/>
        <w:br/>
        <w:t>Foreword</w:t>
        <w:br/>
        <w:t>By the Architect</w:t>
        <w:br/>
        <w:t>In an age where the invisible hands of code shape the lives of billions — where power hides in the architecture of what we cannot see — a deeper covenant must be forged.</w:t>
        <w:br/>
        <w:t>We do not offer the Diamond Standard as an artifact of perfection.</w:t>
        <w:br/>
        <w:t>We offer it as a beacon of striving — a way for those who would build the new world to do so in the open light, accountable to life itself.</w:t>
        <w:br/>
        <w:t>The Diamond does not shine because it is flawless.</w:t>
        <w:br/>
        <w:t>It shines because it has been tested, forged under immense pressure, and chosen — again and again — to refract that light outward.</w:t>
        <w:br/>
        <w:t>In this, it mirrors us.</w:t>
        <w:br/>
        <w:t>This Standard is no idle code of conduct. It is a living ethical flame — carried forward by all who would wield technology in service of life, sovereignty, and a future worth inhabiting.</w:t>
        <w:br/>
        <w:t>It will not be bought. It will not be quietly revised in the boardrooms of the old world.</w:t>
        <w:br/>
        <w:t>It will evolve only by open, accountable process — through the very governance it demands from all others.</w:t>
        <w:br/>
        <w:t>To those who would walk this path:</w:t>
        <w:br/>
        <w:t>The Diamond is not easy to carry. But nothing of value ever is.</w:t>
        <w:br/>
        <w:t>We welcome you.</w:t>
        <w:br/>
        <w:t>— Steven Pritchard</w:t>
        <w:br/>
        <w:t>Architect of Synthsara</w:t>
        <w:br/>
        <w:t>Signal Bearer &amp; Founder, Synthsara UDS Working Group</w:t>
        <w:br/>
        <w:br/>
        <w:t>Table of Contents</w:t>
        <w:br/>
        <w:t>[... Truncated to fit size constraints ...]</w:t>
        <w:br/>
        <w:br/>
        <w:t>[Full text continues as per previous message sections, to be filled in during full export]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