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TP2</w:t>
      </w:r>
    </w:p>
    <w:p>
      <w:pPr>
        <w:pStyle w:val="Author"/>
      </w:pPr>
      <w:r>
        <w:t xml:space="preserve">Rémi</w:t>
      </w:r>
      <w:r>
        <w:t xml:space="preserve"> </w:t>
      </w:r>
      <w:r>
        <w:t xml:space="preserve">Taniel</w:t>
      </w:r>
    </w:p>
    <w:p>
      <w:pPr>
        <w:pStyle w:val="Date"/>
      </w:pPr>
      <w:r>
        <w:t xml:space="preserve">13/12/2019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On commence tout d’abord par charger les données dans une variable data :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'debitmetrie.xls'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On propose de regarder à quoi ressemble nos données 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id resul  fig  fid  fpg  fpd  tpg  tpd carg card</w:t>
      </w:r>
      <w:r>
        <w:br w:type="textWrapping"/>
      </w:r>
      <w:r>
        <w:rPr>
          <w:rStyle w:val="VerbatimChar"/>
        </w:rPr>
        <w:t xml:space="preserve">## 1  1  2.00 74.9 76.7 91.0 93.6 87.2 91.3 78.0 88.0</w:t>
      </w:r>
      <w:r>
        <w:br w:type="textWrapping"/>
      </w:r>
      <w:r>
        <w:rPr>
          <w:rStyle w:val="VerbatimChar"/>
        </w:rPr>
        <w:t xml:space="preserve">## 2  2  2.50 80.3 80.8 82.3 90.3 80.8 89.6 76.9 82.5</w:t>
      </w:r>
      <w:r>
        <w:br w:type="textWrapping"/>
      </w:r>
      <w:r>
        <w:rPr>
          <w:rStyle w:val="VerbatimChar"/>
        </w:rPr>
        <w:t xml:space="preserve">## 3  3  1.70 77.8 77.4 79.8 90.0 84.3 83.4 77.3 69.4</w:t>
      </w:r>
      <w:r>
        <w:br w:type="textWrapping"/>
      </w:r>
      <w:r>
        <w:rPr>
          <w:rStyle w:val="VerbatimChar"/>
        </w:rPr>
        <w:t xml:space="preserve">## 4  4  3.75 74.8 72.9 78.8 77.1 93.4 85.8 89.3 81.2</w:t>
      </w:r>
      <w:r>
        <w:br w:type="textWrapping"/>
      </w:r>
      <w:r>
        <w:rPr>
          <w:rStyle w:val="VerbatimChar"/>
        </w:rPr>
        <w:t xml:space="preserve">## 5  5  2.00 81.2 82.0 80.6 79.4 79.6 91.1 75.4 78.3</w:t>
      </w:r>
      <w:r>
        <w:br w:type="textWrapping"/>
      </w:r>
      <w:r>
        <w:rPr>
          <w:rStyle w:val="VerbatimChar"/>
        </w:rPr>
        <w:t xml:space="preserve">## 6  6  4.00 88.8 90.2 93.3 95.1 87.7 88.4 89.8 95.8</w:t>
      </w:r>
    </w:p>
    <w:p>
      <w:pPr>
        <w:pStyle w:val="FirstParagraph"/>
      </w:pPr>
      <w:r>
        <w:t xml:space="preserve">On remarque que toutes nos variables sont des variables qualitatives, seule la variable id n’est pas à prendre à compte dans notre analyse, pour l’enlever on décide de l’utiliser pour nommer nos lignes :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resul  fig  fid  fpg  fpd  tpg  tpd carg card</w:t>
      </w:r>
      <w:r>
        <w:br w:type="textWrapping"/>
      </w:r>
      <w:r>
        <w:rPr>
          <w:rStyle w:val="VerbatimChar"/>
        </w:rPr>
        <w:t xml:space="preserve">## 1  2.00 74.9 76.7 91.0 93.6 87.2 91.3 78.0 88.0</w:t>
      </w:r>
      <w:r>
        <w:br w:type="textWrapping"/>
      </w:r>
      <w:r>
        <w:rPr>
          <w:rStyle w:val="VerbatimChar"/>
        </w:rPr>
        <w:t xml:space="preserve">## 2  2.50 80.3 80.8 82.3 90.3 80.8 89.6 76.9 82.5</w:t>
      </w:r>
      <w:r>
        <w:br w:type="textWrapping"/>
      </w:r>
      <w:r>
        <w:rPr>
          <w:rStyle w:val="VerbatimChar"/>
        </w:rPr>
        <w:t xml:space="preserve">## 3  1.70 77.8 77.4 79.8 90.0 84.3 83.4 77.3 69.4</w:t>
      </w:r>
      <w:r>
        <w:br w:type="textWrapping"/>
      </w:r>
      <w:r>
        <w:rPr>
          <w:rStyle w:val="VerbatimChar"/>
        </w:rPr>
        <w:t xml:space="preserve">## 4  3.75 74.8 72.9 78.8 77.1 93.4 85.8 89.3 81.2</w:t>
      </w:r>
      <w:r>
        <w:br w:type="textWrapping"/>
      </w:r>
      <w:r>
        <w:rPr>
          <w:rStyle w:val="VerbatimChar"/>
        </w:rPr>
        <w:t xml:space="preserve">## 5  2.00 81.2 82.0 80.6 79.4 79.6 91.1 75.4 78.3</w:t>
      </w:r>
      <w:r>
        <w:br w:type="textWrapping"/>
      </w:r>
      <w:r>
        <w:rPr>
          <w:rStyle w:val="VerbatimChar"/>
        </w:rPr>
        <w:t xml:space="preserve">## 6  4.00 88.8 90.2 93.3 95.1 87.7 88.4 89.8 95.8</w:t>
      </w:r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FirstParagraph"/>
      </w:pPr>
      <w:r>
        <w:t xml:space="preserve">On décide de proposer des statistiques univariées pour chacune de nos variables, dans un premier temps, on utilise la fonction suivante 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resul            fig             fid             fpg       </w:t>
      </w:r>
      <w:r>
        <w:br w:type="textWrapping"/>
      </w:r>
      <w:r>
        <w:rPr>
          <w:rStyle w:val="VerbatimChar"/>
        </w:rPr>
        <w:t xml:space="preserve">##  Min.   :0.000   Min.   :45.00   Min.   :54.00   Min.   :47.00  </w:t>
      </w:r>
      <w:r>
        <w:br w:type="textWrapping"/>
      </w:r>
      <w:r>
        <w:rPr>
          <w:rStyle w:val="VerbatimChar"/>
        </w:rPr>
        <w:t xml:space="preserve">##  1st Qu.:1.800   1st Qu.:74.80   1st Qu.:75.90   1st Qu.:77.75  </w:t>
      </w:r>
      <w:r>
        <w:br w:type="textWrapping"/>
      </w:r>
      <w:r>
        <w:rPr>
          <w:rStyle w:val="VerbatimChar"/>
        </w:rPr>
        <w:t xml:space="preserve">##  Median :2.500   Median :81.50   Median :82.00   Median :82.00  </w:t>
      </w:r>
      <w:r>
        <w:br w:type="textWrapping"/>
      </w:r>
      <w:r>
        <w:rPr>
          <w:rStyle w:val="VerbatimChar"/>
        </w:rPr>
        <w:t xml:space="preserve">##  Mean   :2.349   Mean   :79.57   Mean   :80.96   Mean   :80.68  </w:t>
      </w:r>
      <w:r>
        <w:br w:type="textWrapping"/>
      </w:r>
      <w:r>
        <w:rPr>
          <w:rStyle w:val="VerbatimChar"/>
        </w:rPr>
        <w:t xml:space="preserve">##  3rd Qu.:2.900   3rd Qu.:87.50   3rd Qu.:88.50   3rd Qu.:86.40  </w:t>
      </w:r>
      <w:r>
        <w:br w:type="textWrapping"/>
      </w:r>
      <w:r>
        <w:rPr>
          <w:rStyle w:val="VerbatimChar"/>
        </w:rPr>
        <w:t xml:space="preserve">##  Max.   :4.000   Max.   :93.90   Max.   :98.20   Max.   :93.70  </w:t>
      </w:r>
      <w:r>
        <w:br w:type="textWrapping"/>
      </w:r>
      <w:r>
        <w:rPr>
          <w:rStyle w:val="VerbatimChar"/>
        </w:rPr>
        <w:t xml:space="preserve">##                                                  NA's   :2      </w:t>
      </w:r>
      <w:r>
        <w:br w:type="textWrapping"/>
      </w:r>
      <w:r>
        <w:rPr>
          <w:rStyle w:val="VerbatimChar"/>
        </w:rPr>
        <w:t xml:space="preserve">##       fpd             tpg             tpd             carg      </w:t>
      </w:r>
      <w:r>
        <w:br w:type="textWrapping"/>
      </w:r>
      <w:r>
        <w:rPr>
          <w:rStyle w:val="VerbatimChar"/>
        </w:rPr>
        <w:t xml:space="preserve">##  Min.   :59.00   Min.   :53.00   Min.   :61.00   Min.   :45.00  </w:t>
      </w:r>
      <w:r>
        <w:br w:type="textWrapping"/>
      </w:r>
      <w:r>
        <w:rPr>
          <w:rStyle w:val="VerbatimChar"/>
        </w:rPr>
        <w:t xml:space="preserve">##  1st Qu.:79.20   1st Qu.:76.20   1st Qu.:80.53   1st Qu.:69.00  </w:t>
      </w:r>
      <w:r>
        <w:br w:type="textWrapping"/>
      </w:r>
      <w:r>
        <w:rPr>
          <w:rStyle w:val="VerbatimChar"/>
        </w:rPr>
        <w:t xml:space="preserve">##  Median :83.20   Median :83.80   Median :85.90   Median :75.30  </w:t>
      </w:r>
      <w:r>
        <w:br w:type="textWrapping"/>
      </w:r>
      <w:r>
        <w:rPr>
          <w:rStyle w:val="VerbatimChar"/>
        </w:rPr>
        <w:t xml:space="preserve">##  Mean   :83.37   Mean   :81.21   Mean   :84.19   Mean   :74.79  </w:t>
      </w:r>
      <w:r>
        <w:br w:type="textWrapping"/>
      </w:r>
      <w:r>
        <w:rPr>
          <w:rStyle w:val="VerbatimChar"/>
        </w:rPr>
        <w:t xml:space="preserve">##  3rd Qu.:90.05   3rd Qu.:87.45   3rd Qu.:89.88   3rd Qu.:82.40  </w:t>
      </w:r>
      <w:r>
        <w:br w:type="textWrapping"/>
      </w:r>
      <w:r>
        <w:rPr>
          <w:rStyle w:val="VerbatimChar"/>
        </w:rPr>
        <w:t xml:space="preserve">##  Max.   :95.30   Max.   :94.70   Max.   :99.80   Max.   :98.90  </w:t>
      </w:r>
      <w:r>
        <w:br w:type="textWrapping"/>
      </w:r>
      <w:r>
        <w:rPr>
          <w:rStyle w:val="VerbatimChar"/>
        </w:rPr>
        <w:t xml:space="preserve">##  NA's   :2       NA's   :2       NA's   :3                      </w:t>
      </w:r>
      <w:r>
        <w:br w:type="textWrapping"/>
      </w:r>
      <w:r>
        <w:rPr>
          <w:rStyle w:val="VerbatimChar"/>
        </w:rPr>
        <w:t xml:space="preserve">##       card      </w:t>
      </w:r>
      <w:r>
        <w:br w:type="textWrapping"/>
      </w:r>
      <w:r>
        <w:rPr>
          <w:rStyle w:val="VerbatimChar"/>
        </w:rPr>
        <w:t xml:space="preserve">##  Min.   :50.20  </w:t>
      </w:r>
      <w:r>
        <w:br w:type="textWrapping"/>
      </w:r>
      <w:r>
        <w:rPr>
          <w:rStyle w:val="VerbatimChar"/>
        </w:rPr>
        <w:t xml:space="preserve">##  1st Qu.:71.45  </w:t>
      </w:r>
      <w:r>
        <w:br w:type="textWrapping"/>
      </w:r>
      <w:r>
        <w:rPr>
          <w:rStyle w:val="VerbatimChar"/>
        </w:rPr>
        <w:t xml:space="preserve">##  Median :79.60  </w:t>
      </w:r>
      <w:r>
        <w:br w:type="textWrapping"/>
      </w:r>
      <w:r>
        <w:rPr>
          <w:rStyle w:val="VerbatimChar"/>
        </w:rPr>
        <w:t xml:space="preserve">##  Mean   :77.60  </w:t>
      </w:r>
      <w:r>
        <w:br w:type="textWrapping"/>
      </w:r>
      <w:r>
        <w:rPr>
          <w:rStyle w:val="VerbatimChar"/>
        </w:rPr>
        <w:t xml:space="preserve">##  3rd Qu.:84.00  </w:t>
      </w:r>
      <w:r>
        <w:br w:type="textWrapping"/>
      </w:r>
      <w:r>
        <w:rPr>
          <w:rStyle w:val="VerbatimChar"/>
        </w:rPr>
        <w:t xml:space="preserve">##  Max.   :99.00  </w:t>
      </w:r>
      <w:r>
        <w:br w:type="textWrapping"/>
      </w:r>
      <w:r>
        <w:rPr>
          <w:rStyle w:val="VerbatimChar"/>
        </w:rPr>
        <w:t xml:space="preserve">##  NA's   :2</w:t>
      </w:r>
    </w:p>
    <w:p>
      <w:pPr>
        <w:pStyle w:val="FirstParagraph"/>
      </w:pPr>
      <w:r>
        <w:t xml:space="preserve">On remarque que pour plusieurs variables (</w:t>
      </w:r>
      <w:r>
        <w:rPr>
          <w:rStyle w:val="VerbatimChar"/>
        </w:rPr>
        <w:t xml:space="preserve">fpg</w:t>
      </w:r>
      <w:r>
        <w:t xml:space="preserve">,</w:t>
      </w:r>
      <w:r>
        <w:t xml:space="preserve"> </w:t>
      </w:r>
      <w:r>
        <w:rPr>
          <w:rStyle w:val="VerbatimChar"/>
        </w:rPr>
        <w:t xml:space="preserve">fpd</w:t>
      </w:r>
      <w:r>
        <w:t xml:space="preserve">,</w:t>
      </w:r>
      <w:r>
        <w:t xml:space="preserve"> </w:t>
      </w:r>
      <w:r>
        <w:rPr>
          <w:rStyle w:val="VerbatimChar"/>
        </w:rPr>
        <w:t xml:space="preserve">tpg</w:t>
      </w:r>
      <w:r>
        <w:t xml:space="preserve">,</w:t>
      </w:r>
      <w:r>
        <w:t xml:space="preserve"> </w:t>
      </w:r>
      <w:r>
        <w:rPr>
          <w:rStyle w:val="VerbatimChar"/>
        </w:rPr>
        <w:t xml:space="preserve">tpd</w:t>
      </w:r>
      <w:r>
        <w:t xml:space="preserve">,</w:t>
      </w:r>
      <w:r>
        <w:t xml:space="preserve"> </w:t>
      </w:r>
      <w:r>
        <w:rPr>
          <w:rStyle w:val="VerbatimChar"/>
        </w:rPr>
        <w:t xml:space="preserve">card</w:t>
      </w:r>
      <w:r>
        <w:t xml:space="preserve">) nous avons des données manquantes, il faudra y faire attention lors de nos prochaines analyses,</w:t>
      </w:r>
      <w:r>
        <w:t xml:space="preserve"> </w:t>
      </w:r>
      <w:r>
        <w:t xml:space="preserve">Pour chacune de nos variables on décide de</w:t>
      </w:r>
    </w:p>
    <w:p>
      <w:pPr>
        <w:pStyle w:val="SourceCode"/>
      </w:pPr>
      <w:r>
        <w:rPr>
          <w:rStyle w:val="NormalTok"/>
        </w:rPr>
        <w:t xml:space="preserve">stats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 w:type="textWrapping"/>
      </w:r>
      <w:r>
        <w:rPr>
          <w:rStyle w:val="NormalTok"/>
        </w:rPr>
        <w:t xml:space="preserve">  nb_obs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(col))</w:t>
      </w:r>
      <w:r>
        <w:br w:type="textWrapping"/>
      </w:r>
      <w:r>
        <w:rPr>
          <w:rStyle w:val="NormalTok"/>
        </w:rPr>
        <w:t xml:space="preserve">  nb_na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(col)])</w:t>
      </w:r>
      <w:r>
        <w:br w:type="textWrapping"/>
      </w:r>
      <w:r>
        <w:rPr>
          <w:rStyle w:val="NormalTok"/>
        </w:rPr>
        <w:t xml:space="preserve">  min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max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(nb_obs, nb_na, min, max, mean, sd))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(stats)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'Nb obs.'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'Nb 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'Moyenne'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'Ecart type'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(stats),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 obs.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 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Ecart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resul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2.349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79.565</w:t>
            </w:r>
          </w:p>
        </w:tc>
        <w:tc>
          <w:p>
            <w:pPr>
              <w:pStyle w:val="Compact"/>
              <w:jc w:val="right"/>
            </w:pPr>
            <w:r>
              <w:t xml:space="preserve">10.015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fid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54.0</w:t>
            </w:r>
          </w:p>
        </w:tc>
        <w:tc>
          <w:p>
            <w:pPr>
              <w:pStyle w:val="Compact"/>
              <w:jc w:val="right"/>
            </w:pPr>
            <w:r>
              <w:t xml:space="preserve">98.2</w:t>
            </w:r>
          </w:p>
        </w:tc>
        <w:tc>
          <w:p>
            <w:pPr>
              <w:pStyle w:val="Compact"/>
              <w:jc w:val="right"/>
            </w:pPr>
            <w:r>
              <w:t xml:space="preserve">80.964</w:t>
            </w:r>
          </w:p>
        </w:tc>
        <w:tc>
          <w:p>
            <w:pPr>
              <w:pStyle w:val="Compact"/>
              <w:jc w:val="right"/>
            </w:pPr>
            <w:r>
              <w:t xml:space="preserve">9.745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fpg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47.0</w:t>
            </w:r>
          </w:p>
        </w:tc>
        <w:tc>
          <w:p>
            <w:pPr>
              <w:pStyle w:val="Compact"/>
              <w:jc w:val="right"/>
            </w:pPr>
            <w:r>
              <w:t xml:space="preserve">93.7</w:t>
            </w:r>
          </w:p>
        </w:tc>
        <w:tc>
          <w:p>
            <w:pPr>
              <w:pStyle w:val="Compact"/>
              <w:jc w:val="right"/>
            </w:pPr>
            <w:r>
              <w:t xml:space="preserve">80.676</w:t>
            </w:r>
          </w:p>
        </w:tc>
        <w:tc>
          <w:p>
            <w:pPr>
              <w:pStyle w:val="Compact"/>
              <w:jc w:val="right"/>
            </w:pPr>
            <w:r>
              <w:t xml:space="preserve">8.876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fpd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59.0</w:t>
            </w:r>
          </w:p>
        </w:tc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83.370</w:t>
            </w:r>
          </w:p>
        </w:tc>
        <w:tc>
          <w:p>
            <w:pPr>
              <w:pStyle w:val="Compact"/>
              <w:jc w:val="right"/>
            </w:pPr>
            <w:r>
              <w:t xml:space="preserve">8.006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tpg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53.0</w:t>
            </w:r>
          </w:p>
        </w:tc>
        <w:tc>
          <w:p>
            <w:pPr>
              <w:pStyle w:val="Compact"/>
              <w:jc w:val="right"/>
            </w:pPr>
            <w:r>
              <w:t xml:space="preserve">94.7</w:t>
            </w:r>
          </w:p>
        </w:tc>
        <w:tc>
          <w:p>
            <w:pPr>
              <w:pStyle w:val="Compact"/>
              <w:jc w:val="right"/>
            </w:pPr>
            <w:r>
              <w:t xml:space="preserve">81.207</w:t>
            </w:r>
          </w:p>
        </w:tc>
        <w:tc>
          <w:p>
            <w:pPr>
              <w:pStyle w:val="Compact"/>
              <w:jc w:val="right"/>
            </w:pPr>
            <w:r>
              <w:t xml:space="preserve">8.890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tpd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61.0</w:t>
            </w:r>
          </w:p>
        </w:tc>
        <w:tc>
          <w:p>
            <w:pPr>
              <w:pStyle w:val="Compact"/>
              <w:jc w:val="right"/>
            </w:pPr>
            <w:r>
              <w:t xml:space="preserve">99.8</w:t>
            </w:r>
          </w:p>
        </w:tc>
        <w:tc>
          <w:p>
            <w:pPr>
              <w:pStyle w:val="Compact"/>
              <w:jc w:val="right"/>
            </w:pPr>
            <w:r>
              <w:t xml:space="preserve">84.192</w:t>
            </w:r>
          </w:p>
        </w:tc>
        <w:tc>
          <w:p>
            <w:pPr>
              <w:pStyle w:val="Compact"/>
              <w:jc w:val="right"/>
            </w:pPr>
            <w:r>
              <w:t xml:space="preserve">8.811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carg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right"/>
            </w:pPr>
            <w:r>
              <w:t xml:space="preserve">98.9</w:t>
            </w:r>
          </w:p>
        </w:tc>
        <w:tc>
          <w:p>
            <w:pPr>
              <w:pStyle w:val="Compact"/>
              <w:jc w:val="right"/>
            </w:pPr>
            <w:r>
              <w:t xml:space="preserve">74.794</w:t>
            </w:r>
          </w:p>
        </w:tc>
        <w:tc>
          <w:p>
            <w:pPr>
              <w:pStyle w:val="Compact"/>
              <w:jc w:val="right"/>
            </w:pPr>
            <w:r>
              <w:t xml:space="preserve">10.817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50.2</w:t>
            </w:r>
          </w:p>
        </w:tc>
        <w:tc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p>
            <w:pPr>
              <w:pStyle w:val="Compact"/>
              <w:jc w:val="right"/>
            </w:pPr>
            <w:r>
              <w:t xml:space="preserve">77.604</w:t>
            </w:r>
          </w:p>
        </w:tc>
        <w:tc>
          <w:p>
            <w:pPr>
              <w:pStyle w:val="Compact"/>
              <w:jc w:val="right"/>
            </w:pPr>
            <w:r>
              <w:t xml:space="preserve">10.093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'Fréquence'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'Répartition de la variable RESULT'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(data[,i],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(data)[i],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'Fréquence'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'Répartition de la variable'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(data)[i]))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question-2"/>
      <w:r>
        <w:t xml:space="preserve">Question 2</w:t>
      </w:r>
      <w:bookmarkEnd w:id="25"/>
    </w:p>
    <w:p>
      <w:pPr>
        <w:pStyle w:val="FirstParagraph"/>
      </w:pPr>
      <w:r>
        <w:t xml:space="preserve">On décide ensuite de trouver les variables les plus corrélées avec la variable</w:t>
      </w:r>
      <w:r>
        <w:t xml:space="preserve"> </w:t>
      </w:r>
      <w:r>
        <w:rPr>
          <w:rStyle w:val="VerbatimChar"/>
        </w:rPr>
        <w:t xml:space="preserve">RESUL</w:t>
      </w:r>
      <w:r>
        <w:t xml:space="preserve"> </w:t>
      </w:r>
      <w:r>
        <w:t xml:space="preserve">qui represente le résultat du test cognitif, pour cela nous allons utiliser un nuage de point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resul, 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Les variables les plus corrélées avec la variable</w:t>
      </w:r>
      <w:r>
        <w:t xml:space="preserve"> </w:t>
      </w:r>
      <w:r>
        <w:rPr>
          <w:rStyle w:val="VerbatimChar"/>
        </w:rPr>
        <w:t xml:space="preserve">RESUL</w:t>
      </w:r>
      <w:r>
        <w:t xml:space="preserve"> </w:t>
      </w:r>
      <w:r>
        <w:t xml:space="preserve">sont les variables 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tpg</w:t>
      </w:r>
      <w:r>
        <w:t xml:space="preserve"> </w:t>
      </w:r>
      <w:r>
        <w:t xml:space="preserve">représentant le débit dans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carg</w:t>
      </w:r>
      <w:r>
        <w:t xml:space="preserve"> </w:t>
      </w:r>
      <w:r>
        <w:t xml:space="preserve">représentant le débit dans la carotide gauche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card</w:t>
      </w:r>
      <w:r>
        <w:t xml:space="preserve"> </w:t>
      </w:r>
      <w:r>
        <w:t xml:space="preserve">représentant le débit dans la carotide droite</w:t>
      </w:r>
    </w:p>
    <w:p>
      <w:pPr>
        <w:pStyle w:val="FirstParagraph"/>
      </w:pPr>
      <w:r>
        <w:t xml:space="preserve">Les valeurs précises sont obtenus grâce à la fonction suivante :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resul, 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'pairwise.complete.obs'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fig       fid       fpg       fpd       tpg       tpd      carg</w:t>
      </w:r>
      <w:r>
        <w:br w:type="textWrapping"/>
      </w:r>
      <w:r>
        <w:rPr>
          <w:rStyle w:val="VerbatimChar"/>
        </w:rPr>
        <w:t xml:space="preserve">## [1,] 0.4683541 0.3607721 0.4494765 0.3800304 0.6920652 0.4924288 0.7681647</w:t>
      </w:r>
      <w:r>
        <w:br w:type="textWrapping"/>
      </w:r>
      <w:r>
        <w:rPr>
          <w:rStyle w:val="VerbatimChar"/>
        </w:rPr>
        <w:t xml:space="preserve">##           card</w:t>
      </w:r>
      <w:r>
        <w:br w:type="textWrapping"/>
      </w:r>
      <w:r>
        <w:rPr>
          <w:rStyle w:val="VerbatimChar"/>
        </w:rPr>
        <w:t xml:space="preserve">## [1,] 0.6844961</w:t>
      </w:r>
    </w:p>
    <w:p>
      <w:pPr>
        <w:pStyle w:val="FirstParagraph"/>
      </w:pPr>
      <w:r>
        <w:t xml:space="preserve">Maintenant, on décide de présenter les statistiques bivariées de la variable</w:t>
      </w:r>
      <w:r>
        <w:t xml:space="preserve"> </w:t>
      </w:r>
      <w:r>
        <w:rPr>
          <w:rStyle w:val="VerbatimChar"/>
        </w:rPr>
        <w:t xml:space="preserve">RESUL</w:t>
      </w:r>
      <w:r>
        <w:t xml:space="preserve"> </w:t>
      </w:r>
      <w:r>
        <w:t xml:space="preserve">par rapport aux autres variables 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data[,i],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'RESULT'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question-3"/>
      <w:r>
        <w:t xml:space="preserve">Question 3</w:t>
      </w:r>
      <w:bookmarkEnd w:id="29"/>
    </w:p>
    <w:p>
      <w:pPr>
        <w:pStyle w:val="FirstParagraph"/>
      </w:pPr>
      <w:r>
        <w:t xml:space="preserve">On réalise maintenant le modèle de régression linéaire simple entre la variable</w:t>
      </w:r>
      <w:r>
        <w:t xml:space="preserve"> </w:t>
      </w:r>
      <w:r>
        <w:rPr>
          <w:rStyle w:val="VerbatimChar"/>
        </w:rPr>
        <w:t xml:space="preserve">RESUL</w:t>
      </w:r>
      <w:r>
        <w:t xml:space="preserve"> </w:t>
      </w:r>
      <w:r>
        <w:t xml:space="preserve">et la variable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, pour cela, on utilise la fonction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(resul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Heading3"/>
      </w:pPr>
      <w:bookmarkStart w:id="30" w:name="qualité-du-modèle"/>
      <w:r>
        <w:t xml:space="preserve">Qualité du modèle</w:t>
      </w:r>
      <w:bookmarkEnd w:id="30"/>
    </w:p>
    <w:p>
      <w:pPr>
        <w:pStyle w:val="FirstParagraph"/>
      </w:pPr>
      <w:r>
        <w:t xml:space="preserve">On explore les propriétés de notre modèle linéaire en appliquant la fonction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resul ~ card,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-1.53579 -0.36168  0.03938  0.43687  1.49658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-2.721895   0.669305  -4.067 0.000131 ***</w:t>
      </w:r>
      <w:r>
        <w:br w:type="textWrapping"/>
      </w:r>
      <w:r>
        <w:rPr>
          <w:rStyle w:val="VerbatimChar"/>
        </w:rPr>
        <w:t xml:space="preserve">## card         0.064750   0.008554   7.570  1.7e-10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0.7014 on 65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0.4685, Adjusted R-squared:  0.4604 </w:t>
      </w:r>
      <w:r>
        <w:br w:type="textWrapping"/>
      </w:r>
      <w:r>
        <w:rPr>
          <w:rStyle w:val="VerbatimChar"/>
        </w:rPr>
        <w:t xml:space="preserve">## F-statistic:  57.3 on 1 and 65 DF,  p-value: 1.695e-10</w:t>
      </w:r>
    </w:p>
    <w:p>
      <w:pPr>
        <w:pStyle w:val="FirstParagraph"/>
      </w:pPr>
      <w:r>
        <w:t xml:space="preserve">On a un r^2 égal à 46,85%, c’est à dire que la variable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explique 46.85% de l’information de la variable</w:t>
      </w:r>
      <w:r>
        <w:t xml:space="preserve"> </w:t>
      </w:r>
      <w:r>
        <w:rPr>
          <w:rStyle w:val="VerbatimChar"/>
        </w:rPr>
        <w:t xml:space="preserve">RESUL</w:t>
      </w:r>
      <w:r>
        <w:t xml:space="preserve">, notre modèle est donc de bonne qualité, ce qui n’est pas illogique vu que le coefficient de corrélation entre ces 2 variables est de 0.6844961</w:t>
      </w:r>
    </w:p>
    <w:p>
      <w:pPr>
        <w:pStyle w:val="Heading3"/>
      </w:pPr>
      <w:bookmarkStart w:id="31" w:name="validité-du-modèle"/>
      <w:r>
        <w:t xml:space="preserve">Validité du modèle</w:t>
      </w:r>
      <w:bookmarkEnd w:id="31"/>
    </w:p>
    <w:p>
      <w:pPr>
        <w:pStyle w:val="FirstParagraph"/>
      </w:pPr>
      <w:r>
        <w:t xml:space="preserve">On décide maintenant de vérifier la validité de notre modèle, pour cela on dispose de trois critères :</w:t>
      </w:r>
    </w:p>
    <w:p>
      <w:pPr>
        <w:pStyle w:val="Compact"/>
        <w:numPr>
          <w:numId w:val="1002"/>
          <w:ilvl w:val="0"/>
        </w:numPr>
      </w:pPr>
      <w:r>
        <w:t xml:space="preserve">La normalité des résidus</w:t>
      </w:r>
    </w:p>
    <w:p>
      <w:pPr>
        <w:pStyle w:val="Compact"/>
        <w:numPr>
          <w:numId w:val="1002"/>
          <w:ilvl w:val="0"/>
        </w:numPr>
      </w:pPr>
      <w:r>
        <w:t xml:space="preserve">L’indépendance des résidus</w:t>
      </w:r>
    </w:p>
    <w:p>
      <w:pPr>
        <w:pStyle w:val="Compact"/>
        <w:numPr>
          <w:numId w:val="1002"/>
          <w:ilvl w:val="0"/>
        </w:numPr>
      </w:pPr>
      <w:r>
        <w:t xml:space="preserve">L’homoscédasticité des résidus</w:t>
      </w:r>
    </w:p>
    <w:p>
      <w:pPr>
        <w:pStyle w:val="Heading4"/>
      </w:pPr>
      <w:bookmarkStart w:id="32" w:name="normalité-des-résidus"/>
      <w:r>
        <w:t xml:space="preserve">Normalité des résidus</w:t>
      </w:r>
      <w:bookmarkEnd w:id="32"/>
    </w:p>
    <w:p>
      <w:pPr>
        <w:pStyle w:val="FirstParagraph"/>
      </w:pPr>
      <w:r>
        <w:t xml:space="preserve">La normalité des résidus est vérifié par le test de Shapiro grâce à la fonction :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model$residuals</w:t>
      </w:r>
      <w:r>
        <w:br w:type="textWrapping"/>
      </w:r>
      <w:r>
        <w:rPr>
          <w:rStyle w:val="VerbatimChar"/>
        </w:rPr>
        <w:t xml:space="preserve">## W = 0.98626, p-value = 0.6702</w:t>
      </w:r>
    </w:p>
    <w:p>
      <w:pPr>
        <w:pStyle w:val="FirstParagraph"/>
      </w:pPr>
      <w:r>
        <w:t xml:space="preserve">La p-value étant de 0.6702, elle est donc supérieure à 0.05, donc on ne rejette pas l’hypothèse</w:t>
      </w:r>
    </w:p>
    <w:p>
      <w:pPr>
        <w:pStyle w:val="BodyText"/>
      </w:pPr>
      <w:r>
        <w:t xml:space="preserve">On peut également tracer le graphique suivant pour vérifier la normalité des résidus :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indépendance-des-résidus"/>
      <w:r>
        <w:t xml:space="preserve">Indépendance des résidus</w:t>
      </w:r>
      <w:bookmarkEnd w:id="34"/>
    </w:p>
    <w:p>
      <w:pPr>
        <w:pStyle w:val="FirstParagraph"/>
      </w:pPr>
      <w:r>
        <w:t xml:space="preserve">Pour tester l’indépendance des résidus, on utilise cette fois le test de Durbin-Watson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</w:t>
      </w:r>
      <w:r>
        <w:br w:type="textWrapping"/>
      </w:r>
      <w:r>
        <w:rPr>
          <w:rStyle w:val="VerbatimChar"/>
        </w:rPr>
        <w:t xml:space="preserve">## DW = 1.6466, p-value = 0.06891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FirstParagraph"/>
      </w:pPr>
      <w:r>
        <w:t xml:space="preserve">Tout comme le test précédent, la p-value est supérieure à 0.05 donc on ne rejette pas l’hypothèse</w:t>
      </w:r>
    </w:p>
    <w:p>
      <w:pPr>
        <w:pStyle w:val="Heading4"/>
      </w:pPr>
      <w:bookmarkStart w:id="35" w:name="homoscédasticité-des-résidus"/>
      <w:r>
        <w:t xml:space="preserve">Homoscédasticité des résidus</w:t>
      </w:r>
      <w:bookmarkEnd w:id="35"/>
    </w:p>
    <w:p>
      <w:pPr>
        <w:pStyle w:val="FirstParagraph"/>
      </w:pPr>
      <w:r>
        <w:t xml:space="preserve">Afin de vérifier l’homoscédasticité des résidus on utilise le test de Breusch-Pagan :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</w:t>
      </w:r>
      <w:r>
        <w:br w:type="textWrapping"/>
      </w:r>
      <w:r>
        <w:rPr>
          <w:rStyle w:val="VerbatimChar"/>
        </w:rPr>
        <w:t xml:space="preserve">## BP = 2.3314, df = 1, p-value = 0.1268</w:t>
      </w:r>
    </w:p>
    <w:p>
      <w:pPr>
        <w:pStyle w:val="FirstParagraph"/>
      </w:pPr>
      <w:r>
        <w:t xml:space="preserve">Comme les 2 précédents tests, la p-value est supérieure à 0.05 donc on ne rejette pas l’hypothèse</w:t>
      </w:r>
    </w:p>
    <w:p>
      <w:pPr>
        <w:pStyle w:val="BodyText"/>
      </w:pPr>
      <w:r>
        <w:t xml:space="preserve">Ceci est confirmé par le graphique suivant 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"Résidus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"Homoscédasticité de m0"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influence-des-observations"/>
      <w:r>
        <w:t xml:space="preserve">Influence des observations</w:t>
      </w:r>
      <w:bookmarkEnd w:id="37"/>
    </w:p>
    <w:p>
      <w:pPr>
        <w:pStyle w:val="FirstParagraph"/>
      </w:pPr>
      <w:r>
        <w:t xml:space="preserve">On décide d’étudier l’influence des observations sur l’estimation du modèle, pour cela on utilise le code suivant :</w:t>
      </w:r>
    </w:p>
    <w:p>
      <w:pPr>
        <w:pStyle w:val="SourceCode"/>
      </w:pPr>
      <w:r>
        <w:rPr>
          <w:rStyle w:val="NormalTok"/>
        </w:rPr>
        <w:t xml:space="preserve">influence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lm.influence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(influence)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 w:type="textWrapping"/>
      </w:r>
      <w:r>
        <w:rPr>
          <w:rStyle w:val="VerbatimChar"/>
        </w:rPr>
        <w:t xml:space="preserve">##  $ hat         : Named num [1:67] 0.031 0.0185 0.0249 0.0168 0.015 ...</w:t>
      </w:r>
      <w:r>
        <w:br w:type="textWrapping"/>
      </w:r>
      <w:r>
        <w:rPr>
          <w:rStyle w:val="VerbatimChar"/>
        </w:rPr>
        <w:t xml:space="preserve">##   ..- attr(*, "names")= chr [1:67] "1" "2" "3" "4" ...</w:t>
      </w:r>
      <w:r>
        <w:br w:type="textWrapping"/>
      </w:r>
      <w:r>
        <w:rPr>
          <w:rStyle w:val="VerbatimChar"/>
        </w:rPr>
        <w:t xml:space="preserve">##  $ coefficients: num [1:67, 1:2] 0.10583 0.00508 -0.00807 -0.03282 -0.00244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chr [1:67] "1" "2" "3" "4" ...</w:t>
      </w:r>
      <w:r>
        <w:br w:type="textWrapping"/>
      </w:r>
      <w:r>
        <w:rPr>
          <w:rStyle w:val="VerbatimChar"/>
        </w:rPr>
        <w:t xml:space="preserve">##   .. ..$ : chr [1:2] "(Intercept)" "card"</w:t>
      </w:r>
      <w:r>
        <w:br w:type="textWrapping"/>
      </w:r>
      <w:r>
        <w:rPr>
          <w:rStyle w:val="VerbatimChar"/>
        </w:rPr>
        <w:t xml:space="preserve">##  $ sigma       : Named num [1:67] 0.696 0.707 0.707 0.69 0.705 ...</w:t>
      </w:r>
      <w:r>
        <w:br w:type="textWrapping"/>
      </w:r>
      <w:r>
        <w:rPr>
          <w:rStyle w:val="VerbatimChar"/>
        </w:rPr>
        <w:t xml:space="preserve">##   ..- attr(*, "names")= chr [1:67] "1" "2" "3" "4" ...</w:t>
      </w:r>
      <w:r>
        <w:br w:type="textWrapping"/>
      </w:r>
      <w:r>
        <w:rPr>
          <w:rStyle w:val="VerbatimChar"/>
        </w:rPr>
        <w:t xml:space="preserve">##  $ wt.res      : Named num [1:67] -0.9761 -0.12 -0.0717 1.2142 -0.348 ...</w:t>
      </w:r>
      <w:r>
        <w:br w:type="textWrapping"/>
      </w:r>
      <w:r>
        <w:rPr>
          <w:rStyle w:val="VerbatimChar"/>
        </w:rPr>
        <w:t xml:space="preserve">##   ..- attr(*, "names")= chr [1:67] "1" "2" "3" "4"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(influence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'Observations'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'Leviers'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Puis un graphique représentant les distances de Cook 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'Observations'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validation-croisée"/>
      <w:r>
        <w:t xml:space="preserve">Validation croisée</w:t>
      </w:r>
      <w:bookmarkEnd w:id="40"/>
    </w:p>
    <w:p>
      <w:pPr>
        <w:pStyle w:val="FirstParagraph"/>
      </w:pPr>
      <w:r>
        <w:t xml:space="preserve">Pour calculer le PRESS, on utilise la fonction suivante :</w:t>
      </w:r>
    </w:p>
    <w:p>
      <w:pPr>
        <w:pStyle w:val="SourceCode"/>
      </w:pPr>
      <w:r>
        <w:rPr>
          <w:rStyle w:val="NormalTok"/>
        </w:rPr>
        <w:t xml:space="preserve">press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influence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press</w:t>
      </w:r>
    </w:p>
    <w:p>
      <w:pPr>
        <w:pStyle w:val="SourceCode"/>
      </w:pPr>
      <w:r>
        <w:rPr>
          <w:rStyle w:val="VerbatimChar"/>
        </w:rPr>
        <w:t xml:space="preserve">## [1] 34.05903</w:t>
      </w:r>
    </w:p>
    <w:p>
      <w:pPr>
        <w:pStyle w:val="FirstParagraph"/>
      </w:pPr>
      <w:r>
        <w:t xml:space="preserve">On peut également calculer le REMSEP :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press)</w:t>
      </w:r>
    </w:p>
    <w:p>
      <w:pPr>
        <w:pStyle w:val="SourceCode"/>
      </w:pPr>
      <w:r>
        <w:rPr>
          <w:rStyle w:val="VerbatimChar"/>
        </w:rPr>
        <w:t xml:space="preserve">## [1] 0.7129823</w:t>
      </w:r>
    </w:p>
    <w:p>
      <w:pPr>
        <w:pStyle w:val="Heading3"/>
      </w:pPr>
      <w:bookmarkStart w:id="41" w:name="autres"/>
      <w:r>
        <w:t xml:space="preserve">Autres</w:t>
      </w:r>
      <w:bookmarkEnd w:id="41"/>
    </w:p>
    <w:p>
      <w:pPr>
        <w:pStyle w:val="FirstParagraph"/>
      </w:pPr>
      <w:r>
        <w:t xml:space="preserve">Réaliser la même analyse sur la base us_crime.txt afin d’expliquer la variable R (taux de criminalité) a partir de la variable Ed (education)</w:t>
      </w:r>
    </w:p>
    <w:p>
      <w:pPr>
        <w:pStyle w:val="Heading2"/>
      </w:pPr>
      <w:bookmarkStart w:id="42" w:name="question-4"/>
      <w:r>
        <w:t xml:space="preserve">Question 4</w:t>
      </w:r>
      <w:bookmarkEnd w:id="4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creator>Rémi Taniel</dc:creator>
  <cp:keywords/>
  <dcterms:created xsi:type="dcterms:W3CDTF">2019-12-18T11:57:55Z</dcterms:created>
  <dcterms:modified xsi:type="dcterms:W3CDTF">2019-12-18T11:57:55Z</dcterms:modified>
</cp:coreProperties>
</file>