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7FE6" w14:textId="77777777" w:rsidR="003077AD" w:rsidRDefault="003077AD">
      <w:pPr>
        <w:pStyle w:val="a8"/>
        <w:spacing w:before="50" w:line="208" w:lineRule="auto"/>
        <w:ind w:right="993"/>
        <w:rPr>
          <w:rFonts w:ascii="Lucida Sans Unicode" w:hAnsi="Lucida Sans Unicode"/>
          <w:color w:val="231F20"/>
          <w:lang w:val="ru-RU"/>
        </w:rPr>
      </w:pPr>
      <w:bookmarkStart w:id="0" w:name="_GoBack"/>
      <w:bookmarkEnd w:id="0"/>
    </w:p>
    <w:tbl>
      <w:tblPr>
        <w:tblStyle w:val="ab"/>
        <w:tblW w:w="10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7"/>
        <w:gridCol w:w="5302"/>
      </w:tblGrid>
      <w:tr w:rsidR="003077AD" w14:paraId="07962359" w14:textId="77777777">
        <w:trPr>
          <w:trHeight w:val="2470"/>
        </w:trPr>
        <w:tc>
          <w:tcPr>
            <w:tcW w:w="5477" w:type="dxa"/>
          </w:tcPr>
          <w:p w14:paraId="51936302" w14:textId="77777777" w:rsidR="003077AD" w:rsidRDefault="00BD7C94">
            <w:pPr>
              <w:pStyle w:val="a8"/>
              <w:spacing w:before="50" w:line="208" w:lineRule="auto"/>
              <w:ind w:right="993"/>
              <w:rPr>
                <w:rFonts w:ascii="Lucida Sans Unicode" w:hAnsi="Lucida Sans Unicode"/>
                <w:color w:val="231F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CAF8F37" wp14:editId="56160EA4">
                  <wp:extent cx="3271520" cy="106870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250" cy="108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2" w:type="dxa"/>
          </w:tcPr>
          <w:p w14:paraId="1E4A365F" w14:textId="77777777" w:rsidR="003077AD" w:rsidRDefault="00BD7C94">
            <w:pPr>
              <w:pStyle w:val="a8"/>
              <w:spacing w:before="50" w:line="208" w:lineRule="auto"/>
              <w:ind w:left="139" w:right="993"/>
              <w:rPr>
                <w:lang w:val="ru-RU"/>
              </w:rPr>
            </w:pPr>
            <w:r>
              <w:rPr>
                <w:rFonts w:ascii="Lucida Sans Unicode" w:hAnsi="Lucida Sans Unicode"/>
                <w:color w:val="231F20"/>
                <w:lang w:val="ru-RU"/>
              </w:rPr>
              <w:t>Общество с</w:t>
            </w:r>
            <w:r>
              <w:rPr>
                <w:rFonts w:ascii="Lucida Sans Unicode" w:hAnsi="Lucida Sans Unicode"/>
                <w:color w:val="231F20"/>
                <w:spacing w:val="1"/>
                <w:lang w:val="ru-RU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lang w:val="ru-RU"/>
              </w:rPr>
              <w:t>ограниченной</w:t>
            </w:r>
            <w:r>
              <w:rPr>
                <w:rFonts w:ascii="Lucida Sans Unicode" w:hAnsi="Lucida Sans Unicode"/>
                <w:color w:val="231F20"/>
                <w:spacing w:val="1"/>
                <w:lang w:val="ru-RU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ответственностью</w:t>
            </w:r>
            <w:r>
              <w:rPr>
                <w:rFonts w:ascii="Lucida Sans Unicode" w:hAnsi="Lucida Sans Unicode"/>
                <w:color w:val="231F20"/>
                <w:spacing w:val="-15"/>
                <w:w w:val="105"/>
                <w:lang w:val="ru-RU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«</w:t>
            </w:r>
            <w:proofErr w:type="spellStart"/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Респак</w:t>
            </w:r>
            <w:proofErr w:type="spellEnd"/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»</w:t>
            </w:r>
            <w:r>
              <w:rPr>
                <w:rFonts w:ascii="Lucida Sans Unicode" w:hAnsi="Lucida Sans Unicode"/>
                <w:color w:val="231F20"/>
                <w:spacing w:val="-14"/>
                <w:w w:val="105"/>
                <w:lang w:val="ru-RU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(ООО</w:t>
            </w:r>
            <w:r>
              <w:rPr>
                <w:rFonts w:ascii="Lucida Sans Unicode" w:hAnsi="Lucida Sans Unicode"/>
                <w:color w:val="231F20"/>
                <w:spacing w:val="-15"/>
                <w:w w:val="105"/>
                <w:lang w:val="ru-RU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«</w:t>
            </w:r>
            <w:proofErr w:type="spellStart"/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Респак</w:t>
            </w:r>
            <w:proofErr w:type="spellEnd"/>
            <w:proofErr w:type="gramStart"/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 xml:space="preserve">») </w:t>
            </w:r>
            <w:r>
              <w:rPr>
                <w:rFonts w:ascii="Lucida Sans Unicode" w:hAnsi="Lucida Sans Unicode"/>
                <w:color w:val="231F20"/>
                <w:spacing w:val="-46"/>
                <w:w w:val="105"/>
                <w:lang w:val="ru-RU"/>
              </w:rPr>
              <w:t xml:space="preserve"> </w:t>
            </w:r>
            <w:r>
              <w:rPr>
                <w:color w:val="231F20"/>
                <w:w w:val="105"/>
                <w:lang w:val="ru-RU"/>
              </w:rPr>
              <w:t>ОГРН</w:t>
            </w:r>
            <w:proofErr w:type="gramEnd"/>
            <w:r>
              <w:rPr>
                <w:color w:val="231F20"/>
                <w:spacing w:val="-6"/>
                <w:w w:val="105"/>
                <w:lang w:val="ru-RU"/>
              </w:rPr>
              <w:t xml:space="preserve"> </w:t>
            </w:r>
            <w:r>
              <w:rPr>
                <w:color w:val="231F20"/>
                <w:w w:val="105"/>
                <w:lang w:val="ru-RU"/>
              </w:rPr>
              <w:t>1235400000461</w:t>
            </w:r>
          </w:p>
          <w:p w14:paraId="20148A8B" w14:textId="77777777" w:rsidR="003077AD" w:rsidRDefault="00BD7C94">
            <w:pPr>
              <w:pStyle w:val="a8"/>
              <w:spacing w:before="17"/>
              <w:ind w:left="139"/>
              <w:rPr>
                <w:lang w:val="ru-RU"/>
              </w:rPr>
            </w:pPr>
            <w:r>
              <w:rPr>
                <w:color w:val="231F20"/>
                <w:w w:val="110"/>
                <w:lang w:val="ru-RU"/>
              </w:rPr>
              <w:t>ИНН</w:t>
            </w:r>
            <w:r>
              <w:rPr>
                <w:color w:val="231F20"/>
                <w:spacing w:val="-9"/>
                <w:w w:val="110"/>
                <w:lang w:val="ru-RU"/>
              </w:rPr>
              <w:t xml:space="preserve"> </w:t>
            </w:r>
            <w:r>
              <w:rPr>
                <w:color w:val="231F20"/>
                <w:w w:val="110"/>
                <w:lang w:val="ru-RU"/>
              </w:rPr>
              <w:t>5406828500</w:t>
            </w:r>
          </w:p>
          <w:p w14:paraId="4F13BA88" w14:textId="77777777" w:rsidR="003077AD" w:rsidRDefault="00BD7C94">
            <w:pPr>
              <w:pStyle w:val="a8"/>
              <w:spacing w:before="11"/>
              <w:ind w:left="139"/>
              <w:rPr>
                <w:lang w:val="ru-RU"/>
              </w:rPr>
            </w:pPr>
            <w:r>
              <w:rPr>
                <w:color w:val="231F20"/>
                <w:w w:val="110"/>
                <w:lang w:val="ru-RU"/>
              </w:rPr>
              <w:t>КПП</w:t>
            </w:r>
            <w:r>
              <w:rPr>
                <w:color w:val="231F20"/>
                <w:spacing w:val="-12"/>
                <w:w w:val="110"/>
                <w:lang w:val="ru-RU"/>
              </w:rPr>
              <w:t xml:space="preserve"> </w:t>
            </w:r>
            <w:r>
              <w:rPr>
                <w:color w:val="231F20"/>
                <w:w w:val="110"/>
                <w:lang w:val="ru-RU"/>
              </w:rPr>
              <w:t>540601001</w:t>
            </w:r>
          </w:p>
          <w:p w14:paraId="42E7CA8C" w14:textId="77777777" w:rsidR="003077AD" w:rsidRDefault="003077AD">
            <w:pPr>
              <w:pStyle w:val="a8"/>
              <w:spacing w:line="204" w:lineRule="auto"/>
              <w:ind w:left="157" w:right="2055"/>
              <w:rPr>
                <w:rFonts w:ascii="Lucida Sans Unicode" w:hAnsi="Lucida Sans Unicode"/>
                <w:color w:val="231F20"/>
                <w:spacing w:val="-2"/>
                <w:w w:val="105"/>
                <w:lang w:val="ru-RU"/>
              </w:rPr>
            </w:pPr>
          </w:p>
          <w:p w14:paraId="51524037" w14:textId="77777777" w:rsidR="003077AD" w:rsidRDefault="00BD7C94">
            <w:pPr>
              <w:pStyle w:val="a8"/>
              <w:spacing w:line="204" w:lineRule="auto"/>
              <w:ind w:left="157" w:right="2055"/>
              <w:rPr>
                <w:color w:val="231F20"/>
                <w:spacing w:val="-1"/>
                <w:w w:val="105"/>
                <w:lang w:val="ru-RU"/>
              </w:rPr>
            </w:pPr>
            <w:proofErr w:type="gramStart"/>
            <w:r>
              <w:rPr>
                <w:rFonts w:ascii="Lucida Sans Unicode" w:hAnsi="Lucida Sans Unicode"/>
                <w:color w:val="231F20"/>
                <w:spacing w:val="-2"/>
                <w:w w:val="105"/>
                <w:lang w:val="ru-RU"/>
              </w:rPr>
              <w:t>Телефон:+</w:t>
            </w:r>
            <w:proofErr w:type="gramEnd"/>
            <w:r>
              <w:rPr>
                <w:rFonts w:ascii="Lucida Sans Unicode" w:hAnsi="Lucida Sans Unicode"/>
                <w:color w:val="231F20"/>
                <w:spacing w:val="-2"/>
                <w:w w:val="105"/>
                <w:lang w:val="ru-RU"/>
              </w:rPr>
              <w:t>7</w:t>
            </w:r>
            <w:r>
              <w:rPr>
                <w:rFonts w:ascii="Lucida Sans Unicode" w:hAnsi="Lucida Sans Unicode"/>
                <w:color w:val="231F20"/>
                <w:spacing w:val="-18"/>
                <w:w w:val="105"/>
                <w:lang w:val="ru-RU"/>
              </w:rPr>
              <w:t>9833210401</w:t>
            </w:r>
          </w:p>
          <w:p w14:paraId="5B765246" w14:textId="77777777" w:rsidR="003077AD" w:rsidRDefault="00BD7C94">
            <w:pPr>
              <w:pStyle w:val="a8"/>
              <w:spacing w:line="204" w:lineRule="auto"/>
              <w:ind w:left="157" w:right="2055"/>
              <w:rPr>
                <w:rFonts w:ascii="Lucida Sans Unicode" w:hAnsi="Lucida Sans Unicode"/>
                <w:color w:val="231F20"/>
                <w:spacing w:val="-1"/>
                <w:w w:val="110"/>
                <w:lang w:val="ru-RU"/>
              </w:rPr>
            </w:pPr>
            <w:r>
              <w:rPr>
                <w:color w:val="231F20"/>
                <w:spacing w:val="-41"/>
                <w:w w:val="105"/>
                <w:lang w:val="ru-RU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pacing w:val="-1"/>
                <w:w w:val="110"/>
                <w:lang w:val="ru-RU"/>
              </w:rPr>
              <w:t xml:space="preserve">Почта: </w:t>
            </w:r>
            <w:hyperlink r:id="rId7" w:history="1"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</w:rPr>
                <w:t>respak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  <w:lang w:val="ru-RU"/>
                </w:rPr>
                <w:t>@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</w:rPr>
                <w:t>is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  <w:lang w:val="ru-RU"/>
                </w:rPr>
                <w:t>-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</w:rPr>
                <w:t>n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  <w:lang w:val="ru-RU"/>
                </w:rPr>
                <w:t>-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</w:rPr>
                <w:t>s</w:t>
              </w:r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  <w:lang w:val="ru-RU"/>
                </w:rPr>
                <w:t>.</w:t>
              </w:r>
              <w:proofErr w:type="spellStart"/>
              <w:r>
                <w:rPr>
                  <w:rStyle w:val="a3"/>
                  <w:rFonts w:ascii="Lucida Sans Unicode" w:hAnsi="Lucida Sans Unicode"/>
                  <w:color w:val="231F20"/>
                  <w:spacing w:val="-1"/>
                  <w:w w:val="110"/>
                </w:rPr>
                <w:t>ru</w:t>
              </w:r>
              <w:proofErr w:type="spellEnd"/>
            </w:hyperlink>
          </w:p>
          <w:p w14:paraId="653F2E87" w14:textId="77777777" w:rsidR="003077AD" w:rsidRDefault="00BD7C94">
            <w:pPr>
              <w:pStyle w:val="a8"/>
              <w:spacing w:line="204" w:lineRule="auto"/>
              <w:ind w:left="157" w:right="2055"/>
              <w:rPr>
                <w:rFonts w:ascii="Lucida Console" w:eastAsia="SimSun" w:hAnsi="Lucida Console" w:cs="Lucida Console"/>
                <w:lang w:val="ru-RU"/>
              </w:rPr>
            </w:pPr>
            <w:r>
              <w:rPr>
                <w:rFonts w:ascii="Lucida Sans Unicode" w:hAnsi="Lucida Sans Unicode"/>
                <w:color w:val="231F20"/>
                <w:w w:val="105"/>
                <w:lang w:val="ru-RU"/>
              </w:rPr>
              <w:t>Сайт:</w:t>
            </w:r>
            <w:r>
              <w:rPr>
                <w:rFonts w:ascii="Lucida Console" w:hAnsi="Lucida Console" w:cs="Lucida Console"/>
                <w:color w:val="231F20"/>
                <w:spacing w:val="-14"/>
                <w:w w:val="105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Lucida Console" w:eastAsia="SimSun" w:hAnsi="Lucida Console"/>
              </w:rPr>
              <w:t>respak</w:t>
            </w:r>
            <w:proofErr w:type="spellEnd"/>
            <w:r>
              <w:rPr>
                <w:rFonts w:ascii="Lucida Console" w:eastAsia="SimSun" w:hAnsi="Lucida Console"/>
                <w:lang w:val="ru-RU"/>
              </w:rPr>
              <w:t>.</w:t>
            </w:r>
            <w:r>
              <w:rPr>
                <w:rFonts w:ascii="Lucida Console" w:eastAsia="SimSun" w:hAnsi="Lucida Console"/>
              </w:rPr>
              <w:t>team</w:t>
            </w:r>
            <w:proofErr w:type="gramEnd"/>
          </w:p>
          <w:p w14:paraId="43E8EED9" w14:textId="77777777" w:rsidR="003077AD" w:rsidRDefault="003077AD">
            <w:pPr>
              <w:pStyle w:val="a8"/>
              <w:rPr>
                <w:rFonts w:ascii="Arial"/>
                <w:lang w:val="ru-RU"/>
              </w:rPr>
            </w:pPr>
          </w:p>
          <w:p w14:paraId="5A1FD3B2" w14:textId="77777777" w:rsidR="003077AD" w:rsidRDefault="00BD7C94">
            <w:pPr>
              <w:pStyle w:val="a8"/>
              <w:spacing w:before="1" w:line="232" w:lineRule="auto"/>
              <w:ind w:left="157" w:right="263"/>
              <w:rPr>
                <w:lang w:val="ru-RU"/>
              </w:rPr>
            </w:pPr>
            <w:r>
              <w:rPr>
                <w:rFonts w:ascii="Lucida Sans Unicode" w:hAnsi="Lucida Sans Unicode"/>
                <w:color w:val="231F20"/>
                <w:lang w:val="ru-RU"/>
              </w:rPr>
              <w:t xml:space="preserve">Адрес: </w:t>
            </w:r>
            <w:r>
              <w:rPr>
                <w:lang w:val="ru-RU"/>
              </w:rPr>
              <w:t>630007</w:t>
            </w:r>
            <w:r>
              <w:rPr>
                <w:color w:val="231F20"/>
                <w:lang w:val="ru-RU"/>
              </w:rPr>
              <w:t>, Новосибирская область,</w:t>
            </w:r>
            <w:r>
              <w:rPr>
                <w:color w:val="231F20"/>
                <w:spacing w:val="1"/>
                <w:lang w:val="ru-RU"/>
              </w:rPr>
              <w:t xml:space="preserve"> </w:t>
            </w:r>
            <w:proofErr w:type="spellStart"/>
            <w:r>
              <w:rPr>
                <w:color w:val="231F20"/>
                <w:w w:val="95"/>
                <w:lang w:val="ru-RU"/>
              </w:rPr>
              <w:t>г.Новосибирск</w:t>
            </w:r>
            <w:proofErr w:type="spellEnd"/>
            <w:r>
              <w:rPr>
                <w:color w:val="231F20"/>
                <w:w w:val="95"/>
                <w:lang w:val="ru-RU"/>
              </w:rPr>
              <w:t>,</w:t>
            </w:r>
            <w:r>
              <w:rPr>
                <w:color w:val="231F20"/>
                <w:spacing w:val="14"/>
                <w:w w:val="95"/>
                <w:lang w:val="ru-RU"/>
              </w:rPr>
              <w:t xml:space="preserve"> </w:t>
            </w:r>
            <w:r>
              <w:rPr>
                <w:color w:val="231F20"/>
                <w:w w:val="95"/>
                <w:lang w:val="ru-RU"/>
              </w:rPr>
              <w:t>ул.</w:t>
            </w:r>
            <w:r>
              <w:rPr>
                <w:color w:val="231F20"/>
                <w:spacing w:val="14"/>
                <w:w w:val="95"/>
                <w:lang w:val="ru-RU"/>
              </w:rPr>
              <w:t xml:space="preserve"> </w:t>
            </w:r>
            <w:r>
              <w:rPr>
                <w:color w:val="231F20"/>
                <w:w w:val="95"/>
                <w:lang w:val="ru-RU"/>
              </w:rPr>
              <w:t>Советская 4а</w:t>
            </w:r>
          </w:p>
          <w:p w14:paraId="12093DD7" w14:textId="77777777" w:rsidR="003077AD" w:rsidRDefault="003077AD">
            <w:pPr>
              <w:pStyle w:val="a8"/>
              <w:spacing w:before="50" w:line="208" w:lineRule="auto"/>
              <w:ind w:right="993"/>
              <w:rPr>
                <w:rFonts w:ascii="Lucida Sans Unicode" w:hAnsi="Lucida Sans Unicode"/>
                <w:color w:val="231F20"/>
                <w:lang w:val="ru-RU"/>
              </w:rPr>
            </w:pPr>
          </w:p>
        </w:tc>
      </w:tr>
    </w:tbl>
    <w:p w14:paraId="25D6B053" w14:textId="77777777" w:rsidR="003077AD" w:rsidRDefault="003077AD">
      <w:pPr>
        <w:pStyle w:val="a8"/>
        <w:jc w:val="both"/>
        <w:rPr>
          <w:rFonts w:ascii="Lucida Sans Unicode" w:hAnsi="Lucida Sans Unicode"/>
          <w:color w:val="231F20"/>
          <w:sz w:val="20"/>
          <w:szCs w:val="20"/>
          <w:lang w:val="ru-RU"/>
        </w:rPr>
      </w:pPr>
    </w:p>
    <w:p w14:paraId="38373353" w14:textId="77777777" w:rsidR="003077AD" w:rsidRDefault="003077AD">
      <w:pPr>
        <w:pStyle w:val="a8"/>
        <w:rPr>
          <w:sz w:val="20"/>
          <w:lang w:val="ru-RU"/>
        </w:rPr>
      </w:pPr>
    </w:p>
    <w:p w14:paraId="38B8C275" w14:textId="77777777" w:rsidR="003077AD" w:rsidRDefault="003077AD">
      <w:pPr>
        <w:pStyle w:val="a8"/>
        <w:rPr>
          <w:sz w:val="20"/>
          <w:lang w:val="ru-RU"/>
        </w:rPr>
      </w:pPr>
    </w:p>
    <w:p w14:paraId="2308CB09" w14:textId="77777777" w:rsidR="003077AD" w:rsidRDefault="003077AD">
      <w:pPr>
        <w:pStyle w:val="a8"/>
        <w:rPr>
          <w:sz w:val="20"/>
          <w:lang w:val="ru-RU"/>
        </w:rPr>
      </w:pPr>
    </w:p>
    <w:p w14:paraId="2361EB84" w14:textId="77777777" w:rsidR="003077AD" w:rsidRDefault="003077AD">
      <w:pPr>
        <w:pStyle w:val="a8"/>
        <w:rPr>
          <w:sz w:val="20"/>
          <w:lang w:val="ru-RU"/>
        </w:rPr>
      </w:pPr>
    </w:p>
    <w:p w14:paraId="7E94F939" w14:textId="77777777" w:rsidR="00BD7C94" w:rsidRPr="00BD7C94" w:rsidRDefault="00BD7C94" w:rsidP="00BD7C94">
      <w:pPr>
        <w:jc w:val="center"/>
        <w:rPr>
          <w:rFonts w:ascii="Arial" w:eastAsia="Times New Roman" w:hAnsi="Arial" w:cs="Arial"/>
          <w:b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b/>
          <w:color w:val="000000"/>
          <w:lang w:val="ru-RU" w:eastAsia="ru-RU"/>
        </w:rPr>
        <w:t xml:space="preserve">Тестовое задание для кандидата на вакансию </w:t>
      </w:r>
      <w:r w:rsidRPr="00BD7C94">
        <w:rPr>
          <w:rFonts w:ascii="Arial" w:eastAsia="Times New Roman" w:hAnsi="Arial" w:cs="Arial"/>
          <w:b/>
          <w:color w:val="000000"/>
          <w:lang w:eastAsia="ru-RU"/>
        </w:rPr>
        <w:t>Java</w:t>
      </w:r>
      <w:r w:rsidRPr="00BD7C94">
        <w:rPr>
          <w:rFonts w:ascii="Arial" w:eastAsia="Times New Roman" w:hAnsi="Arial" w:cs="Arial"/>
          <w:b/>
          <w:color w:val="000000"/>
          <w:lang w:val="ru-RU" w:eastAsia="ru-RU"/>
        </w:rPr>
        <w:t>-разработчика.</w:t>
      </w:r>
    </w:p>
    <w:p w14:paraId="3429EA7B" w14:textId="77777777" w:rsidR="00BD7C94" w:rsidRDefault="00BD7C94" w:rsidP="00BD7C94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47154461" w14:textId="77777777" w:rsidR="006D5B92" w:rsidRPr="00BD7C94" w:rsidRDefault="006D5B92" w:rsidP="006D5B92">
      <w:pPr>
        <w:jc w:val="both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Тестовое задание состоит из двух частей. Первая часть задания обязательна к выполнению, вторая часть может быть выполнена по желанию, но выполненное задание и по второй части будет иметь вес при выборе кандидата для трудоустройства.</w:t>
      </w:r>
    </w:p>
    <w:p w14:paraId="15ED12F6" w14:textId="77777777" w:rsidR="006D5B92" w:rsidRDefault="006D5B92" w:rsidP="00BD7C94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42FD130D" w14:textId="77777777" w:rsidR="006D5B92" w:rsidRPr="006D5B92" w:rsidRDefault="006D5B92" w:rsidP="00BD7C94">
      <w:pPr>
        <w:rPr>
          <w:rFonts w:ascii="Arial" w:eastAsia="Times New Roman" w:hAnsi="Arial" w:cs="Arial"/>
          <w:b/>
          <w:color w:val="000000"/>
          <w:u w:val="single"/>
          <w:lang w:val="ru-RU" w:eastAsia="ru-RU"/>
        </w:rPr>
      </w:pPr>
      <w:r w:rsidRPr="006D5B92">
        <w:rPr>
          <w:rFonts w:ascii="Arial" w:eastAsia="Times New Roman" w:hAnsi="Arial" w:cs="Arial"/>
          <w:b/>
          <w:color w:val="000000"/>
          <w:u w:val="single"/>
          <w:lang w:val="ru-RU" w:eastAsia="ru-RU"/>
        </w:rPr>
        <w:t>Первая часть тестового задания.</w:t>
      </w:r>
    </w:p>
    <w:p w14:paraId="01D0AF98" w14:textId="77777777" w:rsidR="006D5B92" w:rsidRPr="007222C4" w:rsidRDefault="006D5B92" w:rsidP="006D5B92">
      <w:pPr>
        <w:spacing w:line="360" w:lineRule="auto"/>
        <w:jc w:val="center"/>
        <w:rPr>
          <w:rFonts w:ascii="Arial" w:hAnsi="Arial" w:cs="Arial"/>
          <w:szCs w:val="28"/>
          <w:lang w:val="ru-RU"/>
        </w:rPr>
      </w:pPr>
      <w:r w:rsidRPr="007222C4">
        <w:rPr>
          <w:rFonts w:ascii="Arial" w:hAnsi="Arial" w:cs="Arial"/>
          <w:b/>
          <w:szCs w:val="28"/>
          <w:lang w:val="ru-RU"/>
        </w:rPr>
        <w:t>Предусловие:</w:t>
      </w:r>
    </w:p>
    <w:p w14:paraId="3DED13D7" w14:textId="77777777" w:rsidR="006D5B92" w:rsidRPr="006D5B92" w:rsidRDefault="006D5B92" w:rsidP="006D5B92">
      <w:pPr>
        <w:pStyle w:val="ac"/>
        <w:widowControl/>
        <w:numPr>
          <w:ilvl w:val="0"/>
          <w:numId w:val="5"/>
        </w:numPr>
        <w:autoSpaceDE/>
        <w:autoSpaceDN/>
        <w:spacing w:line="360" w:lineRule="auto"/>
        <w:contextualSpacing/>
        <w:rPr>
          <w:rFonts w:ascii="Arial" w:hAnsi="Arial" w:cs="Arial"/>
          <w:szCs w:val="28"/>
        </w:rPr>
      </w:pPr>
      <w:proofErr w:type="spellStart"/>
      <w:r w:rsidRPr="006D5B92">
        <w:rPr>
          <w:rFonts w:ascii="Arial" w:hAnsi="Arial" w:cs="Arial"/>
          <w:szCs w:val="28"/>
        </w:rPr>
        <w:t>Язык</w:t>
      </w:r>
      <w:proofErr w:type="spellEnd"/>
      <w:r w:rsidRPr="006D5B92">
        <w:rPr>
          <w:rFonts w:ascii="Arial" w:hAnsi="Arial" w:cs="Arial"/>
          <w:szCs w:val="28"/>
        </w:rPr>
        <w:t xml:space="preserve"> </w:t>
      </w:r>
      <w:proofErr w:type="spellStart"/>
      <w:r w:rsidRPr="006D5B92">
        <w:rPr>
          <w:rFonts w:ascii="Arial" w:hAnsi="Arial" w:cs="Arial"/>
          <w:szCs w:val="28"/>
        </w:rPr>
        <w:t>программирования</w:t>
      </w:r>
      <w:proofErr w:type="spellEnd"/>
      <w:r w:rsidRPr="006D5B92">
        <w:rPr>
          <w:rFonts w:ascii="Arial" w:hAnsi="Arial" w:cs="Arial"/>
          <w:szCs w:val="28"/>
        </w:rPr>
        <w:t xml:space="preserve">: </w:t>
      </w:r>
      <w:r w:rsidRPr="006D5B92">
        <w:rPr>
          <w:rFonts w:ascii="Arial" w:hAnsi="Arial" w:cs="Arial"/>
          <w:i/>
          <w:szCs w:val="28"/>
        </w:rPr>
        <w:t>Java 8;</w:t>
      </w:r>
    </w:p>
    <w:p w14:paraId="4B1EECBC" w14:textId="77777777" w:rsidR="006D5B92" w:rsidRPr="006D5B92" w:rsidRDefault="006D5B92" w:rsidP="006D5B92">
      <w:pPr>
        <w:pStyle w:val="ac"/>
        <w:widowControl/>
        <w:numPr>
          <w:ilvl w:val="0"/>
          <w:numId w:val="5"/>
        </w:numPr>
        <w:autoSpaceDE/>
        <w:autoSpaceDN/>
        <w:spacing w:line="360" w:lineRule="auto"/>
        <w:contextualSpacing/>
        <w:rPr>
          <w:rFonts w:ascii="Arial" w:hAnsi="Arial" w:cs="Arial"/>
          <w:szCs w:val="28"/>
        </w:rPr>
      </w:pPr>
      <w:r w:rsidRPr="006D5B92">
        <w:rPr>
          <w:rFonts w:ascii="Arial" w:hAnsi="Arial" w:cs="Arial"/>
          <w:szCs w:val="28"/>
        </w:rPr>
        <w:t xml:space="preserve">Frameworks: </w:t>
      </w:r>
      <w:r w:rsidRPr="006D5B92">
        <w:rPr>
          <w:rFonts w:ascii="Arial" w:hAnsi="Arial" w:cs="Arial"/>
          <w:i/>
          <w:szCs w:val="28"/>
        </w:rPr>
        <w:t>Spring Boot Starter, Spring Web, Spring JPA, Spring Hibernate;</w:t>
      </w:r>
    </w:p>
    <w:p w14:paraId="7C6CB9AA" w14:textId="77777777" w:rsidR="006D5B92" w:rsidRPr="006D5B92" w:rsidRDefault="006D5B92" w:rsidP="006D5B92">
      <w:pPr>
        <w:pStyle w:val="ac"/>
        <w:widowControl/>
        <w:numPr>
          <w:ilvl w:val="0"/>
          <w:numId w:val="5"/>
        </w:numPr>
        <w:autoSpaceDE/>
        <w:autoSpaceDN/>
        <w:spacing w:line="360" w:lineRule="auto"/>
        <w:contextualSpacing/>
        <w:rPr>
          <w:rFonts w:ascii="Arial" w:hAnsi="Arial" w:cs="Arial"/>
          <w:szCs w:val="28"/>
        </w:rPr>
      </w:pPr>
      <w:proofErr w:type="spellStart"/>
      <w:r w:rsidRPr="006D5B92">
        <w:rPr>
          <w:rFonts w:ascii="Arial" w:hAnsi="Arial" w:cs="Arial"/>
          <w:szCs w:val="28"/>
        </w:rPr>
        <w:t>База</w:t>
      </w:r>
      <w:proofErr w:type="spellEnd"/>
      <w:r w:rsidRPr="006D5B92">
        <w:rPr>
          <w:rFonts w:ascii="Arial" w:hAnsi="Arial" w:cs="Arial"/>
          <w:szCs w:val="28"/>
        </w:rPr>
        <w:t xml:space="preserve"> </w:t>
      </w:r>
      <w:proofErr w:type="spellStart"/>
      <w:r w:rsidRPr="006D5B92">
        <w:rPr>
          <w:rFonts w:ascii="Arial" w:hAnsi="Arial" w:cs="Arial"/>
          <w:szCs w:val="28"/>
        </w:rPr>
        <w:t>данных</w:t>
      </w:r>
      <w:proofErr w:type="spellEnd"/>
      <w:r w:rsidRPr="006D5B92">
        <w:rPr>
          <w:rFonts w:ascii="Arial" w:hAnsi="Arial" w:cs="Arial"/>
          <w:szCs w:val="28"/>
        </w:rPr>
        <w:t xml:space="preserve">: </w:t>
      </w:r>
      <w:r w:rsidRPr="006D5B92">
        <w:rPr>
          <w:rFonts w:ascii="Arial" w:hAnsi="Arial" w:cs="Arial"/>
          <w:i/>
          <w:szCs w:val="28"/>
        </w:rPr>
        <w:t>Postgres SQL;</w:t>
      </w:r>
    </w:p>
    <w:p w14:paraId="721BB8FF" w14:textId="77777777" w:rsidR="006D5B92" w:rsidRPr="006D5B92" w:rsidRDefault="006D5B92" w:rsidP="006D5B92">
      <w:pPr>
        <w:spacing w:line="360" w:lineRule="auto"/>
        <w:jc w:val="center"/>
        <w:rPr>
          <w:rFonts w:ascii="Arial" w:hAnsi="Arial" w:cs="Arial"/>
          <w:b/>
          <w:szCs w:val="28"/>
        </w:rPr>
      </w:pPr>
      <w:proofErr w:type="spellStart"/>
      <w:r w:rsidRPr="006D5B92">
        <w:rPr>
          <w:rFonts w:ascii="Arial" w:hAnsi="Arial" w:cs="Arial"/>
          <w:b/>
          <w:szCs w:val="28"/>
        </w:rPr>
        <w:t>Ход</w:t>
      </w:r>
      <w:proofErr w:type="spellEnd"/>
      <w:r w:rsidRPr="006D5B92">
        <w:rPr>
          <w:rFonts w:ascii="Arial" w:hAnsi="Arial" w:cs="Arial"/>
          <w:b/>
          <w:szCs w:val="28"/>
        </w:rPr>
        <w:t xml:space="preserve"> </w:t>
      </w:r>
      <w:proofErr w:type="spellStart"/>
      <w:r w:rsidRPr="006D5B92">
        <w:rPr>
          <w:rFonts w:ascii="Arial" w:hAnsi="Arial" w:cs="Arial"/>
          <w:b/>
          <w:szCs w:val="28"/>
        </w:rPr>
        <w:t>работ</w:t>
      </w:r>
      <w:proofErr w:type="spellEnd"/>
      <w:r w:rsidRPr="006D5B92">
        <w:rPr>
          <w:rFonts w:ascii="Arial" w:hAnsi="Arial" w:cs="Arial"/>
          <w:b/>
          <w:szCs w:val="28"/>
          <w:lang w:val="ru-RU"/>
        </w:rPr>
        <w:t>ы</w:t>
      </w:r>
      <w:r w:rsidRPr="006D5B92">
        <w:rPr>
          <w:rFonts w:ascii="Arial" w:hAnsi="Arial" w:cs="Arial"/>
          <w:b/>
          <w:szCs w:val="28"/>
        </w:rPr>
        <w:t>:</w:t>
      </w:r>
    </w:p>
    <w:p w14:paraId="2C9513C9" w14:textId="77777777" w:rsidR="006D5B92" w:rsidRPr="006D5B92" w:rsidRDefault="006D5B92" w:rsidP="006D5B92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 xml:space="preserve">Реализовать </w:t>
      </w:r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API</w:t>
      </w: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 xml:space="preserve"> для работы с реестром районов</w:t>
      </w:r>
    </w:p>
    <w:p w14:paraId="6E24D750" w14:textId="77777777" w:rsidR="006D5B92" w:rsidRPr="006D5B92" w:rsidRDefault="006D5B92" w:rsidP="006D5B92">
      <w:pPr>
        <w:widowControl/>
        <w:numPr>
          <w:ilvl w:val="1"/>
          <w:numId w:val="7"/>
        </w:numPr>
        <w:autoSpaceDE/>
        <w:autoSpaceDN/>
        <w:ind w:left="993" w:hanging="426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Атрибуты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районов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: </w:t>
      </w:r>
    </w:p>
    <w:p w14:paraId="16651B57" w14:textId="77777777" w:rsidR="006D5B92" w:rsidRPr="006D5B92" w:rsidRDefault="006D5B92" w:rsidP="006D5B92">
      <w:pPr>
        <w:widowControl/>
        <w:numPr>
          <w:ilvl w:val="2"/>
          <w:numId w:val="7"/>
        </w:numPr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название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(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обязательное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)</w:t>
      </w:r>
    </w:p>
    <w:p w14:paraId="3FD69513" w14:textId="77777777" w:rsidR="006D5B92" w:rsidRPr="006D5B92" w:rsidRDefault="006D5B92" w:rsidP="006D5B92">
      <w:pPr>
        <w:widowControl/>
        <w:numPr>
          <w:ilvl w:val="2"/>
          <w:numId w:val="7"/>
        </w:numPr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код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района</w:t>
      </w:r>
      <w:proofErr w:type="spellEnd"/>
    </w:p>
    <w:p w14:paraId="2621C3C9" w14:textId="77777777" w:rsidR="006D5B92" w:rsidRPr="006D5B92" w:rsidRDefault="006D5B92" w:rsidP="006D5B92">
      <w:pPr>
        <w:widowControl/>
        <w:numPr>
          <w:ilvl w:val="2"/>
          <w:numId w:val="7"/>
        </w:numPr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статус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архивности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(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да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/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нет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)</w:t>
      </w:r>
    </w:p>
    <w:p w14:paraId="7860AD3D" w14:textId="77777777" w:rsidR="006D5B92" w:rsidRPr="006D5B92" w:rsidRDefault="006D5B92" w:rsidP="006D5B92">
      <w:pPr>
        <w:ind w:left="1134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2FE2F858" w14:textId="77777777" w:rsidR="006D5B92" w:rsidRPr="006D5B92" w:rsidRDefault="006D5B92" w:rsidP="006D5B92">
      <w:pPr>
        <w:ind w:left="1134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315E1320" w14:textId="77777777" w:rsidR="006D5B92" w:rsidRPr="006D5B92" w:rsidRDefault="006D5B92" w:rsidP="006D5B92">
      <w:pPr>
        <w:ind w:firstLine="567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Необходимо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реализовать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следующие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запросы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:</w:t>
      </w:r>
    </w:p>
    <w:p w14:paraId="01106D39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Получение списка районов, внесенных в реестр. Реализовать фильтрацию возвращаемого списка по названию и коду района.</w:t>
      </w:r>
    </w:p>
    <w:p w14:paraId="6E3AD8D4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spacing w:after="160" w:line="259" w:lineRule="auto"/>
        <w:contextualSpacing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Добавление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района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</w:p>
    <w:p w14:paraId="629D34E6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Изменение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записи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района</w:t>
      </w:r>
      <w:proofErr w:type="spellEnd"/>
    </w:p>
    <w:p w14:paraId="440358E9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Отправить в архив (архивные не выводим в реестр)</w:t>
      </w:r>
    </w:p>
    <w:p w14:paraId="4F76B810" w14:textId="77777777" w:rsidR="006D5B92" w:rsidRPr="006D5B92" w:rsidRDefault="006D5B92" w:rsidP="006D5B92">
      <w:pPr>
        <w:pStyle w:val="ac"/>
        <w:ind w:left="1287"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</w:p>
    <w:p w14:paraId="18801A5A" w14:textId="77777777" w:rsidR="006D5B92" w:rsidRPr="006D5B92" w:rsidRDefault="006D5B92" w:rsidP="006D5B92">
      <w:pPr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</w:p>
    <w:p w14:paraId="057FAEB0" w14:textId="77777777" w:rsidR="006D5B92" w:rsidRPr="006D5B92" w:rsidRDefault="006D5B92" w:rsidP="006D5B92">
      <w:pPr>
        <w:pStyle w:val="ac"/>
        <w:widowControl/>
        <w:numPr>
          <w:ilvl w:val="0"/>
          <w:numId w:val="6"/>
        </w:numPr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Реализовать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реестр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фермеров</w:t>
      </w:r>
      <w:proofErr w:type="spellEnd"/>
    </w:p>
    <w:p w14:paraId="0E5D4E10" w14:textId="77777777" w:rsidR="006D5B92" w:rsidRPr="006D5B92" w:rsidRDefault="006D5B92" w:rsidP="006D5B92">
      <w:pPr>
        <w:widowControl/>
        <w:numPr>
          <w:ilvl w:val="1"/>
          <w:numId w:val="8"/>
        </w:numPr>
        <w:tabs>
          <w:tab w:val="left" w:pos="0"/>
        </w:tabs>
        <w:autoSpaceDE/>
        <w:autoSpaceDN/>
        <w:ind w:left="993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Атрибуты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: </w:t>
      </w:r>
    </w:p>
    <w:p w14:paraId="2C88712A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название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организации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(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обязательное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,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фильтр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)</w:t>
      </w:r>
    </w:p>
    <w:p w14:paraId="096A1853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организационно-правовая форма (ЮР, ИП, ФЛ)</w:t>
      </w:r>
    </w:p>
    <w:p w14:paraId="4633E73E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ИНН (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обязательное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,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фильтр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)</w:t>
      </w:r>
    </w:p>
    <w:p w14:paraId="503B0D1D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КПП</w:t>
      </w:r>
    </w:p>
    <w:p w14:paraId="0472F857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ОГРН</w:t>
      </w:r>
    </w:p>
    <w:p w14:paraId="49ADDD2C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район регистрации (связь с районом/</w:t>
      </w:r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ID</w:t>
      </w: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 xml:space="preserve"> - района) (фильтр)</w:t>
      </w:r>
    </w:p>
    <w:p w14:paraId="2E0ACA56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районы посевных полей (множественный выбор, связь с районом)</w:t>
      </w:r>
    </w:p>
    <w:p w14:paraId="6F01078D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дата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регистрации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(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фильтр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)</w:t>
      </w:r>
    </w:p>
    <w:p w14:paraId="158BA2E9" w14:textId="77777777" w:rsidR="006D5B92" w:rsidRPr="006D5B92" w:rsidRDefault="006D5B92" w:rsidP="006D5B92">
      <w:pPr>
        <w:widowControl/>
        <w:numPr>
          <w:ilvl w:val="2"/>
          <w:numId w:val="8"/>
        </w:numPr>
        <w:tabs>
          <w:tab w:val="left" w:pos="0"/>
        </w:tabs>
        <w:autoSpaceDE/>
        <w:autoSpaceDN/>
        <w:ind w:left="1418"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 xml:space="preserve">статус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архивности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 xml:space="preserve"> (да/нет) (фильтр)</w:t>
      </w:r>
    </w:p>
    <w:p w14:paraId="28F593B2" w14:textId="77777777" w:rsidR="006D5B92" w:rsidRPr="006D5B92" w:rsidRDefault="006D5B92" w:rsidP="006D5B92">
      <w:pPr>
        <w:ind w:left="1134"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</w:p>
    <w:p w14:paraId="702FDF57" w14:textId="77777777" w:rsidR="006D5B92" w:rsidRPr="006D5B92" w:rsidRDefault="006D5B92" w:rsidP="006D5B92">
      <w:pPr>
        <w:ind w:firstLine="567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Необходимо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реализовать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следующие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запросы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:</w:t>
      </w:r>
    </w:p>
    <w:p w14:paraId="7797F7FA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 xml:space="preserve">Получение списка фермеров, внесенных в реестр. Реализовать фильтрацию возвращаемого списка по указанным атрибутам. </w:t>
      </w:r>
    </w:p>
    <w:p w14:paraId="1C1116E7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lastRenderedPageBreak/>
        <w:t>Получение данных по фермеру. По районам необходимо предоставлять наименования.</w:t>
      </w:r>
    </w:p>
    <w:p w14:paraId="56A850BE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spacing w:after="160" w:line="259" w:lineRule="auto"/>
        <w:contextualSpacing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Добавление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фермера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</w:p>
    <w:p w14:paraId="122E650A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Изменение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записи</w:t>
      </w:r>
      <w:proofErr w:type="spellEnd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6D5B92">
        <w:rPr>
          <w:rFonts w:ascii="Arial" w:eastAsia="Times New Roman" w:hAnsi="Arial" w:cs="Arial"/>
          <w:color w:val="000000"/>
          <w:szCs w:val="28"/>
          <w:lang w:eastAsia="ru-RU"/>
        </w:rPr>
        <w:t>фермера</w:t>
      </w:r>
      <w:proofErr w:type="spellEnd"/>
    </w:p>
    <w:p w14:paraId="18E6E636" w14:textId="77777777" w:rsidR="006D5B92" w:rsidRPr="006D5B92" w:rsidRDefault="006D5B92" w:rsidP="006D5B92">
      <w:pPr>
        <w:pStyle w:val="ac"/>
        <w:widowControl/>
        <w:numPr>
          <w:ilvl w:val="0"/>
          <w:numId w:val="9"/>
        </w:numPr>
        <w:tabs>
          <w:tab w:val="left" w:pos="720"/>
        </w:tabs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 w:rsidRPr="006D5B92">
        <w:rPr>
          <w:rFonts w:ascii="Arial" w:eastAsia="Times New Roman" w:hAnsi="Arial" w:cs="Arial"/>
          <w:color w:val="000000"/>
          <w:szCs w:val="28"/>
          <w:lang w:val="ru-RU" w:eastAsia="ru-RU"/>
        </w:rPr>
        <w:t>Отправить в архив (архивные не выводим в реестр)</w:t>
      </w:r>
    </w:p>
    <w:p w14:paraId="6D1A5438" w14:textId="77777777" w:rsidR="006D5B92" w:rsidRPr="006D5B92" w:rsidRDefault="006D5B92" w:rsidP="006D5B92">
      <w:pPr>
        <w:ind w:left="1134"/>
        <w:textAlignment w:val="baseline"/>
        <w:rPr>
          <w:rFonts w:ascii="Arial" w:eastAsia="Times New Roman" w:hAnsi="Arial" w:cs="Arial"/>
          <w:color w:val="000000"/>
          <w:sz w:val="18"/>
          <w:lang w:val="ru-RU" w:eastAsia="ru-RU"/>
        </w:rPr>
      </w:pPr>
    </w:p>
    <w:p w14:paraId="261DE7CC" w14:textId="77777777" w:rsidR="006D5B92" w:rsidRPr="006D5B92" w:rsidRDefault="006D5B92" w:rsidP="006D5B92">
      <w:pPr>
        <w:pStyle w:val="ac"/>
        <w:spacing w:line="360" w:lineRule="auto"/>
        <w:ind w:left="709"/>
        <w:jc w:val="both"/>
        <w:rPr>
          <w:rFonts w:ascii="Arial" w:hAnsi="Arial" w:cs="Arial"/>
          <w:szCs w:val="28"/>
          <w:lang w:val="ru-RU"/>
        </w:rPr>
      </w:pPr>
    </w:p>
    <w:p w14:paraId="645255E6" w14:textId="77777777" w:rsidR="006D5B92" w:rsidRPr="006D5B92" w:rsidRDefault="006D5B92" w:rsidP="006D5B92">
      <w:pPr>
        <w:pStyle w:val="ac"/>
        <w:spacing w:line="360" w:lineRule="auto"/>
        <w:jc w:val="both"/>
        <w:rPr>
          <w:rFonts w:ascii="Arial" w:hAnsi="Arial" w:cs="Arial"/>
          <w:i/>
          <w:szCs w:val="28"/>
          <w:lang w:val="ru-RU"/>
        </w:rPr>
      </w:pPr>
      <w:r w:rsidRPr="006D5B92">
        <w:rPr>
          <w:rFonts w:ascii="Arial" w:hAnsi="Arial" w:cs="Arial"/>
          <w:i/>
          <w:szCs w:val="28"/>
          <w:lang w:val="ru-RU"/>
        </w:rPr>
        <w:t>*один район может содержать несколько фермеров (один ко многим); один фермер может иметь посевные поля в разных районах (многие ко многим)</w:t>
      </w:r>
    </w:p>
    <w:p w14:paraId="45B63BC2" w14:textId="77777777" w:rsidR="006D5B92" w:rsidRPr="006D5B92" w:rsidRDefault="006D5B92" w:rsidP="006D5B92">
      <w:pPr>
        <w:pStyle w:val="ac"/>
        <w:spacing w:line="360" w:lineRule="auto"/>
        <w:ind w:left="1069"/>
        <w:rPr>
          <w:rFonts w:ascii="Arial" w:hAnsi="Arial" w:cs="Arial"/>
          <w:szCs w:val="28"/>
          <w:lang w:val="ru-RU"/>
        </w:rPr>
      </w:pPr>
    </w:p>
    <w:p w14:paraId="7B1F6E32" w14:textId="77777777" w:rsidR="006D5B92" w:rsidRPr="006D5B92" w:rsidRDefault="006D5B92" w:rsidP="006D5B92">
      <w:pPr>
        <w:pStyle w:val="ac"/>
        <w:spacing w:line="360" w:lineRule="auto"/>
        <w:jc w:val="center"/>
        <w:rPr>
          <w:rFonts w:ascii="Arial" w:hAnsi="Arial" w:cs="Arial"/>
          <w:b/>
          <w:szCs w:val="28"/>
          <w:lang w:val="ru-RU"/>
        </w:rPr>
      </w:pPr>
      <w:r w:rsidRPr="006D5B92">
        <w:rPr>
          <w:rFonts w:ascii="Arial" w:hAnsi="Arial" w:cs="Arial"/>
          <w:b/>
          <w:szCs w:val="28"/>
          <w:lang w:val="ru-RU"/>
        </w:rPr>
        <w:t>Ожидаемый результат:</w:t>
      </w:r>
    </w:p>
    <w:p w14:paraId="7FD36381" w14:textId="77777777" w:rsidR="006D5B92" w:rsidRPr="006D5B92" w:rsidRDefault="006D5B92" w:rsidP="006D5B92">
      <w:pPr>
        <w:pStyle w:val="ac"/>
        <w:spacing w:line="360" w:lineRule="auto"/>
        <w:ind w:firstLine="709"/>
        <w:rPr>
          <w:rFonts w:ascii="Arial" w:hAnsi="Arial" w:cs="Arial"/>
          <w:szCs w:val="28"/>
          <w:lang w:val="ru-RU"/>
        </w:rPr>
      </w:pPr>
      <w:r w:rsidRPr="006D5B92">
        <w:rPr>
          <w:rFonts w:ascii="Arial" w:hAnsi="Arial" w:cs="Arial"/>
          <w:szCs w:val="28"/>
        </w:rPr>
        <w:t>REST</w:t>
      </w:r>
      <w:r w:rsidRPr="006D5B92">
        <w:rPr>
          <w:rFonts w:ascii="Arial" w:hAnsi="Arial" w:cs="Arial"/>
          <w:szCs w:val="28"/>
          <w:lang w:val="ru-RU"/>
        </w:rPr>
        <w:t xml:space="preserve">-приложение с </w:t>
      </w:r>
      <w:r w:rsidRPr="006D5B92">
        <w:rPr>
          <w:rFonts w:ascii="Arial" w:hAnsi="Arial" w:cs="Arial"/>
          <w:szCs w:val="28"/>
        </w:rPr>
        <w:t>Open</w:t>
      </w:r>
      <w:r w:rsidRPr="006D5B92">
        <w:rPr>
          <w:rFonts w:ascii="Arial" w:hAnsi="Arial" w:cs="Arial"/>
          <w:szCs w:val="28"/>
          <w:lang w:val="ru-RU"/>
        </w:rPr>
        <w:t xml:space="preserve"> </w:t>
      </w:r>
      <w:r w:rsidRPr="006D5B92">
        <w:rPr>
          <w:rFonts w:ascii="Arial" w:hAnsi="Arial" w:cs="Arial"/>
          <w:szCs w:val="28"/>
        </w:rPr>
        <w:t>API</w:t>
      </w:r>
      <w:r w:rsidRPr="006D5B92">
        <w:rPr>
          <w:rFonts w:ascii="Arial" w:hAnsi="Arial" w:cs="Arial"/>
          <w:szCs w:val="28"/>
          <w:lang w:val="ru-RU"/>
        </w:rPr>
        <w:t xml:space="preserve"> </w:t>
      </w:r>
      <w:r w:rsidRPr="006D5B92">
        <w:rPr>
          <w:rFonts w:ascii="Arial" w:hAnsi="Arial" w:cs="Arial"/>
          <w:szCs w:val="28"/>
        </w:rPr>
        <w:t>v</w:t>
      </w:r>
      <w:r w:rsidRPr="006D5B92">
        <w:rPr>
          <w:rFonts w:ascii="Arial" w:hAnsi="Arial" w:cs="Arial"/>
          <w:szCs w:val="28"/>
          <w:lang w:val="ru-RU"/>
        </w:rPr>
        <w:t xml:space="preserve">3 документацией в виде страницы </w:t>
      </w:r>
      <w:r w:rsidRPr="006D5B92">
        <w:rPr>
          <w:rFonts w:ascii="Arial" w:hAnsi="Arial" w:cs="Arial"/>
          <w:szCs w:val="28"/>
        </w:rPr>
        <w:t>swagger</w:t>
      </w:r>
      <w:r w:rsidRPr="006D5B92">
        <w:rPr>
          <w:rFonts w:ascii="Arial" w:hAnsi="Arial" w:cs="Arial"/>
          <w:szCs w:val="28"/>
          <w:lang w:val="ru-RU"/>
        </w:rPr>
        <w:t xml:space="preserve">. Доступ к репозиторию с исходниками приложения. </w:t>
      </w:r>
      <w:r w:rsidRPr="006D5B92">
        <w:rPr>
          <w:rFonts w:ascii="Arial" w:hAnsi="Arial" w:cs="Arial"/>
          <w:szCs w:val="28"/>
        </w:rPr>
        <w:t>README</w:t>
      </w:r>
      <w:r w:rsidRPr="006D5B92">
        <w:rPr>
          <w:rFonts w:ascii="Arial" w:hAnsi="Arial" w:cs="Arial"/>
          <w:szCs w:val="28"/>
          <w:lang w:val="ru-RU"/>
        </w:rPr>
        <w:t xml:space="preserve"> файл с инструкцией для запуска.</w:t>
      </w:r>
    </w:p>
    <w:p w14:paraId="6B9D4911" w14:textId="77777777" w:rsidR="006D5B92" w:rsidRPr="006D5B92" w:rsidRDefault="006D5B92" w:rsidP="00BD7C94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0C08FF19" w14:textId="77777777" w:rsidR="006D5B92" w:rsidRPr="006D5B92" w:rsidRDefault="006D5B92" w:rsidP="006D5B92">
      <w:pPr>
        <w:rPr>
          <w:rFonts w:ascii="Arial" w:eastAsia="Times New Roman" w:hAnsi="Arial" w:cs="Arial"/>
          <w:b/>
          <w:color w:val="000000"/>
          <w:u w:val="single"/>
          <w:lang w:val="ru-RU" w:eastAsia="ru-RU"/>
        </w:rPr>
      </w:pPr>
      <w:r>
        <w:rPr>
          <w:rFonts w:ascii="Arial" w:eastAsia="Times New Roman" w:hAnsi="Arial" w:cs="Arial"/>
          <w:b/>
          <w:color w:val="000000"/>
          <w:u w:val="single"/>
          <w:lang w:val="ru-RU" w:eastAsia="ru-RU"/>
        </w:rPr>
        <w:t>Вторая</w:t>
      </w:r>
      <w:r w:rsidRPr="006D5B92">
        <w:rPr>
          <w:rFonts w:ascii="Arial" w:eastAsia="Times New Roman" w:hAnsi="Arial" w:cs="Arial"/>
          <w:b/>
          <w:color w:val="000000"/>
          <w:u w:val="single"/>
          <w:lang w:val="ru-RU" w:eastAsia="ru-RU"/>
        </w:rPr>
        <w:t xml:space="preserve"> часть тестового задания.</w:t>
      </w:r>
    </w:p>
    <w:p w14:paraId="3C0CC195" w14:textId="77777777" w:rsidR="006D5B92" w:rsidRDefault="006D5B92" w:rsidP="00BD7C94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506B52E9" w14:textId="46226FD5" w:rsidR="00BD7C94" w:rsidRPr="00BD7C94" w:rsidRDefault="00BD7C94" w:rsidP="00BD7C94">
      <w:pPr>
        <w:rPr>
          <w:rFonts w:ascii="Arial" w:eastAsia="Times New Roman" w:hAnsi="Arial" w:cs="Arial"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>Необходимо разработать</w:t>
      </w:r>
      <w:r w:rsidR="00E1158D" w:rsidRPr="00E1158D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proofErr w:type="spellStart"/>
      <w:r w:rsidR="00E1158D">
        <w:rPr>
          <w:rFonts w:ascii="Arial" w:eastAsia="Times New Roman" w:hAnsi="Arial" w:cs="Arial"/>
          <w:color w:val="000000"/>
          <w:lang w:val="ru-RU" w:eastAsia="ru-RU"/>
        </w:rPr>
        <w:t>фронтенд</w:t>
      </w:r>
      <w:proofErr w:type="spellEnd"/>
      <w:r w:rsidR="00393527">
        <w:rPr>
          <w:rFonts w:ascii="Arial" w:eastAsia="Times New Roman" w:hAnsi="Arial" w:cs="Arial"/>
          <w:color w:val="000000"/>
          <w:lang w:val="ru-RU" w:eastAsia="ru-RU"/>
        </w:rPr>
        <w:t>-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приложение </w:t>
      </w:r>
      <w:r w:rsidR="00E1158D" w:rsidRPr="00E1158D">
        <w:rPr>
          <w:rFonts w:ascii="Arial" w:eastAsia="Times New Roman" w:hAnsi="Arial" w:cs="Arial"/>
          <w:color w:val="000000"/>
          <w:lang w:val="ru-RU" w:eastAsia="ru-RU"/>
        </w:rPr>
        <w:t>“</w:t>
      </w:r>
      <w:r w:rsidR="00E1158D" w:rsidRPr="00BD7C94">
        <w:rPr>
          <w:rFonts w:ascii="Arial" w:eastAsia="Times New Roman" w:hAnsi="Arial" w:cs="Arial"/>
          <w:color w:val="000000"/>
          <w:lang w:val="ru-RU" w:eastAsia="ru-RU"/>
        </w:rPr>
        <w:t>реестр фермеров</w:t>
      </w:r>
      <w:r w:rsidR="00E1158D" w:rsidRPr="00E1158D">
        <w:rPr>
          <w:rFonts w:ascii="Arial" w:eastAsia="Times New Roman" w:hAnsi="Arial" w:cs="Arial"/>
          <w:color w:val="000000"/>
          <w:lang w:val="ru-RU" w:eastAsia="ru-RU"/>
        </w:rPr>
        <w:t xml:space="preserve">” </w:t>
      </w:r>
      <w:r w:rsidR="00E1158D">
        <w:rPr>
          <w:rFonts w:ascii="Arial" w:eastAsia="Times New Roman" w:hAnsi="Arial" w:cs="Arial"/>
          <w:color w:val="000000"/>
          <w:lang w:val="ru-RU" w:eastAsia="ru-RU"/>
        </w:rPr>
        <w:t>для реализованного р</w:t>
      </w:r>
      <w:r w:rsidR="00563C7D">
        <w:rPr>
          <w:rFonts w:ascii="Arial" w:eastAsia="Times New Roman" w:hAnsi="Arial" w:cs="Arial"/>
          <w:color w:val="000000"/>
          <w:lang w:eastAsia="ru-RU"/>
        </w:rPr>
        <w:t>a</w:t>
      </w:r>
      <w:r w:rsidR="00E1158D">
        <w:rPr>
          <w:rFonts w:ascii="Arial" w:eastAsia="Times New Roman" w:hAnsi="Arial" w:cs="Arial"/>
          <w:color w:val="000000"/>
          <w:lang w:val="ru-RU" w:eastAsia="ru-RU"/>
        </w:rPr>
        <w:t xml:space="preserve">нее </w:t>
      </w:r>
      <w:proofErr w:type="spellStart"/>
      <w:r w:rsidR="00E1158D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="00E1158D" w:rsidRPr="00E1158D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с использованием </w:t>
      </w:r>
      <w:r>
        <w:rPr>
          <w:rFonts w:ascii="Arial" w:eastAsia="Times New Roman" w:hAnsi="Arial" w:cs="Arial"/>
          <w:color w:val="000000"/>
          <w:lang w:eastAsia="ru-RU"/>
        </w:rPr>
        <w:t>CMS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Liferay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 версии 6.2</w:t>
      </w:r>
    </w:p>
    <w:p w14:paraId="4058900F" w14:textId="77777777" w:rsidR="00BD7C94" w:rsidRPr="006D5B92" w:rsidRDefault="00BD7C94" w:rsidP="00BD7C94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209B5A01" w14:textId="4147257D" w:rsidR="00BD7C94" w:rsidRPr="00E1158D" w:rsidRDefault="007222C4" w:rsidP="00BD7C94">
      <w:pPr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Достаточно будет</w:t>
      </w:r>
      <w:r w:rsidR="00E1158D" w:rsidRPr="00E1158D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E1158D">
        <w:rPr>
          <w:rFonts w:ascii="Arial" w:eastAsia="Times New Roman" w:hAnsi="Arial" w:cs="Arial"/>
          <w:color w:val="000000"/>
          <w:lang w:val="ru-RU" w:eastAsia="ru-RU"/>
        </w:rPr>
        <w:t>вывести реестр районов и реестр фермеров (с фильтрацией)</w:t>
      </w:r>
      <w:r w:rsidR="00E1158D" w:rsidRPr="00E1158D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02D8A7F1" w14:textId="77777777" w:rsidR="00BD7C94" w:rsidRPr="00E1158D" w:rsidRDefault="00BD7C94" w:rsidP="00BD7C94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CAF7848" w14:textId="77777777" w:rsidR="00BD7C94" w:rsidRPr="00794EC0" w:rsidRDefault="00BD7C94" w:rsidP="00E1158D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Реализовать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реестр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районов</w:t>
      </w:r>
      <w:proofErr w:type="spellEnd"/>
    </w:p>
    <w:p w14:paraId="02A630B0" w14:textId="77777777" w:rsidR="00BD7C94" w:rsidRPr="00794EC0" w:rsidRDefault="00BD7C94" w:rsidP="00BD7C94">
      <w:pPr>
        <w:widowControl/>
        <w:numPr>
          <w:ilvl w:val="1"/>
          <w:numId w:val="1"/>
        </w:numPr>
        <w:autoSpaceDE/>
        <w:autoSpaceDN/>
        <w:ind w:left="709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Атрибуты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районов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>: </w:t>
      </w:r>
    </w:p>
    <w:p w14:paraId="3CA681D7" w14:textId="28C19C2C" w:rsidR="00BD7C94" w:rsidRPr="004B756C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название</w:t>
      </w:r>
      <w:proofErr w:type="spellEnd"/>
    </w:p>
    <w:p w14:paraId="0DD59030" w14:textId="3C599500" w:rsidR="00E1158D" w:rsidRPr="00E1158D" w:rsidRDefault="00BD7C94" w:rsidP="00E1158D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код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района</w:t>
      </w:r>
      <w:proofErr w:type="spellEnd"/>
    </w:p>
    <w:p w14:paraId="04EFA03E" w14:textId="77777777" w:rsidR="00E1158D" w:rsidRDefault="00E1158D" w:rsidP="00E1158D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C128EA8" w14:textId="422D56C0" w:rsidR="00BD7C94" w:rsidRPr="00E1158D" w:rsidRDefault="00BD7C94" w:rsidP="00E1158D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1158D">
        <w:rPr>
          <w:rFonts w:ascii="Arial" w:eastAsia="Times New Roman" w:hAnsi="Arial" w:cs="Arial"/>
          <w:color w:val="000000"/>
          <w:lang w:eastAsia="ru-RU"/>
        </w:rPr>
        <w:t>Реализовать</w:t>
      </w:r>
      <w:proofErr w:type="spellEnd"/>
      <w:r w:rsidRPr="00E1158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1158D">
        <w:rPr>
          <w:rFonts w:ascii="Arial" w:eastAsia="Times New Roman" w:hAnsi="Arial" w:cs="Arial"/>
          <w:color w:val="000000"/>
          <w:lang w:eastAsia="ru-RU"/>
        </w:rPr>
        <w:t>реестр</w:t>
      </w:r>
      <w:proofErr w:type="spellEnd"/>
      <w:r w:rsidRPr="00E1158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1158D">
        <w:rPr>
          <w:rFonts w:ascii="Arial" w:eastAsia="Times New Roman" w:hAnsi="Arial" w:cs="Arial"/>
          <w:color w:val="000000"/>
          <w:lang w:eastAsia="ru-RU"/>
        </w:rPr>
        <w:t>фермеров</w:t>
      </w:r>
      <w:proofErr w:type="spellEnd"/>
    </w:p>
    <w:p w14:paraId="0EF7966E" w14:textId="77777777" w:rsidR="00BD7C94" w:rsidRPr="00794EC0" w:rsidRDefault="00BD7C94" w:rsidP="00BD7C94">
      <w:pPr>
        <w:widowControl/>
        <w:numPr>
          <w:ilvl w:val="1"/>
          <w:numId w:val="2"/>
        </w:numPr>
        <w:autoSpaceDE/>
        <w:autoSpaceDN/>
        <w:ind w:left="709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Атрибуты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>: </w:t>
      </w:r>
    </w:p>
    <w:p w14:paraId="4B52B3CE" w14:textId="42B667EA" w:rsid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название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организации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1158D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фильтр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)</w:t>
      </w:r>
    </w:p>
    <w:p w14:paraId="3EC8C85E" w14:textId="1CE4D6AF" w:rsidR="00BD7C94" w:rsidRP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>организационно-правовая форма</w:t>
      </w:r>
    </w:p>
    <w:p w14:paraId="37BB9285" w14:textId="52E12E30" w:rsid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ИНН (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фильтр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)</w:t>
      </w:r>
    </w:p>
    <w:p w14:paraId="31F0C006" w14:textId="77777777" w:rsid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КПП</w:t>
      </w:r>
    </w:p>
    <w:p w14:paraId="7C03797F" w14:textId="77777777" w:rsid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ОГРН</w:t>
      </w:r>
    </w:p>
    <w:p w14:paraId="2C58FCBE" w14:textId="3570FD87" w:rsidR="00BD7C94" w:rsidRP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>район регистрации (фильтр)</w:t>
      </w:r>
    </w:p>
    <w:p w14:paraId="6CE4C562" w14:textId="23F62833" w:rsidR="00BD7C94" w:rsidRPr="00BD7C94" w:rsidRDefault="00BD7C94" w:rsidP="00BD7C94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>районы посевных полей</w:t>
      </w:r>
    </w:p>
    <w:p w14:paraId="6F9478B7" w14:textId="12034D18" w:rsidR="00BD7C94" w:rsidRDefault="00BD7C94" w:rsidP="00E1158D">
      <w:pPr>
        <w:widowControl/>
        <w:numPr>
          <w:ilvl w:val="2"/>
          <w:numId w:val="2"/>
        </w:numPr>
        <w:autoSpaceDE/>
        <w:autoSpaceDN/>
        <w:ind w:left="1134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proofErr w:type="spellStart"/>
      <w:r w:rsidRPr="00BA0707">
        <w:rPr>
          <w:rFonts w:ascii="Arial" w:eastAsia="Times New Roman" w:hAnsi="Arial" w:cs="Arial"/>
          <w:color w:val="000000"/>
          <w:lang w:eastAsia="ru-RU"/>
        </w:rPr>
        <w:t>дата</w:t>
      </w:r>
      <w:proofErr w:type="spellEnd"/>
      <w:r w:rsidRPr="00BA07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A0707">
        <w:rPr>
          <w:rFonts w:ascii="Arial" w:eastAsia="Times New Roman" w:hAnsi="Arial" w:cs="Arial"/>
          <w:color w:val="000000"/>
          <w:lang w:eastAsia="ru-RU"/>
        </w:rPr>
        <w:t>регистрации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фильтр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)</w:t>
      </w:r>
    </w:p>
    <w:p w14:paraId="6F30B166" w14:textId="77777777" w:rsidR="00BD7C94" w:rsidRPr="00BD7C94" w:rsidRDefault="00BD7C94" w:rsidP="00BD7C94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1283FA" w14:textId="77777777" w:rsidR="00BD7C94" w:rsidRPr="00BD7C94" w:rsidRDefault="00BD7C94" w:rsidP="00BD7C94">
      <w:pPr>
        <w:rPr>
          <w:rFonts w:ascii="Arial" w:eastAsia="Times New Roman" w:hAnsi="Arial" w:cs="Arial"/>
          <w:i/>
          <w:iCs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i/>
          <w:iCs/>
          <w:color w:val="000000"/>
          <w:lang w:val="ru-RU" w:eastAsia="ru-RU"/>
        </w:rPr>
        <w:t>примечания:</w:t>
      </w:r>
    </w:p>
    <w:p w14:paraId="735DD347" w14:textId="77777777" w:rsidR="00BD7C94" w:rsidRPr="00BD7C94" w:rsidRDefault="00BD7C94" w:rsidP="00BD7C94">
      <w:pPr>
        <w:rPr>
          <w:rFonts w:ascii="Arial" w:eastAsia="Times New Roman" w:hAnsi="Arial" w:cs="Arial"/>
          <w:i/>
          <w:iCs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i/>
          <w:iCs/>
          <w:color w:val="000000"/>
          <w:lang w:val="ru-RU" w:eastAsia="ru-RU"/>
        </w:rPr>
        <w:t>два реестра – два разных портлета (</w:t>
      </w:r>
      <w:r w:rsidRPr="00CE38EC">
        <w:rPr>
          <w:rFonts w:ascii="Arial" w:eastAsia="Times New Roman" w:hAnsi="Arial" w:cs="Arial"/>
          <w:i/>
          <w:iCs/>
          <w:color w:val="000000"/>
          <w:lang w:eastAsia="ru-RU"/>
        </w:rPr>
        <w:t>portlet</w:t>
      </w:r>
      <w:r w:rsidRPr="00BD7C94">
        <w:rPr>
          <w:rFonts w:ascii="Arial" w:eastAsia="Times New Roman" w:hAnsi="Arial" w:cs="Arial"/>
          <w:i/>
          <w:iCs/>
          <w:color w:val="000000"/>
          <w:lang w:val="ru-RU" w:eastAsia="ru-RU"/>
        </w:rPr>
        <w:t>.</w:t>
      </w:r>
      <w:r w:rsidRPr="00CE38EC">
        <w:rPr>
          <w:rFonts w:ascii="Arial" w:eastAsia="Times New Roman" w:hAnsi="Arial" w:cs="Arial"/>
          <w:i/>
          <w:iCs/>
          <w:color w:val="000000"/>
          <w:lang w:eastAsia="ru-RU"/>
        </w:rPr>
        <w:t>xml</w:t>
      </w:r>
      <w:r w:rsidRPr="00BD7C94">
        <w:rPr>
          <w:rFonts w:ascii="Arial" w:eastAsia="Times New Roman" w:hAnsi="Arial" w:cs="Arial"/>
          <w:i/>
          <w:iCs/>
          <w:color w:val="000000"/>
          <w:lang w:val="ru-RU" w:eastAsia="ru-RU"/>
        </w:rPr>
        <w:t>) в рамках одного приложения</w:t>
      </w:r>
    </w:p>
    <w:p w14:paraId="07817C36" w14:textId="4AC8C0CB" w:rsidR="00BD7C94" w:rsidRDefault="00BD7C94" w:rsidP="00E1158D">
      <w:pPr>
        <w:rPr>
          <w:rFonts w:ascii="Arial" w:eastAsia="Times New Roman" w:hAnsi="Arial" w:cs="Arial"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i/>
          <w:iCs/>
          <w:color w:val="000000"/>
          <w:lang w:val="ru-RU" w:eastAsia="ru-RU"/>
        </w:rPr>
        <w:t>по атрибутам «фильтр», должна быть возможность фильтрации реестра (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для даты указание диапазона через два поля ввода)</w:t>
      </w:r>
    </w:p>
    <w:p w14:paraId="1299060A" w14:textId="7AC08438" w:rsidR="00E1158D" w:rsidRDefault="00E1158D" w:rsidP="00E1158D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69D5FF7" w14:textId="77777777" w:rsidR="00E1158D" w:rsidRPr="00BD7C94" w:rsidRDefault="00E1158D" w:rsidP="00E1158D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D86CCAE" w14:textId="77777777" w:rsidR="00BD7C94" w:rsidRPr="00794EC0" w:rsidRDefault="00BD7C94" w:rsidP="00BD7C94">
      <w:pPr>
        <w:widowControl/>
        <w:numPr>
          <w:ilvl w:val="0"/>
          <w:numId w:val="3"/>
        </w:numPr>
        <w:autoSpaceDE/>
        <w:autoSpaceDN/>
        <w:ind w:left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использовать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liferay</w:t>
      </w:r>
      <w:proofErr w:type="spellEnd"/>
      <w:r w:rsidRPr="00794EC0">
        <w:rPr>
          <w:rFonts w:ascii="Arial" w:eastAsia="Times New Roman" w:hAnsi="Arial" w:cs="Arial"/>
          <w:color w:val="000000"/>
          <w:lang w:eastAsia="ru-RU"/>
        </w:rPr>
        <w:t xml:space="preserve"> portal 6.2.5 ga6</w:t>
      </w:r>
    </w:p>
    <w:p w14:paraId="4C2BD298" w14:textId="61391B07" w:rsidR="00E1158D" w:rsidRPr="00563C7D" w:rsidRDefault="00BD7C94" w:rsidP="00E1158D">
      <w:pPr>
        <w:widowControl/>
        <w:numPr>
          <w:ilvl w:val="0"/>
          <w:numId w:val="3"/>
        </w:numPr>
        <w:autoSpaceDE/>
        <w:autoSpaceDN/>
        <w:ind w:left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>исходный</w:t>
      </w:r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шаблона</w:t>
      </w:r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можно</w:t>
      </w:r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получить</w:t>
      </w:r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D7C94">
        <w:rPr>
          <w:rFonts w:ascii="Arial" w:eastAsia="Times New Roman" w:hAnsi="Arial" w:cs="Arial"/>
          <w:color w:val="000000"/>
          <w:lang w:val="ru-RU" w:eastAsia="ru-RU"/>
        </w:rPr>
        <w:t>чз</w:t>
      </w:r>
      <w:proofErr w:type="spellEnd"/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mvn</w:t>
      </w:r>
      <w:proofErr w:type="spellEnd"/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43A35">
        <w:rPr>
          <w:rFonts w:ascii="Arial" w:eastAsia="Times New Roman" w:hAnsi="Arial" w:cs="Arial"/>
          <w:color w:val="000000"/>
          <w:lang w:eastAsia="ru-RU"/>
        </w:rPr>
        <w:t>archetype</w:t>
      </w:r>
      <w:r w:rsidRPr="00563C7D">
        <w:rPr>
          <w:rFonts w:ascii="Arial" w:eastAsia="Times New Roman" w:hAnsi="Arial" w:cs="Arial"/>
          <w:color w:val="000000"/>
          <w:lang w:eastAsia="ru-RU"/>
        </w:rPr>
        <w:t>:</w:t>
      </w:r>
      <w:r w:rsidRPr="00A43A35">
        <w:rPr>
          <w:rFonts w:ascii="Arial" w:eastAsia="Times New Roman" w:hAnsi="Arial" w:cs="Arial"/>
          <w:color w:val="000000"/>
          <w:lang w:eastAsia="ru-RU"/>
        </w:rPr>
        <w:t>generate</w:t>
      </w:r>
      <w:proofErr w:type="spellEnd"/>
      <w:r w:rsidRPr="00563C7D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название</w:t>
      </w:r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43A35">
        <w:rPr>
          <w:rFonts w:ascii="Arial" w:eastAsia="Times New Roman" w:hAnsi="Arial" w:cs="Arial"/>
          <w:color w:val="000000"/>
          <w:lang w:eastAsia="ru-RU"/>
        </w:rPr>
        <w:t>com</w:t>
      </w:r>
      <w:r w:rsidRPr="00563C7D">
        <w:rPr>
          <w:rFonts w:ascii="Arial" w:eastAsia="Times New Roman" w:hAnsi="Arial" w:cs="Arial"/>
          <w:color w:val="000000"/>
          <w:lang w:eastAsia="ru-RU"/>
        </w:rPr>
        <w:t>.</w:t>
      </w:r>
      <w:r w:rsidRPr="00A43A35">
        <w:rPr>
          <w:rFonts w:ascii="Arial" w:eastAsia="Times New Roman" w:hAnsi="Arial" w:cs="Arial"/>
          <w:color w:val="000000"/>
          <w:lang w:eastAsia="ru-RU"/>
        </w:rPr>
        <w:t>liferay</w:t>
      </w:r>
      <w:r w:rsidRPr="00563C7D">
        <w:rPr>
          <w:rFonts w:ascii="Arial" w:eastAsia="Times New Roman" w:hAnsi="Arial" w:cs="Arial"/>
          <w:color w:val="000000"/>
          <w:lang w:eastAsia="ru-RU"/>
        </w:rPr>
        <w:t>.</w:t>
      </w:r>
      <w:r w:rsidRPr="00A43A35">
        <w:rPr>
          <w:rFonts w:ascii="Arial" w:eastAsia="Times New Roman" w:hAnsi="Arial" w:cs="Arial"/>
          <w:color w:val="000000"/>
          <w:lang w:eastAsia="ru-RU"/>
        </w:rPr>
        <w:t>maven</w:t>
      </w:r>
      <w:r w:rsidRPr="00563C7D">
        <w:rPr>
          <w:rFonts w:ascii="Arial" w:eastAsia="Times New Roman" w:hAnsi="Arial" w:cs="Arial"/>
          <w:color w:val="000000"/>
          <w:lang w:eastAsia="ru-RU"/>
        </w:rPr>
        <w:t>.</w:t>
      </w:r>
      <w:r w:rsidRPr="00A43A35">
        <w:rPr>
          <w:rFonts w:ascii="Arial" w:eastAsia="Times New Roman" w:hAnsi="Arial" w:cs="Arial"/>
          <w:color w:val="000000"/>
          <w:lang w:eastAsia="ru-RU"/>
        </w:rPr>
        <w:t>archetypes</w:t>
      </w:r>
      <w:r w:rsidRPr="00563C7D">
        <w:rPr>
          <w:rFonts w:ascii="Arial" w:eastAsia="Times New Roman" w:hAnsi="Arial" w:cs="Arial"/>
          <w:color w:val="000000"/>
          <w:lang w:eastAsia="ru-RU"/>
        </w:rPr>
        <w:t>:</w:t>
      </w:r>
      <w:r w:rsidRPr="00A43A35">
        <w:rPr>
          <w:rFonts w:ascii="Arial" w:eastAsia="Times New Roman" w:hAnsi="Arial" w:cs="Arial"/>
          <w:color w:val="000000"/>
          <w:lang w:eastAsia="ru-RU"/>
        </w:rPr>
        <w:t>liferay</w:t>
      </w:r>
      <w:r w:rsidRPr="00563C7D">
        <w:rPr>
          <w:rFonts w:ascii="Arial" w:eastAsia="Times New Roman" w:hAnsi="Arial" w:cs="Arial"/>
          <w:color w:val="000000"/>
          <w:lang w:eastAsia="ru-RU"/>
        </w:rPr>
        <w:t>-</w:t>
      </w:r>
      <w:r w:rsidRPr="00A43A35">
        <w:rPr>
          <w:rFonts w:ascii="Arial" w:eastAsia="Times New Roman" w:hAnsi="Arial" w:cs="Arial"/>
          <w:color w:val="000000"/>
          <w:lang w:eastAsia="ru-RU"/>
        </w:rPr>
        <w:t>servicebuilder</w:t>
      </w:r>
      <w:r w:rsidRPr="00563C7D">
        <w:rPr>
          <w:rFonts w:ascii="Arial" w:eastAsia="Times New Roman" w:hAnsi="Arial" w:cs="Arial"/>
          <w:color w:val="000000"/>
          <w:lang w:eastAsia="ru-RU"/>
        </w:rPr>
        <w:t>-</w:t>
      </w:r>
      <w:r w:rsidRPr="00A43A35">
        <w:rPr>
          <w:rFonts w:ascii="Arial" w:eastAsia="Times New Roman" w:hAnsi="Arial" w:cs="Arial"/>
          <w:color w:val="000000"/>
          <w:lang w:eastAsia="ru-RU"/>
        </w:rPr>
        <w:t>archetype</w:t>
      </w:r>
      <w:proofErr w:type="spellEnd"/>
      <w:r w:rsidRPr="00563C7D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информация</w:t>
      </w:r>
      <w:r w:rsidRPr="00563C7D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8" w:history="1"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https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://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maven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.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apache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.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org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/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archetype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/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maven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-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archetype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-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plugin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/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usage</w:t>
        </w:r>
        <w:r w:rsidR="00E1158D" w:rsidRPr="00563C7D">
          <w:rPr>
            <w:rStyle w:val="a3"/>
            <w:rFonts w:ascii="Arial" w:eastAsia="Times New Roman" w:hAnsi="Arial" w:cs="Arial"/>
            <w:lang w:eastAsia="ru-RU"/>
          </w:rPr>
          <w:t>.</w:t>
        </w:r>
        <w:r w:rsidR="00E1158D" w:rsidRPr="003A1952">
          <w:rPr>
            <w:rStyle w:val="a3"/>
            <w:rFonts w:ascii="Arial" w:eastAsia="Times New Roman" w:hAnsi="Arial" w:cs="Arial"/>
            <w:lang w:eastAsia="ru-RU"/>
          </w:rPr>
          <w:t>html</w:t>
        </w:r>
      </w:hyperlink>
    </w:p>
    <w:p w14:paraId="019FA101" w14:textId="66CEBC46" w:rsidR="00BD7C94" w:rsidRPr="00BD7C94" w:rsidRDefault="00BD7C94" w:rsidP="00E1158D">
      <w:pPr>
        <w:widowControl/>
        <w:numPr>
          <w:ilvl w:val="0"/>
          <w:numId w:val="3"/>
        </w:numPr>
        <w:autoSpaceDE/>
        <w:autoSpaceDN/>
        <w:ind w:left="283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>Вывод информации в виде таблицы можно сделать с использованием компонента &lt;</w:t>
      </w: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liferay</w:t>
      </w:r>
      <w:proofErr w:type="spellEnd"/>
      <w:r w:rsidRPr="00BD7C94">
        <w:rPr>
          <w:rFonts w:ascii="Arial" w:eastAsia="Times New Roman" w:hAnsi="Arial" w:cs="Arial"/>
          <w:color w:val="000000"/>
          <w:lang w:val="ru-RU" w:eastAsia="ru-RU"/>
        </w:rPr>
        <w:t>-</w:t>
      </w: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ui</w:t>
      </w:r>
      <w:proofErr w:type="spellEnd"/>
      <w:r w:rsidRPr="00BD7C94">
        <w:rPr>
          <w:rFonts w:ascii="Arial" w:eastAsia="Times New Roman" w:hAnsi="Arial" w:cs="Arial"/>
          <w:color w:val="000000"/>
          <w:lang w:val="ru-RU" w:eastAsia="ru-RU"/>
        </w:rPr>
        <w:t>:</w:t>
      </w:r>
      <w:r w:rsidRPr="00794EC0">
        <w:rPr>
          <w:rFonts w:ascii="Arial" w:eastAsia="Times New Roman" w:hAnsi="Arial" w:cs="Arial"/>
          <w:color w:val="000000"/>
          <w:lang w:eastAsia="ru-RU"/>
        </w:rPr>
        <w:t>search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>-</w:t>
      </w:r>
      <w:r w:rsidRPr="00794EC0">
        <w:rPr>
          <w:rFonts w:ascii="Arial" w:eastAsia="Times New Roman" w:hAnsi="Arial" w:cs="Arial"/>
          <w:color w:val="000000"/>
          <w:lang w:eastAsia="ru-RU"/>
        </w:rPr>
        <w:t>container</w:t>
      </w:r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 /&gt; </w:t>
      </w:r>
      <w:hyperlink r:id="rId9" w:history="1"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http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://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www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.</w:t>
        </w:r>
        <w:proofErr w:type="spellStart"/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liferaysavvy</w:t>
        </w:r>
        <w:proofErr w:type="spellEnd"/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.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com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/2014/05/</w:t>
        </w:r>
        <w:proofErr w:type="spellStart"/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liferay</w:t>
        </w:r>
        <w:proofErr w:type="spellEnd"/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-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search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-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container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.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html</w:t>
        </w:r>
      </w:hyperlink>
    </w:p>
    <w:p w14:paraId="34DD6187" w14:textId="30C3256F" w:rsidR="00BD7C94" w:rsidRDefault="00BD7C94" w:rsidP="00E1158D">
      <w:pPr>
        <w:widowControl/>
        <w:numPr>
          <w:ilvl w:val="0"/>
          <w:numId w:val="4"/>
        </w:numPr>
        <w:autoSpaceDE/>
        <w:autoSpaceDN/>
        <w:ind w:left="283"/>
        <w:textAlignment w:val="baseline"/>
        <w:rPr>
          <w:lang w:val="ru-RU"/>
        </w:rPr>
      </w:pPr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Для ввода даты, в </w:t>
      </w:r>
      <w:proofErr w:type="spellStart"/>
      <w:r w:rsidRPr="00BD7C94">
        <w:rPr>
          <w:rFonts w:ascii="Arial" w:eastAsia="Times New Roman" w:hAnsi="Arial" w:cs="Arial"/>
          <w:color w:val="000000"/>
          <w:lang w:val="ru-RU" w:eastAsia="ru-RU"/>
        </w:rPr>
        <w:t>лайфрее</w:t>
      </w:r>
      <w:proofErr w:type="spellEnd"/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 интегрирован фреймворк </w:t>
      </w: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AlloyUI</w:t>
      </w:r>
      <w:proofErr w:type="spellEnd"/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, там есть компонент </w:t>
      </w:r>
      <w:proofErr w:type="spellStart"/>
      <w:r w:rsidRPr="00794EC0">
        <w:rPr>
          <w:rFonts w:ascii="Arial" w:eastAsia="Times New Roman" w:hAnsi="Arial" w:cs="Arial"/>
          <w:color w:val="000000"/>
          <w:lang w:eastAsia="ru-RU"/>
        </w:rPr>
        <w:t>datepicker</w:t>
      </w:r>
      <w:proofErr w:type="spellEnd"/>
      <w:r w:rsidRPr="00BD7C94">
        <w:rPr>
          <w:rFonts w:ascii="Arial" w:eastAsia="Times New Roman" w:hAnsi="Arial" w:cs="Arial"/>
          <w:color w:val="000000"/>
          <w:lang w:val="ru-RU" w:eastAsia="ru-RU"/>
        </w:rPr>
        <w:t xml:space="preserve"> (</w:t>
      </w:r>
      <w:hyperlink r:id="rId10" w:history="1"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https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://</w:t>
        </w:r>
        <w:proofErr w:type="spellStart"/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alloyui</w:t>
        </w:r>
        <w:proofErr w:type="spellEnd"/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.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com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/</w:t>
        </w:r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tutorials</w:t>
        </w:r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/</w:t>
        </w:r>
        <w:proofErr w:type="spellStart"/>
        <w:r w:rsidRPr="00794EC0">
          <w:rPr>
            <w:rFonts w:ascii="Arial" w:eastAsia="Times New Roman" w:hAnsi="Arial" w:cs="Arial"/>
            <w:color w:val="1155CC"/>
            <w:u w:val="single"/>
            <w:lang w:eastAsia="ru-RU"/>
          </w:rPr>
          <w:t>datepicker</w:t>
        </w:r>
        <w:proofErr w:type="spellEnd"/>
        <w:r w:rsidRPr="00BD7C94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/</w:t>
        </w:r>
      </w:hyperlink>
      <w:r w:rsidRPr="00BD7C94">
        <w:rPr>
          <w:rFonts w:ascii="Arial" w:eastAsia="Times New Roman" w:hAnsi="Arial" w:cs="Arial"/>
          <w:color w:val="000000"/>
          <w:lang w:val="ru-RU" w:eastAsia="ru-RU"/>
        </w:rPr>
        <w:t>)</w:t>
      </w:r>
    </w:p>
    <w:p w14:paraId="2BF350D6" w14:textId="120CC7FA" w:rsidR="00E1158D" w:rsidRDefault="00E1158D">
      <w:pPr>
        <w:widowControl/>
        <w:autoSpaceDE/>
        <w:autoSpaceDN/>
        <w:rPr>
          <w:lang w:val="ru-RU"/>
        </w:rPr>
      </w:pPr>
      <w:r>
        <w:rPr>
          <w:lang w:val="ru-RU"/>
        </w:rPr>
        <w:br w:type="page"/>
      </w:r>
    </w:p>
    <w:p w14:paraId="0F60717A" w14:textId="77777777" w:rsidR="006D5B92" w:rsidRDefault="006D5B92" w:rsidP="00BD7C94">
      <w:pPr>
        <w:rPr>
          <w:lang w:val="ru-RU"/>
        </w:rPr>
      </w:pPr>
    </w:p>
    <w:p w14:paraId="3070DE96" w14:textId="77777777" w:rsidR="006D5B92" w:rsidRPr="006D5B92" w:rsidRDefault="006D5B92" w:rsidP="00BD7C94">
      <w:pPr>
        <w:rPr>
          <w:b/>
          <w:lang w:val="ru-RU"/>
        </w:rPr>
      </w:pPr>
      <w:r w:rsidRPr="006D5B92">
        <w:rPr>
          <w:b/>
          <w:lang w:val="ru-RU"/>
        </w:rPr>
        <w:t xml:space="preserve">Инструкция по установке </w:t>
      </w:r>
      <w:r w:rsidRPr="006D5B92">
        <w:rPr>
          <w:b/>
        </w:rPr>
        <w:t>Liferay 6</w:t>
      </w:r>
      <w:r w:rsidRPr="006D5B92">
        <w:rPr>
          <w:b/>
          <w:lang w:val="ru-RU"/>
        </w:rPr>
        <w:t>.2:</w:t>
      </w:r>
    </w:p>
    <w:p w14:paraId="7517E6D9" w14:textId="77777777" w:rsidR="006D5B92" w:rsidRDefault="006D5B92" w:rsidP="00BD7C94">
      <w:pPr>
        <w:rPr>
          <w:lang w:val="ru-RU"/>
        </w:rPr>
      </w:pPr>
    </w:p>
    <w:p w14:paraId="3100022D" w14:textId="77777777" w:rsid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</w:pPr>
      <w:proofErr w:type="spellStart"/>
      <w:r>
        <w:t>Установить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1.7 (Java SE Development Kit 7u80)</w:t>
      </w:r>
      <w:hyperlink r:id="rId11">
        <w:r>
          <w:rPr>
            <w:rStyle w:val="a3"/>
          </w:rPr>
          <w:t>https://www.oracle.com/ru/java/technologies/javase/javase7-archive-downloads.html</w:t>
        </w:r>
      </w:hyperlink>
    </w:p>
    <w:p w14:paraId="68604F30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При невозможности скачать, можно взять из облака </w:t>
      </w:r>
      <w:hyperlink r:id="rId12" w:history="1">
        <w:r>
          <w:rPr>
            <w:rStyle w:val="a3"/>
          </w:rPr>
          <w:t>https</w:t>
        </w:r>
        <w:r w:rsidRPr="006D5B92">
          <w:rPr>
            <w:rStyle w:val="a3"/>
            <w:lang w:val="ru-RU"/>
          </w:rPr>
          <w:t>://</w:t>
        </w:r>
        <w:r>
          <w:rPr>
            <w:rStyle w:val="a3"/>
          </w:rPr>
          <w:t>disk</w:t>
        </w:r>
        <w:r w:rsidRPr="006D5B92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yandex</w:t>
        </w:r>
        <w:proofErr w:type="spellEnd"/>
        <w:r w:rsidRPr="006D5B92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ru</w:t>
        </w:r>
        <w:proofErr w:type="spellEnd"/>
        <w:r w:rsidRPr="006D5B92">
          <w:rPr>
            <w:rStyle w:val="a3"/>
            <w:lang w:val="ru-RU"/>
          </w:rPr>
          <w:t>/</w:t>
        </w:r>
        <w:r>
          <w:rPr>
            <w:rStyle w:val="a3"/>
          </w:rPr>
          <w:t>d</w:t>
        </w:r>
        <w:r w:rsidRPr="006D5B92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RVg</w:t>
        </w:r>
        <w:proofErr w:type="spellEnd"/>
        <w:r w:rsidRPr="006D5B92">
          <w:rPr>
            <w:rStyle w:val="a3"/>
            <w:lang w:val="ru-RU"/>
          </w:rPr>
          <w:t>_-</w:t>
        </w:r>
        <w:r>
          <w:rPr>
            <w:rStyle w:val="a3"/>
          </w:rPr>
          <w:t>E</w:t>
        </w:r>
        <w:r w:rsidRPr="006D5B92">
          <w:rPr>
            <w:rStyle w:val="a3"/>
            <w:lang w:val="ru-RU"/>
          </w:rPr>
          <w:t>5</w:t>
        </w:r>
        <w:r>
          <w:rPr>
            <w:rStyle w:val="a3"/>
          </w:rPr>
          <w:t>L</w:t>
        </w:r>
        <w:r w:rsidRPr="006D5B92"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KMBQw</w:t>
        </w:r>
        <w:proofErr w:type="spellEnd"/>
      </w:hyperlink>
      <w:r w:rsidRPr="006D5B92">
        <w:rPr>
          <w:lang w:val="ru-RU"/>
        </w:rPr>
        <w:t xml:space="preserve"> </w:t>
      </w:r>
    </w:p>
    <w:p w14:paraId="51CAD248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установить переменную среды </w:t>
      </w:r>
      <w:r>
        <w:t>JAVA</w:t>
      </w:r>
      <w:r w:rsidRPr="006D5B92">
        <w:rPr>
          <w:lang w:val="ru-RU"/>
        </w:rPr>
        <w:t>_</w:t>
      </w:r>
      <w:r>
        <w:t>HOME</w:t>
      </w:r>
      <w:r w:rsidRPr="006D5B92">
        <w:rPr>
          <w:lang w:val="ru-RU"/>
        </w:rPr>
        <w:t xml:space="preserve"> и </w:t>
      </w:r>
      <w:r>
        <w:t>JRE</w:t>
      </w:r>
      <w:r w:rsidRPr="006D5B92">
        <w:rPr>
          <w:lang w:val="ru-RU"/>
        </w:rPr>
        <w:t>_</w:t>
      </w:r>
      <w:r>
        <w:t>HOME</w:t>
      </w:r>
    </w:p>
    <w:p w14:paraId="6CF1F8EF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проверить правильность установки </w:t>
      </w:r>
      <w:proofErr w:type="spellStart"/>
      <w:r>
        <w:t>jre</w:t>
      </w:r>
      <w:proofErr w:type="spellEnd"/>
      <w:r w:rsidRPr="006D5B92">
        <w:rPr>
          <w:lang w:val="ru-RU"/>
        </w:rPr>
        <w:t xml:space="preserve"> командой в </w:t>
      </w:r>
      <w:proofErr w:type="spellStart"/>
      <w:proofErr w:type="gramStart"/>
      <w:r>
        <w:t>cmd</w:t>
      </w:r>
      <w:proofErr w:type="spellEnd"/>
      <w:r w:rsidRPr="006D5B92">
        <w:rPr>
          <w:lang w:val="ru-RU"/>
        </w:rPr>
        <w:t xml:space="preserve"> :</w:t>
      </w:r>
      <w:proofErr w:type="gramEnd"/>
      <w:r w:rsidRPr="006D5B92">
        <w:rPr>
          <w:lang w:val="ru-RU"/>
        </w:rPr>
        <w:t xml:space="preserve"> </w:t>
      </w:r>
      <w:r>
        <w:rPr>
          <w:b/>
          <w:bCs/>
        </w:rPr>
        <w:t>java</w:t>
      </w:r>
      <w:r w:rsidRPr="006D5B92">
        <w:rPr>
          <w:b/>
          <w:bCs/>
          <w:lang w:val="ru-RU"/>
        </w:rPr>
        <w:t xml:space="preserve"> -</w:t>
      </w:r>
      <w:r>
        <w:rPr>
          <w:b/>
          <w:bCs/>
        </w:rPr>
        <w:t>version</w:t>
      </w:r>
    </w:p>
    <w:p w14:paraId="19E7CE6E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проверить правильность установки </w:t>
      </w:r>
      <w:proofErr w:type="spellStart"/>
      <w:r>
        <w:t>jrk</w:t>
      </w:r>
      <w:proofErr w:type="spellEnd"/>
      <w:r w:rsidRPr="006D5B92">
        <w:rPr>
          <w:lang w:val="ru-RU"/>
        </w:rPr>
        <w:t xml:space="preserve"> командой в </w:t>
      </w:r>
      <w:proofErr w:type="spellStart"/>
      <w:proofErr w:type="gramStart"/>
      <w:r>
        <w:t>cmd</w:t>
      </w:r>
      <w:proofErr w:type="spellEnd"/>
      <w:r w:rsidRPr="006D5B92">
        <w:rPr>
          <w:lang w:val="ru-RU"/>
        </w:rPr>
        <w:t xml:space="preserve"> :</w:t>
      </w:r>
      <w:proofErr w:type="gramEnd"/>
      <w:r w:rsidRPr="006D5B92">
        <w:rPr>
          <w:lang w:val="ru-RU"/>
        </w:rPr>
        <w:t xml:space="preserve"> </w:t>
      </w:r>
      <w:proofErr w:type="spellStart"/>
      <w:r>
        <w:rPr>
          <w:b/>
          <w:bCs/>
        </w:rPr>
        <w:t>javac</w:t>
      </w:r>
      <w:proofErr w:type="spellEnd"/>
      <w:r w:rsidRPr="006D5B92">
        <w:rPr>
          <w:b/>
          <w:bCs/>
          <w:lang w:val="ru-RU"/>
        </w:rPr>
        <w:t xml:space="preserve"> -</w:t>
      </w:r>
      <w:r>
        <w:rPr>
          <w:b/>
          <w:bCs/>
        </w:rPr>
        <w:t>version</w:t>
      </w:r>
    </w:p>
    <w:p w14:paraId="6CE71120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  <w:rPr>
          <w:b/>
          <w:bCs/>
          <w:lang w:val="ru-RU"/>
        </w:rPr>
      </w:pPr>
    </w:p>
    <w:p w14:paraId="7788D72E" w14:textId="77777777" w:rsidR="006D5B92" w:rsidRPr="006D5B92" w:rsidRDefault="006D5B92" w:rsidP="006D5B92">
      <w:pPr>
        <w:pStyle w:val="ac"/>
        <w:rPr>
          <w:b/>
          <w:bCs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273C855E" wp14:editId="57D52E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3815" cy="123825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408E7" w14:textId="77777777" w:rsidR="006D5B92" w:rsidRPr="006D5B92" w:rsidRDefault="006D5B92" w:rsidP="006D5B92">
      <w:pPr>
        <w:widowControl/>
        <w:numPr>
          <w:ilvl w:val="0"/>
          <w:numId w:val="11"/>
        </w:numPr>
        <w:shd w:val="clear" w:color="auto" w:fill="FFFFFF"/>
        <w:suppressAutoHyphens/>
        <w:autoSpaceDE/>
        <w:autoSpaceDN/>
        <w:rPr>
          <w:rFonts w:ascii="Verdana" w:eastAsia="Times New Roman" w:hAnsi="Verdana" w:cs="Times New Roman"/>
          <w:color w:val="333333"/>
          <w:sz w:val="18"/>
          <w:szCs w:val="18"/>
          <w:lang w:val="ru-RU" w:eastAsia="ru-RU"/>
        </w:rPr>
      </w:pPr>
      <w:r w:rsidRPr="006D5B92">
        <w:rPr>
          <w:lang w:val="ru-RU"/>
        </w:rPr>
        <w:t xml:space="preserve">Установить </w:t>
      </w:r>
      <w:proofErr w:type="spellStart"/>
      <w:r>
        <w:t>mvn</w:t>
      </w:r>
      <w:proofErr w:type="spellEnd"/>
      <w:r w:rsidRPr="006D5B92">
        <w:rPr>
          <w:lang w:val="ru-RU"/>
        </w:rPr>
        <w:t xml:space="preserve">, </w:t>
      </w:r>
      <w:r w:rsidRPr="006D5B92">
        <w:rPr>
          <w:rFonts w:ascii="Verdana" w:eastAsia="Times New Roman" w:hAnsi="Verdana" w:cs="Times New Roman"/>
          <w:color w:val="333333"/>
          <w:sz w:val="18"/>
          <w:szCs w:val="18"/>
          <w:lang w:val="ru-RU" w:eastAsia="ru-RU"/>
        </w:rPr>
        <w:t xml:space="preserve">в переменной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PATH</w:t>
      </w:r>
      <w:r w:rsidRPr="006D5B92">
        <w:rPr>
          <w:rFonts w:ascii="Verdana" w:eastAsia="Times New Roman" w:hAnsi="Verdana" w:cs="Times New Roman"/>
          <w:color w:val="333333"/>
          <w:sz w:val="18"/>
          <w:szCs w:val="18"/>
          <w:lang w:val="ru-RU" w:eastAsia="ru-RU"/>
        </w:rPr>
        <w:t xml:space="preserve"> указать путь к папке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  <w:r w:rsidRPr="006D5B92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val="ru-RU" w:eastAsia="ru-RU"/>
        </w:rPr>
        <w:t>{</w:t>
      </w:r>
      <w:r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eastAsia="ru-RU"/>
        </w:rPr>
        <w:t>path</w:t>
      </w:r>
      <w:r w:rsidRPr="006D5B92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eastAsia="ru-RU"/>
        </w:rPr>
        <w:t>to</w:t>
      </w:r>
      <w:r w:rsidRPr="006D5B92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eastAsia="ru-RU"/>
        </w:rPr>
        <w:t>maven</w:t>
      </w:r>
      <w:r w:rsidRPr="006D5B92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val="ru-RU" w:eastAsia="ru-RU"/>
        </w:rPr>
        <w:t>}/</w:t>
      </w:r>
      <w:r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  <w:lang w:eastAsia="ru-RU"/>
        </w:rPr>
        <w:t>bin</w:t>
      </w:r>
    </w:p>
    <w:p w14:paraId="30C6763D" w14:textId="77777777" w:rsidR="006D5B92" w:rsidRPr="00563C7D" w:rsidRDefault="006D5B92" w:rsidP="00563C7D">
      <w:pPr>
        <w:pStyle w:val="ac"/>
        <w:widowControl/>
        <w:numPr>
          <w:ilvl w:val="0"/>
          <w:numId w:val="10"/>
        </w:numPr>
        <w:suppressAutoHyphens/>
        <w:autoSpaceDE/>
        <w:autoSpaceDN/>
        <w:spacing w:line="259" w:lineRule="auto"/>
        <w:contextualSpacing/>
        <w:rPr>
          <w:lang w:val="ru-RU"/>
        </w:rPr>
      </w:pPr>
      <w:r w:rsidRPr="00563C7D">
        <w:rPr>
          <w:lang w:val="ru-RU"/>
        </w:rPr>
        <w:t xml:space="preserve">проверить правильность установки </w:t>
      </w:r>
      <w:proofErr w:type="spellStart"/>
      <w:r w:rsidRPr="00563C7D">
        <w:rPr>
          <w:lang w:val="ru-RU"/>
        </w:rPr>
        <w:t>jre</w:t>
      </w:r>
      <w:proofErr w:type="spellEnd"/>
      <w:r w:rsidRPr="00563C7D">
        <w:rPr>
          <w:lang w:val="ru-RU"/>
        </w:rPr>
        <w:t xml:space="preserve"> командой в </w:t>
      </w:r>
      <w:proofErr w:type="spellStart"/>
      <w:proofErr w:type="gramStart"/>
      <w:r w:rsidRPr="00563C7D">
        <w:rPr>
          <w:lang w:val="ru-RU"/>
        </w:rPr>
        <w:t>cmd</w:t>
      </w:r>
      <w:proofErr w:type="spellEnd"/>
      <w:r w:rsidRPr="00563C7D">
        <w:rPr>
          <w:lang w:val="ru-RU"/>
        </w:rPr>
        <w:t xml:space="preserve"> :</w:t>
      </w:r>
      <w:proofErr w:type="gramEnd"/>
      <w:r w:rsidRPr="00563C7D">
        <w:rPr>
          <w:lang w:val="ru-RU"/>
        </w:rPr>
        <w:t xml:space="preserve"> </w:t>
      </w:r>
      <w:proofErr w:type="spellStart"/>
      <w:r w:rsidRPr="00563C7D">
        <w:rPr>
          <w:lang w:val="ru-RU"/>
        </w:rPr>
        <w:t>mvn</w:t>
      </w:r>
      <w:proofErr w:type="spellEnd"/>
      <w:r w:rsidRPr="00563C7D">
        <w:rPr>
          <w:lang w:val="ru-RU"/>
        </w:rPr>
        <w:t xml:space="preserve"> -</w:t>
      </w:r>
      <w:proofErr w:type="spellStart"/>
      <w:r w:rsidRPr="00563C7D">
        <w:rPr>
          <w:lang w:val="ru-RU"/>
        </w:rPr>
        <w:t>version</w:t>
      </w:r>
      <w:proofErr w:type="spellEnd"/>
    </w:p>
    <w:p w14:paraId="48B2C05A" w14:textId="77777777" w:rsidR="006D5B92" w:rsidRPr="006D5B92" w:rsidRDefault="006D5B92" w:rsidP="006D5B92">
      <w:pPr>
        <w:pStyle w:val="ac"/>
        <w:shd w:val="clear" w:color="auto" w:fill="FFFFFF"/>
        <w:ind w:left="1440"/>
        <w:rPr>
          <w:rFonts w:ascii="Verdana" w:eastAsia="Times New Roman" w:hAnsi="Verdana" w:cs="Times New Roman"/>
          <w:b/>
          <w:bCs/>
          <w:color w:val="333333"/>
          <w:lang w:val="ru-RU" w:eastAsia="ru-RU"/>
        </w:rPr>
      </w:pPr>
      <w:r>
        <w:rPr>
          <w:noProof/>
          <w:sz w:val="20"/>
          <w:szCs w:val="20"/>
        </w:rPr>
        <w:drawing>
          <wp:anchor distT="0" distB="0" distL="0" distR="0" simplePos="0" relativeHeight="251660288" behindDoc="0" locked="0" layoutInCell="0" allowOverlap="1" wp14:anchorId="28597C0B" wp14:editId="0856F1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970915"/>
            <wp:effectExtent l="0" t="0" r="0" b="635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A0D66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Создать системную переменную среды </w:t>
      </w:r>
      <w:r>
        <w:t>MAVEN</w:t>
      </w:r>
      <w:r w:rsidRPr="006D5B92">
        <w:rPr>
          <w:lang w:val="ru-RU"/>
        </w:rPr>
        <w:t>_</w:t>
      </w:r>
      <w:r>
        <w:t>OPTS</w:t>
      </w:r>
      <w:r w:rsidRPr="006D5B92">
        <w:rPr>
          <w:lang w:val="ru-RU"/>
        </w:rPr>
        <w:t xml:space="preserve"> со следующим значением: -</w:t>
      </w:r>
      <w:proofErr w:type="spellStart"/>
      <w:r>
        <w:t>Xmx</w:t>
      </w:r>
      <w:proofErr w:type="spellEnd"/>
      <w:r w:rsidRPr="006D5B92">
        <w:rPr>
          <w:lang w:val="ru-RU"/>
        </w:rPr>
        <w:t>512</w:t>
      </w:r>
      <w:r>
        <w:t>m</w:t>
      </w:r>
      <w:r w:rsidRPr="006D5B92">
        <w:rPr>
          <w:lang w:val="ru-RU"/>
        </w:rPr>
        <w:t xml:space="preserve"> -</w:t>
      </w:r>
      <w:proofErr w:type="spellStart"/>
      <w:r>
        <w:t>Xms</w:t>
      </w:r>
      <w:proofErr w:type="spellEnd"/>
      <w:r w:rsidRPr="006D5B92">
        <w:rPr>
          <w:lang w:val="ru-RU"/>
        </w:rPr>
        <w:t>256</w:t>
      </w:r>
      <w:r>
        <w:t>m</w:t>
      </w:r>
      <w:r w:rsidRPr="006D5B92">
        <w:rPr>
          <w:lang w:val="ru-RU"/>
        </w:rPr>
        <w:t xml:space="preserve"> -</w:t>
      </w:r>
      <w:proofErr w:type="spellStart"/>
      <w:r>
        <w:t>Dhttps</w:t>
      </w:r>
      <w:proofErr w:type="spellEnd"/>
      <w:r w:rsidRPr="006D5B92">
        <w:rPr>
          <w:lang w:val="ru-RU"/>
        </w:rPr>
        <w:t>.</w:t>
      </w:r>
      <w:r>
        <w:t>protocols</w:t>
      </w:r>
      <w:r w:rsidRPr="006D5B92">
        <w:rPr>
          <w:lang w:val="ru-RU"/>
        </w:rPr>
        <w:t>=</w:t>
      </w:r>
      <w:proofErr w:type="spellStart"/>
      <w:r>
        <w:t>TLSv</w:t>
      </w:r>
      <w:proofErr w:type="spellEnd"/>
      <w:r w:rsidRPr="006D5B92">
        <w:rPr>
          <w:lang w:val="ru-RU"/>
        </w:rPr>
        <w:t>1.2</w:t>
      </w:r>
    </w:p>
    <w:p w14:paraId="2730A739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Установить </w:t>
      </w:r>
      <w:r>
        <w:t>PostgreSQL</w:t>
      </w:r>
      <w:r w:rsidRPr="006D5B92">
        <w:rPr>
          <w:lang w:val="ru-RU"/>
        </w:rPr>
        <w:t xml:space="preserve"> версию 9.6.23 (</w:t>
      </w:r>
      <w:hyperlink r:id="rId15">
        <w:r>
          <w:rPr>
            <w:rStyle w:val="a3"/>
          </w:rPr>
          <w:t>https</w:t>
        </w:r>
        <w:r w:rsidRPr="006D5B92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6D5B92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enterprisedb</w:t>
        </w:r>
        <w:proofErr w:type="spellEnd"/>
        <w:r w:rsidRPr="006D5B92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6D5B92">
          <w:rPr>
            <w:rStyle w:val="a3"/>
            <w:lang w:val="ru-RU"/>
          </w:rPr>
          <w:t>/</w:t>
        </w:r>
        <w:r>
          <w:rPr>
            <w:rStyle w:val="a3"/>
          </w:rPr>
          <w:t>downloads</w:t>
        </w:r>
        <w:r w:rsidRPr="006D5B92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postgres</w:t>
        </w:r>
        <w:proofErr w:type="spellEnd"/>
        <w:r w:rsidRPr="006D5B92"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postgresql</w:t>
        </w:r>
        <w:proofErr w:type="spellEnd"/>
        <w:r w:rsidRPr="006D5B92">
          <w:rPr>
            <w:rStyle w:val="a3"/>
            <w:lang w:val="ru-RU"/>
          </w:rPr>
          <w:t>-</w:t>
        </w:r>
        <w:r>
          <w:rPr>
            <w:rStyle w:val="a3"/>
          </w:rPr>
          <w:t>downloads</w:t>
        </w:r>
      </w:hyperlink>
      <w:r w:rsidRPr="006D5B92">
        <w:rPr>
          <w:lang w:val="ru-RU"/>
        </w:rPr>
        <w:t>)</w:t>
      </w:r>
    </w:p>
    <w:p w14:paraId="108BECC8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Создать базу данных под портал назвать </w:t>
      </w:r>
      <w:proofErr w:type="spellStart"/>
      <w:r>
        <w:t>lportal</w:t>
      </w:r>
      <w:proofErr w:type="spellEnd"/>
    </w:p>
    <w:p w14:paraId="63077B89" w14:textId="77777777" w:rsid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</w:pPr>
      <w:proofErr w:type="spellStart"/>
      <w:r>
        <w:t>Скачать</w:t>
      </w:r>
      <w:proofErr w:type="spellEnd"/>
      <w:r>
        <w:t xml:space="preserve"> </w:t>
      </w:r>
      <w:proofErr w:type="spellStart"/>
      <w:r>
        <w:t>liferay</w:t>
      </w:r>
      <w:proofErr w:type="spellEnd"/>
      <w:r>
        <w:t xml:space="preserve">-portal с </w:t>
      </w:r>
      <w:hyperlink r:id="rId16">
        <w:r>
          <w:rPr>
            <w:rStyle w:val="a3"/>
          </w:rPr>
          <w:t>https://sourceforge.net/projects/lportal/files/Liferay%20Portal/6.2.5%20GA6/liferay-portal-tomcat-6.2-ce-ga6-20160112152609836.zip/download</w:t>
        </w:r>
      </w:hyperlink>
    </w:p>
    <w:p w14:paraId="311B3087" w14:textId="77777777" w:rsid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</w:pPr>
      <w:proofErr w:type="spellStart"/>
      <w:r>
        <w:t>Запустить</w:t>
      </w:r>
      <w:proofErr w:type="spellEnd"/>
      <w:r>
        <w:t xml:space="preserve"> </w:t>
      </w:r>
      <w:proofErr w:type="spellStart"/>
      <w:r>
        <w:t>портал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[</w:t>
      </w:r>
      <w:proofErr w:type="spellStart"/>
      <w:r>
        <w:t>liferay</w:t>
      </w:r>
      <w:proofErr w:type="spellEnd"/>
      <w:r>
        <w:t>-</w:t>
      </w:r>
      <w:proofErr w:type="gramStart"/>
      <w:r>
        <w:t>home]\tomcat-7.0.62\bin\startup.bat</w:t>
      </w:r>
      <w:proofErr w:type="gramEnd"/>
    </w:p>
    <w:p w14:paraId="7B218B3F" w14:textId="77777777" w:rsid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</w:pPr>
      <w:r w:rsidRPr="006D5B92">
        <w:rPr>
          <w:lang w:val="ru-RU"/>
        </w:rPr>
        <w:t xml:space="preserve">После открытия стартовой страницы, указать первоначальную конфигурацию БД, нажав на </w:t>
      </w:r>
      <w:r>
        <w:rPr>
          <w:b/>
          <w:color w:val="365F91" w:themeColor="accent1" w:themeShade="BF"/>
        </w:rPr>
        <w:t>Change</w:t>
      </w:r>
      <w:r w:rsidRPr="006D5B92">
        <w:rPr>
          <w:lang w:val="ru-RU"/>
        </w:rPr>
        <w:t xml:space="preserve">. Выбрав </w:t>
      </w:r>
      <w:proofErr w:type="spellStart"/>
      <w:r>
        <w:t>postgresql</w:t>
      </w:r>
      <w:proofErr w:type="spellEnd"/>
      <w:r w:rsidRPr="006D5B92">
        <w:rPr>
          <w:lang w:val="ru-RU"/>
        </w:rPr>
        <w:t xml:space="preserve">, указав логин </w:t>
      </w:r>
      <w:proofErr w:type="spellStart"/>
      <w:r>
        <w:t>postgres</w:t>
      </w:r>
      <w:proofErr w:type="spellEnd"/>
      <w:r w:rsidRPr="006D5B92">
        <w:rPr>
          <w:lang w:val="ru-RU"/>
        </w:rPr>
        <w:t xml:space="preserve">, </w:t>
      </w:r>
      <w:proofErr w:type="gramStart"/>
      <w:r w:rsidRPr="006D5B92">
        <w:rPr>
          <w:lang w:val="ru-RU"/>
        </w:rPr>
        <w:t>пароль</w:t>
      </w:r>
      <w:proofErr w:type="gramEnd"/>
      <w:r w:rsidRPr="006D5B92">
        <w:rPr>
          <w:lang w:val="ru-RU"/>
        </w:rPr>
        <w:t xml:space="preserve"> который при установки базы данных. </w:t>
      </w:r>
      <w:proofErr w:type="spellStart"/>
      <w:r>
        <w:t>Остальные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оставить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</w:p>
    <w:p w14:paraId="50E7F8C8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  <w:rPr>
          <w:lang w:val="ru-RU"/>
        </w:rPr>
      </w:pPr>
      <w:r w:rsidRPr="006D5B92">
        <w:rPr>
          <w:lang w:val="ru-RU"/>
        </w:rPr>
        <w:t xml:space="preserve">Можно создавать первый </w:t>
      </w:r>
      <w:proofErr w:type="spellStart"/>
      <w:r w:rsidRPr="006D5B92">
        <w:rPr>
          <w:lang w:val="ru-RU"/>
        </w:rPr>
        <w:t>портлет</w:t>
      </w:r>
      <w:proofErr w:type="spellEnd"/>
      <w:r w:rsidRPr="006D5B92">
        <w:rPr>
          <w:lang w:val="ru-RU"/>
        </w:rPr>
        <w:t xml:space="preserve">. Для этого используем </w:t>
      </w:r>
      <w:r>
        <w:t>maven</w:t>
      </w:r>
      <w:r w:rsidRPr="006D5B92">
        <w:rPr>
          <w:lang w:val="ru-RU"/>
        </w:rPr>
        <w:t xml:space="preserve"> архетипы в </w:t>
      </w:r>
      <w:proofErr w:type="spellStart"/>
      <w:r>
        <w:t>cmd</w:t>
      </w:r>
      <w:proofErr w:type="spellEnd"/>
      <w:r w:rsidRPr="006D5B92">
        <w:rPr>
          <w:lang w:val="ru-RU"/>
        </w:rPr>
        <w:t>:</w:t>
      </w:r>
    </w:p>
    <w:p w14:paraId="6E3FE519" w14:textId="3B051276" w:rsidR="006D5B92" w:rsidRPr="00657683" w:rsidRDefault="00657683" w:rsidP="006D5B92">
      <w:pPr>
        <w:ind w:left="360"/>
        <w:rPr>
          <w:b/>
        </w:rPr>
      </w:pPr>
      <w:proofErr w:type="spellStart"/>
      <w:r w:rsidRPr="00657683">
        <w:rPr>
          <w:b/>
        </w:rPr>
        <w:t>mvn</w:t>
      </w:r>
      <w:proofErr w:type="spellEnd"/>
      <w:r w:rsidRPr="00657683">
        <w:rPr>
          <w:b/>
        </w:rPr>
        <w:t xml:space="preserve"> </w:t>
      </w:r>
      <w:proofErr w:type="spellStart"/>
      <w:proofErr w:type="gramStart"/>
      <w:r w:rsidRPr="00657683">
        <w:rPr>
          <w:b/>
        </w:rPr>
        <w:t>archetype:generate</w:t>
      </w:r>
      <w:proofErr w:type="spellEnd"/>
      <w:proofErr w:type="gramEnd"/>
      <w:r w:rsidRPr="00657683">
        <w:rPr>
          <w:b/>
        </w:rPr>
        <w:t xml:space="preserve"> -</w:t>
      </w:r>
      <w:proofErr w:type="spellStart"/>
      <w:r w:rsidRPr="00657683">
        <w:rPr>
          <w:b/>
        </w:rPr>
        <w:t>Dfilter</w:t>
      </w:r>
      <w:proofErr w:type="spellEnd"/>
      <w:r w:rsidRPr="00657683">
        <w:rPr>
          <w:b/>
        </w:rPr>
        <w:t>=</w:t>
      </w:r>
      <w:proofErr w:type="spellStart"/>
      <w:r w:rsidRPr="00657683">
        <w:rPr>
          <w:b/>
        </w:rPr>
        <w:t>com.liferay.maven.archetypes</w:t>
      </w:r>
      <w:proofErr w:type="spellEnd"/>
      <w:r w:rsidRPr="00657683">
        <w:rPr>
          <w:b/>
        </w:rPr>
        <w:t>:</w:t>
      </w:r>
    </w:p>
    <w:p w14:paraId="3FF152B4" w14:textId="77777777" w:rsidR="00657683" w:rsidRDefault="006D5B92" w:rsidP="006D5B92">
      <w:pPr>
        <w:ind w:left="360"/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Команда покажет список доступных архетипов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liferay</w:t>
      </w:r>
      <w:proofErr w:type="spellEnd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приложений</w:t>
      </w:r>
    </w:p>
    <w:p w14:paraId="2444E51F" w14:textId="6C2A8305" w:rsidR="006D5B92" w:rsidRPr="006D5B92" w:rsidRDefault="00657683" w:rsidP="006D5B92">
      <w:pPr>
        <w:ind w:left="360"/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В</w:t>
      </w:r>
      <w:r w:rsidR="006D5B92"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ыбираем </w:t>
      </w:r>
      <w:proofErr w:type="spellStart"/>
      <w:r w:rsidRPr="00657683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liferay-portlet-archetype</w:t>
      </w:r>
      <w:proofErr w:type="spellEnd"/>
    </w:p>
    <w:p w14:paraId="0216A59D" w14:textId="3D717A23" w:rsidR="006D5B92" w:rsidRPr="006D5B92" w:rsidRDefault="006D5B92" w:rsidP="006D5B92">
      <w:pPr>
        <w:ind w:left="360"/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Выбираем версию портала 6.2.5</w:t>
      </w:r>
    </w:p>
    <w:p w14:paraId="39DC3939" w14:textId="77777777" w:rsidR="006D5B92" w:rsidRPr="006D5B92" w:rsidRDefault="006D5B92" w:rsidP="006D5B92">
      <w:pPr>
        <w:ind w:left="360"/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Задаем группу и название, остальное можно </w:t>
      </w:r>
      <w:proofErr w:type="spellStart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скипать</w:t>
      </w:r>
      <w:proofErr w:type="spellEnd"/>
    </w:p>
    <w:p w14:paraId="508C1A99" w14:textId="77777777" w:rsidR="006D5B92" w:rsidRPr="006D5B92" w:rsidRDefault="006D5B92" w:rsidP="006D5B92">
      <w:pPr>
        <w:ind w:left="360"/>
        <w:rPr>
          <w:rFonts w:ascii="Verdana" w:hAnsi="Verdana"/>
          <w:b/>
          <w:color w:val="333333"/>
          <w:sz w:val="18"/>
          <w:szCs w:val="18"/>
          <w:shd w:val="clear" w:color="auto" w:fill="FFFFFF"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В рабочей директории будет создана папка с шаблоном</w:t>
      </w:r>
    </w:p>
    <w:p w14:paraId="29E536BA" w14:textId="77777777" w:rsidR="006D5B92" w:rsidRPr="006D5B92" w:rsidRDefault="006D5B92" w:rsidP="006D5B92">
      <w:pPr>
        <w:ind w:left="360"/>
        <w:rPr>
          <w:rFonts w:ascii="Verdana" w:hAnsi="Verdana"/>
          <w:b/>
          <w:color w:val="333333"/>
          <w:sz w:val="18"/>
          <w:szCs w:val="18"/>
          <w:shd w:val="clear" w:color="auto" w:fill="FFFFFF"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lang w:val="ru-RU"/>
        </w:rPr>
        <w:t xml:space="preserve">в </w:t>
      </w:r>
      <w:r>
        <w:rPr>
          <w:rFonts w:ascii="Verdana" w:hAnsi="Verdana"/>
          <w:color w:val="333333"/>
          <w:sz w:val="18"/>
          <w:szCs w:val="18"/>
        </w:rPr>
        <w:t>pom</w:t>
      </w:r>
      <w:r w:rsidRPr="006D5B92">
        <w:rPr>
          <w:rFonts w:ascii="Verdana" w:hAnsi="Verdana"/>
          <w:color w:val="333333"/>
          <w:sz w:val="18"/>
          <w:szCs w:val="18"/>
          <w:lang w:val="ru-RU"/>
        </w:rPr>
        <w:t>.</w:t>
      </w:r>
      <w:r>
        <w:rPr>
          <w:rFonts w:ascii="Verdana" w:hAnsi="Verdana"/>
          <w:color w:val="333333"/>
          <w:sz w:val="18"/>
          <w:szCs w:val="18"/>
        </w:rPr>
        <w:t>xml</w:t>
      </w:r>
      <w:r w:rsidRPr="006D5B92">
        <w:rPr>
          <w:rFonts w:ascii="Verdana" w:hAnsi="Verdana"/>
          <w:color w:val="333333"/>
          <w:sz w:val="18"/>
          <w:szCs w:val="18"/>
          <w:lang w:val="ru-RU"/>
        </w:rPr>
        <w:t xml:space="preserve"> в проекте нужно указать код ниже, и только изменить путь до </w:t>
      </w:r>
      <w:proofErr w:type="spellStart"/>
      <w:r>
        <w:rPr>
          <w:rFonts w:ascii="Verdana" w:hAnsi="Verdana"/>
          <w:color w:val="333333"/>
          <w:sz w:val="18"/>
          <w:szCs w:val="18"/>
        </w:rPr>
        <w:t>liferay</w:t>
      </w:r>
      <w:proofErr w:type="spellEnd"/>
      <w:r w:rsidRPr="006D5B92">
        <w:rPr>
          <w:rFonts w:ascii="Verdana" w:hAnsi="Verdana"/>
          <w:color w:val="333333"/>
          <w:sz w:val="18"/>
          <w:szCs w:val="18"/>
          <w:lang w:val="ru-RU"/>
        </w:rPr>
        <w:t>!</w:t>
      </w:r>
    </w:p>
    <w:p w14:paraId="59713A90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>&lt;properties&gt;</w:t>
      </w:r>
    </w:p>
    <w:p w14:paraId="67E07A9B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12"/>
          <w:szCs w:val="12"/>
        </w:rPr>
        <w:t>compiler.maven</w:t>
      </w:r>
      <w:proofErr w:type="gramEnd"/>
      <w:r>
        <w:rPr>
          <w:rFonts w:ascii="Verdana" w:hAnsi="Verdana"/>
          <w:b/>
          <w:bCs/>
          <w:color w:val="333333"/>
          <w:sz w:val="12"/>
          <w:szCs w:val="12"/>
        </w:rPr>
        <w:t>.source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&gt;1.7&lt;/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compiler.maven.source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</w:t>
      </w:r>
    </w:p>
    <w:p w14:paraId="29CC7369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12"/>
          <w:szCs w:val="12"/>
        </w:rPr>
        <w:t>compiler.maven</w:t>
      </w:r>
      <w:proofErr w:type="gramEnd"/>
      <w:r>
        <w:rPr>
          <w:rFonts w:ascii="Verdana" w:hAnsi="Verdana"/>
          <w:b/>
          <w:bCs/>
          <w:color w:val="333333"/>
          <w:sz w:val="12"/>
          <w:szCs w:val="12"/>
        </w:rPr>
        <w:t>.source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&gt;1.7&lt;/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compiler.maven.source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</w:t>
      </w:r>
    </w:p>
    <w:p w14:paraId="23745A97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12"/>
          <w:szCs w:val="12"/>
        </w:rPr>
        <w:t>liferay.version</w:t>
      </w:r>
      <w:proofErr w:type="spellEnd"/>
      <w:proofErr w:type="gramEnd"/>
      <w:r>
        <w:rPr>
          <w:rFonts w:ascii="Verdana" w:hAnsi="Verdana"/>
          <w:b/>
          <w:bCs/>
          <w:color w:val="333333"/>
          <w:sz w:val="12"/>
          <w:szCs w:val="12"/>
        </w:rPr>
        <w:t>&gt;6.2.5&lt;/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liferay.version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</w:t>
      </w:r>
    </w:p>
    <w:p w14:paraId="41C4055B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 xml:space="preserve">            &lt;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liferayVersion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&gt;${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12"/>
          <w:szCs w:val="12"/>
        </w:rPr>
        <w:t>liferay.version</w:t>
      </w:r>
      <w:proofErr w:type="spellEnd"/>
      <w:proofErr w:type="gramEnd"/>
      <w:r>
        <w:rPr>
          <w:rFonts w:ascii="Verdana" w:hAnsi="Verdana"/>
          <w:b/>
          <w:bCs/>
          <w:color w:val="333333"/>
          <w:sz w:val="12"/>
          <w:szCs w:val="12"/>
        </w:rPr>
        <w:t>}&lt;/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liferayVersion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</w:t>
      </w:r>
    </w:p>
    <w:p w14:paraId="180E5E3C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 xml:space="preserve">            &lt;</w:t>
      </w:r>
      <w:proofErr w:type="gramStart"/>
      <w:r>
        <w:rPr>
          <w:rFonts w:ascii="Verdana" w:hAnsi="Verdana"/>
          <w:b/>
          <w:bCs/>
          <w:color w:val="333333"/>
          <w:sz w:val="12"/>
          <w:szCs w:val="12"/>
        </w:rPr>
        <w:t>liferay.maven</w:t>
      </w:r>
      <w:proofErr w:type="gramEnd"/>
      <w:r>
        <w:rPr>
          <w:rFonts w:ascii="Verdana" w:hAnsi="Verdana"/>
          <w:b/>
          <w:bCs/>
          <w:color w:val="333333"/>
          <w:sz w:val="12"/>
          <w:szCs w:val="12"/>
        </w:rPr>
        <w:t>.plugin.version&gt;${liferay.version}&lt;/liferay.maven.plugin.version&gt;</w:t>
      </w:r>
    </w:p>
    <w:p w14:paraId="7A41E608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</w:p>
    <w:p w14:paraId="4D22B0A0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portal.dir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&gt;D:\\liferay-portal-6.2-ce-ga6&lt;/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portal.dir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 xml:space="preserve">&gt; </w:t>
      </w:r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 xml:space="preserve">← </w:t>
      </w:r>
      <w:proofErr w:type="spellStart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>здесь</w:t>
      </w:r>
      <w:proofErr w:type="spellEnd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 xml:space="preserve"> и </w:t>
      </w:r>
      <w:proofErr w:type="spellStart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>удалить</w:t>
      </w:r>
      <w:proofErr w:type="spellEnd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>этот</w:t>
      </w:r>
      <w:proofErr w:type="spellEnd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333333"/>
          <w:sz w:val="12"/>
          <w:szCs w:val="12"/>
        </w:rPr>
        <w:t>комментарий</w:t>
      </w:r>
      <w:proofErr w:type="spellEnd"/>
    </w:p>
    <w:p w14:paraId="46DEBD5F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tomcat.dir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&gt;${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portal.dir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}/tomcat-7.0.62&lt;/</w:t>
      </w:r>
      <w:proofErr w:type="spellStart"/>
      <w:r>
        <w:rPr>
          <w:rFonts w:ascii="Verdana" w:hAnsi="Verdana"/>
          <w:b/>
          <w:bCs/>
          <w:color w:val="333333"/>
          <w:sz w:val="12"/>
          <w:szCs w:val="12"/>
        </w:rPr>
        <w:t>tomcat.dir</w:t>
      </w:r>
      <w:proofErr w:type="spellEnd"/>
      <w:r>
        <w:rPr>
          <w:rFonts w:ascii="Verdana" w:hAnsi="Verdana"/>
          <w:b/>
          <w:bCs/>
          <w:color w:val="333333"/>
          <w:sz w:val="12"/>
          <w:szCs w:val="12"/>
        </w:rPr>
        <w:t>&gt;</w:t>
      </w:r>
    </w:p>
    <w:p w14:paraId="6A13B7C8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</w:p>
    <w:p w14:paraId="117E5E6F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&lt;liferay.app.server.deploy.dir&gt;${tomcat.dir}/webapps&lt;/liferay.app.server.deploy.dir&gt;</w:t>
      </w:r>
    </w:p>
    <w:p w14:paraId="37F97595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&lt;liferay.app.server.lib.global.dir&gt;${tomcat.dir}/lib/ext&lt;/liferay.app.server.lib.global.dir&gt;</w:t>
      </w:r>
    </w:p>
    <w:p w14:paraId="7820A3E0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&lt;liferay.app.server.portal.dir&gt;${tomcat.dir}/webapps/ROOT&lt;/liferay.app.server.portal.dir&gt;</w:t>
      </w:r>
    </w:p>
    <w:p w14:paraId="173BC4E9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&lt;liferay.auto.deploy.dir&gt;${portal.dir}/deploy&lt;/liferay.auto.deploy.dir&gt;</w:t>
      </w:r>
    </w:p>
    <w:p w14:paraId="6AFDCDEC" w14:textId="77777777" w:rsidR="006D5B92" w:rsidRDefault="006D5B92" w:rsidP="006D5B92">
      <w:pPr>
        <w:rPr>
          <w:rFonts w:ascii="Verdana" w:hAnsi="Verdana"/>
          <w:b/>
          <w:bCs/>
          <w:sz w:val="12"/>
          <w:szCs w:val="12"/>
        </w:rPr>
      </w:pPr>
      <w:bookmarkStart w:id="1" w:name="__DdeLink__5770_2779428030"/>
      <w:r>
        <w:rPr>
          <w:rFonts w:ascii="Verdana" w:hAnsi="Verdana"/>
          <w:b/>
          <w:bCs/>
          <w:color w:val="333333"/>
          <w:sz w:val="12"/>
          <w:szCs w:val="12"/>
        </w:rPr>
        <w:tab/>
      </w:r>
      <w:r>
        <w:rPr>
          <w:rFonts w:ascii="Verdana" w:hAnsi="Verdana"/>
          <w:b/>
          <w:bCs/>
          <w:color w:val="333333"/>
          <w:sz w:val="12"/>
          <w:szCs w:val="12"/>
        </w:rPr>
        <w:tab/>
        <w:t>&lt;/properties&gt;</w:t>
      </w:r>
      <w:bookmarkEnd w:id="1"/>
    </w:p>
    <w:p w14:paraId="25D1C82E" w14:textId="77777777" w:rsidR="006D5B92" w:rsidRDefault="006D5B92" w:rsidP="006D5B92">
      <w:pPr>
        <w:ind w:left="36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</w:p>
    <w:p w14:paraId="7BF9407C" w14:textId="6E516914" w:rsidR="006D5B92" w:rsidRDefault="006D5B92" w:rsidP="006D5B92">
      <w:pPr>
        <w:ind w:left="36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0" allowOverlap="1" wp14:anchorId="58D185A5" wp14:editId="7900FE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6963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Длее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можно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приступать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к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указанию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портлетов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>src</w:t>
      </w:r>
      <w:proofErr w:type="spellEnd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>\main\</w:t>
      </w:r>
      <w:proofErr w:type="spellStart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>webapp</w:t>
      </w:r>
      <w:proofErr w:type="spellEnd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>\WEB-INF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>cозданию</w:t>
      </w:r>
      <w:proofErr w:type="spellEnd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>jsp</w:t>
      </w:r>
      <w:proofErr w:type="spellEnd"/>
      <w:r>
        <w:rPr>
          <w:rStyle w:val="ad"/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src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\main\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webapp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\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jsp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Контролеров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прочей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соотв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src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\main\java</w:t>
      </w:r>
    </w:p>
    <w:p w14:paraId="242BC298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  <w:rPr>
          <w:b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Для сборки проекта используем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mvn</w:t>
      </w:r>
      <w:proofErr w:type="spellEnd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clean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package</w:t>
      </w:r>
    </w:p>
    <w:p w14:paraId="3DD50A46" w14:textId="77777777" w:rsidR="006D5B92" w:rsidRPr="006D5B92" w:rsidRDefault="006D5B92" w:rsidP="006D5B92">
      <w:pPr>
        <w:pStyle w:val="ac"/>
        <w:widowControl/>
        <w:numPr>
          <w:ilvl w:val="0"/>
          <w:numId w:val="10"/>
        </w:numPr>
        <w:suppressAutoHyphens/>
        <w:autoSpaceDE/>
        <w:autoSpaceDN/>
        <w:spacing w:after="160" w:line="259" w:lineRule="auto"/>
        <w:contextualSpacing/>
        <w:rPr>
          <w:b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есть 3 способа загрузить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war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архив на сервер </w:t>
      </w:r>
    </w:p>
    <w:p w14:paraId="30F7FD17" w14:textId="77777777" w:rsidR="006D5B92" w:rsidRPr="006D5B92" w:rsidRDefault="006D5B92" w:rsidP="006D5B92">
      <w:pPr>
        <w:pStyle w:val="ac"/>
        <w:widowControl/>
        <w:numPr>
          <w:ilvl w:val="1"/>
          <w:numId w:val="10"/>
        </w:numPr>
        <w:suppressAutoHyphens/>
        <w:autoSpaceDE/>
        <w:autoSpaceDN/>
        <w:spacing w:after="160" w:line="259" w:lineRule="auto"/>
        <w:contextualSpacing/>
        <w:rPr>
          <w:b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1) через сам браузер, </w:t>
      </w:r>
      <w:proofErr w:type="spellStart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выбераем</w:t>
      </w:r>
      <w:proofErr w:type="spellEnd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панель управление </w:t>
      </w:r>
      <w:proofErr w:type="gramStart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→  Менеджер</w:t>
      </w:r>
      <w:proofErr w:type="gramEnd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приложений→ установить→ там выбираем файл и нажимает кнопку установить</w:t>
      </w:r>
    </w:p>
    <w:p w14:paraId="34B53725" w14:textId="77777777" w:rsidR="006D5B92" w:rsidRPr="006D5B92" w:rsidRDefault="006D5B92" w:rsidP="006D5B92">
      <w:pPr>
        <w:pStyle w:val="ac"/>
        <w:widowControl/>
        <w:numPr>
          <w:ilvl w:val="1"/>
          <w:numId w:val="10"/>
        </w:numPr>
        <w:suppressAutoHyphens/>
        <w:autoSpaceDE/>
        <w:autoSpaceDN/>
        <w:spacing w:after="160" w:line="259" w:lineRule="auto"/>
        <w:contextualSpacing/>
        <w:rPr>
          <w:b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2) через папку. копируем собранный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war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архив из папки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target</w:t>
      </w:r>
      <w:r w:rsidRPr="006D5B92">
        <w:rPr>
          <w:rFonts w:ascii="Verdana" w:hAnsi="Verdana"/>
          <w:b/>
          <w:color w:val="333333"/>
          <w:sz w:val="18"/>
          <w:szCs w:val="18"/>
          <w:shd w:val="clear" w:color="auto" w:fill="FFFFFF"/>
          <w:lang w:val="ru-RU"/>
        </w:rPr>
        <w:t xml:space="preserve"> 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проекта</w:t>
      </w:r>
      <w:r w:rsidRPr="006D5B92">
        <w:rPr>
          <w:rFonts w:ascii="Verdana" w:hAnsi="Verdana"/>
          <w:b/>
          <w:color w:val="333333"/>
          <w:sz w:val="18"/>
          <w:szCs w:val="18"/>
          <w:shd w:val="clear" w:color="auto" w:fill="FFFFFF"/>
          <w:lang w:val="ru-RU"/>
        </w:rPr>
        <w:t xml:space="preserve"> 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в папку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deploy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в [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liferay</w:t>
      </w:r>
      <w:proofErr w:type="spellEnd"/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-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home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>]</w:t>
      </w:r>
    </w:p>
    <w:p w14:paraId="27114D7A" w14:textId="77777777" w:rsidR="006D5B92" w:rsidRPr="006D5B92" w:rsidRDefault="006D5B92" w:rsidP="006D5B92">
      <w:pPr>
        <w:pStyle w:val="ac"/>
        <w:widowControl/>
        <w:numPr>
          <w:ilvl w:val="1"/>
          <w:numId w:val="10"/>
        </w:numPr>
        <w:suppressAutoHyphens/>
        <w:autoSpaceDE/>
        <w:autoSpaceDN/>
        <w:spacing w:after="160" w:line="259" w:lineRule="auto"/>
        <w:contextualSpacing/>
        <w:rPr>
          <w:b/>
          <w:lang w:val="ru-RU"/>
        </w:rPr>
      </w:pP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3) через консоль в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idea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вводя команду </w:t>
      </w:r>
      <w:proofErr w:type="spellStart"/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mvn</w:t>
      </w:r>
      <w:proofErr w:type="spellEnd"/>
      <w:r w:rsidRPr="006D5B92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liferay</w:t>
      </w:r>
      <w:proofErr w:type="spellEnd"/>
      <w:r w:rsidRPr="006D5B92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  <w:lang w:val="ru-RU"/>
        </w:rPr>
        <w:t>: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deploy</w:t>
      </w:r>
      <w:r w:rsidRPr="006D5B92"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  <w:t xml:space="preserve"> </w:t>
      </w:r>
    </w:p>
    <w:p w14:paraId="5DD5FC4A" w14:textId="77777777" w:rsidR="006D5B92" w:rsidRPr="006D5B92" w:rsidRDefault="006D5B92" w:rsidP="006D5B92">
      <w:pPr>
        <w:pStyle w:val="ac"/>
        <w:rPr>
          <w:b/>
          <w:lang w:val="ru-RU"/>
        </w:rPr>
      </w:pPr>
    </w:p>
    <w:p w14:paraId="753C7AD9" w14:textId="77777777" w:rsidR="006D5B92" w:rsidRPr="006D5B92" w:rsidRDefault="006D5B92" w:rsidP="006D5B92">
      <w:pPr>
        <w:pStyle w:val="ac"/>
        <w:rPr>
          <w:b/>
          <w:lang w:val="ru-RU"/>
        </w:rPr>
      </w:pPr>
    </w:p>
    <w:p w14:paraId="2C41BA1D" w14:textId="77777777" w:rsidR="006D5B92" w:rsidRPr="006D5B92" w:rsidRDefault="006D5B92" w:rsidP="006D5B92">
      <w:pPr>
        <w:pStyle w:val="ac"/>
        <w:rPr>
          <w:b/>
          <w:lang w:val="ru-RU"/>
        </w:rPr>
      </w:pPr>
    </w:p>
    <w:p w14:paraId="708DB7EF" w14:textId="77777777" w:rsidR="006D5B92" w:rsidRPr="006D5B92" w:rsidRDefault="006D5B92" w:rsidP="006D5B92">
      <w:pPr>
        <w:pStyle w:val="ac"/>
        <w:rPr>
          <w:lang w:val="ru-RU"/>
        </w:rPr>
      </w:pPr>
      <w:r w:rsidRPr="006D5B92">
        <w:rPr>
          <w:lang w:val="ru-RU"/>
        </w:rPr>
        <w:t xml:space="preserve">Уроки для </w:t>
      </w:r>
      <w:proofErr w:type="spellStart"/>
      <w:r w:rsidRPr="006D5B92">
        <w:rPr>
          <w:lang w:val="ru-RU"/>
        </w:rPr>
        <w:t>ознакомелния</w:t>
      </w:r>
      <w:proofErr w:type="spellEnd"/>
      <w:r w:rsidRPr="006D5B92">
        <w:rPr>
          <w:lang w:val="ru-RU"/>
        </w:rPr>
        <w:t xml:space="preserve"> с работой в </w:t>
      </w:r>
      <w:proofErr w:type="spellStart"/>
      <w:r>
        <w:t>liferay</w:t>
      </w:r>
      <w:proofErr w:type="spellEnd"/>
      <w:r w:rsidRPr="006D5B92">
        <w:rPr>
          <w:lang w:val="ru-RU"/>
        </w:rPr>
        <w:t xml:space="preserve"> весь код приведен в самом низу страницы→ </w:t>
      </w:r>
    </w:p>
    <w:p w14:paraId="07D63E05" w14:textId="77777777" w:rsidR="006D5B92" w:rsidRPr="006D5B92" w:rsidRDefault="006D5B92" w:rsidP="006D5B92">
      <w:pPr>
        <w:pStyle w:val="ac"/>
        <w:rPr>
          <w:lang w:val="ru-RU"/>
        </w:rPr>
      </w:pPr>
    </w:p>
    <w:p w14:paraId="4115F266" w14:textId="77777777" w:rsidR="006D5B92" w:rsidRPr="006D5B92" w:rsidRDefault="006D5B92" w:rsidP="006D5B92">
      <w:pPr>
        <w:pStyle w:val="ac"/>
        <w:rPr>
          <w:lang w:val="ru-RU"/>
        </w:rPr>
      </w:pPr>
      <w:r w:rsidRPr="006D5B92">
        <w:rPr>
          <w:lang w:val="ru-RU"/>
        </w:rPr>
        <w:t xml:space="preserve">урок как работать→ </w:t>
      </w:r>
    </w:p>
    <w:p w14:paraId="02010FD2" w14:textId="77777777" w:rsidR="006D5B92" w:rsidRPr="006D5B92" w:rsidRDefault="00061BA4" w:rsidP="006D5B92">
      <w:pPr>
        <w:pStyle w:val="ac"/>
        <w:rPr>
          <w:lang w:val="ru-RU"/>
        </w:rPr>
      </w:pPr>
      <w:hyperlink>
        <w:r w:rsidR="006D5B92">
          <w:rPr>
            <w:rStyle w:val="a3"/>
          </w:rPr>
          <w:t>https</w:t>
        </w:r>
        <w:r w:rsidR="006D5B92" w:rsidRPr="006D5B92">
          <w:rPr>
            <w:rStyle w:val="a3"/>
            <w:lang w:val="ru-RU"/>
          </w:rPr>
          <w:t>://</w:t>
        </w:r>
        <w:r w:rsidR="006D5B92">
          <w:rPr>
            <w:rStyle w:val="a3"/>
          </w:rPr>
          <w:t>help</w:t>
        </w:r>
        <w:r w:rsidR="006D5B92" w:rsidRPr="006D5B92">
          <w:rPr>
            <w:rStyle w:val="a3"/>
            <w:lang w:val="ru-RU"/>
          </w:rPr>
          <w:t>.</w:t>
        </w:r>
        <w:proofErr w:type="spellStart"/>
        <w:r w:rsidR="006D5B92">
          <w:rPr>
            <w:rStyle w:val="a3"/>
          </w:rPr>
          <w:t>liferay</w:t>
        </w:r>
        <w:proofErr w:type="spellEnd"/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com</w:t>
        </w:r>
        <w:r w:rsidR="006D5B92" w:rsidRPr="006D5B92">
          <w:rPr>
            <w:rStyle w:val="a3"/>
            <w:lang w:val="ru-RU"/>
          </w:rPr>
          <w:t>/</w:t>
        </w:r>
        <w:proofErr w:type="spellStart"/>
        <w:r w:rsidR="006D5B92">
          <w:rPr>
            <w:rStyle w:val="a3"/>
          </w:rPr>
          <w:t>hc</w:t>
        </w:r>
        <w:proofErr w:type="spellEnd"/>
        <w:r w:rsidR="006D5B92" w:rsidRPr="006D5B92">
          <w:rPr>
            <w:rStyle w:val="a3"/>
            <w:lang w:val="ru-RU"/>
          </w:rPr>
          <w:t>/</w:t>
        </w:r>
        <w:proofErr w:type="spellStart"/>
        <w:r w:rsidR="006D5B92">
          <w:rPr>
            <w:rStyle w:val="a3"/>
          </w:rPr>
          <w:t>en</w:t>
        </w:r>
        <w:proofErr w:type="spellEnd"/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us</w:t>
        </w:r>
        <w:r w:rsidR="006D5B92" w:rsidRPr="006D5B92">
          <w:rPr>
            <w:rStyle w:val="a3"/>
            <w:lang w:val="ru-RU"/>
          </w:rPr>
          <w:t>/</w:t>
        </w:r>
        <w:r w:rsidR="006D5B92">
          <w:rPr>
            <w:rStyle w:val="a3"/>
          </w:rPr>
          <w:t>articles</w:t>
        </w:r>
        <w:r w:rsidR="006D5B92" w:rsidRPr="006D5B92">
          <w:rPr>
            <w:rStyle w:val="a3"/>
            <w:lang w:val="ru-RU"/>
          </w:rPr>
          <w:t>/360018176951-</w:t>
        </w:r>
        <w:r w:rsidR="006D5B92">
          <w:rPr>
            <w:rStyle w:val="a3"/>
          </w:rPr>
          <w:t>Writing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Your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First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Liferay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Application</w:t>
        </w:r>
      </w:hyperlink>
    </w:p>
    <w:p w14:paraId="50F58F51" w14:textId="77777777" w:rsidR="006D5B92" w:rsidRPr="007222C4" w:rsidRDefault="006D5B92" w:rsidP="006D5B92">
      <w:pPr>
        <w:pStyle w:val="ac"/>
        <w:rPr>
          <w:lang w:val="ru-RU"/>
        </w:rPr>
      </w:pPr>
    </w:p>
    <w:p w14:paraId="36F09D2B" w14:textId="22CDEEEE" w:rsidR="006D5B92" w:rsidRPr="006D5B92" w:rsidRDefault="00393527" w:rsidP="006D5B92">
      <w:pPr>
        <w:pStyle w:val="ac"/>
        <w:rPr>
          <w:lang w:val="ru-RU"/>
        </w:rPr>
      </w:pPr>
      <w:r>
        <w:rPr>
          <w:lang w:val="ru-RU"/>
        </w:rPr>
        <w:t>Доп.</w:t>
      </w:r>
      <w:r w:rsidR="006D5B92" w:rsidRPr="006D5B92">
        <w:rPr>
          <w:lang w:val="ru-RU"/>
        </w:rPr>
        <w:t xml:space="preserve"> </w:t>
      </w:r>
      <w:r w:rsidRPr="006D5B92">
        <w:rPr>
          <w:lang w:val="ru-RU"/>
        </w:rPr>
        <w:t>М</w:t>
      </w:r>
      <w:r w:rsidR="006D5B92" w:rsidRPr="006D5B92">
        <w:rPr>
          <w:lang w:val="ru-RU"/>
        </w:rPr>
        <w:t>атериал</w:t>
      </w:r>
      <w:r>
        <w:rPr>
          <w:lang w:val="ru-RU"/>
        </w:rPr>
        <w:t>,</w:t>
      </w:r>
      <w:r w:rsidR="006D5B92" w:rsidRPr="006D5B92">
        <w:rPr>
          <w:lang w:val="ru-RU"/>
        </w:rPr>
        <w:t xml:space="preserve"> где подробно описаны шаги по созданию проекта </w:t>
      </w:r>
    </w:p>
    <w:p w14:paraId="47CA3C7C" w14:textId="77777777" w:rsidR="006D5B92" w:rsidRPr="006D5B92" w:rsidRDefault="006D5B92" w:rsidP="006D5B92">
      <w:pPr>
        <w:pStyle w:val="ac"/>
        <w:rPr>
          <w:lang w:val="ru-RU"/>
        </w:rPr>
      </w:pPr>
    </w:p>
    <w:p w14:paraId="347F2DED" w14:textId="77777777" w:rsidR="006D5B92" w:rsidRPr="006D5B92" w:rsidRDefault="00061BA4" w:rsidP="006D5B92">
      <w:pPr>
        <w:pStyle w:val="ac"/>
        <w:rPr>
          <w:lang w:val="ru-RU"/>
        </w:rPr>
      </w:pPr>
      <w:hyperlink>
        <w:r w:rsidR="006D5B92">
          <w:rPr>
            <w:rStyle w:val="a3"/>
          </w:rPr>
          <w:t>https</w:t>
        </w:r>
        <w:r w:rsidR="006D5B92" w:rsidRPr="006D5B92">
          <w:rPr>
            <w:rStyle w:val="a3"/>
            <w:lang w:val="ru-RU"/>
          </w:rPr>
          <w:t>://</w:t>
        </w:r>
        <w:proofErr w:type="spellStart"/>
        <w:r w:rsidR="006D5B92">
          <w:rPr>
            <w:rStyle w:val="a3"/>
          </w:rPr>
          <w:t>liferayiseasy</w:t>
        </w:r>
        <w:proofErr w:type="spellEnd"/>
        <w:r w:rsidR="006D5B92" w:rsidRPr="006D5B92">
          <w:rPr>
            <w:rStyle w:val="a3"/>
            <w:lang w:val="ru-RU"/>
          </w:rPr>
          <w:t>.</w:t>
        </w:r>
        <w:proofErr w:type="spellStart"/>
        <w:r w:rsidR="006D5B92">
          <w:rPr>
            <w:rStyle w:val="a3"/>
          </w:rPr>
          <w:t>blogspot</w:t>
        </w:r>
        <w:proofErr w:type="spellEnd"/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com</w:t>
        </w:r>
        <w:r w:rsidR="006D5B92" w:rsidRPr="006D5B92">
          <w:rPr>
            <w:rStyle w:val="a3"/>
            <w:lang w:val="ru-RU"/>
          </w:rPr>
          <w:t>/2015/02/</w:t>
        </w:r>
        <w:r w:rsidR="006D5B92">
          <w:rPr>
            <w:rStyle w:val="a3"/>
          </w:rPr>
          <w:t>creating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portlet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and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services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using</w:t>
        </w:r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html</w:t>
        </w:r>
      </w:hyperlink>
    </w:p>
    <w:p w14:paraId="0E119E83" w14:textId="77777777" w:rsidR="006D5B92" w:rsidRPr="006D5B92" w:rsidRDefault="006D5B92" w:rsidP="006D5B92">
      <w:pPr>
        <w:pStyle w:val="ac"/>
        <w:rPr>
          <w:lang w:val="ru-RU"/>
        </w:rPr>
      </w:pPr>
    </w:p>
    <w:p w14:paraId="54FAD105" w14:textId="77777777" w:rsidR="006D5B92" w:rsidRPr="006D5B92" w:rsidRDefault="00061BA4" w:rsidP="006D5B92">
      <w:pPr>
        <w:pStyle w:val="ac"/>
        <w:rPr>
          <w:lang w:val="ru-RU"/>
        </w:rPr>
      </w:pPr>
      <w:hyperlink>
        <w:r w:rsidR="006D5B92">
          <w:rPr>
            <w:rStyle w:val="a3"/>
          </w:rPr>
          <w:t>http</w:t>
        </w:r>
        <w:r w:rsidR="006D5B92" w:rsidRPr="006D5B92">
          <w:rPr>
            <w:rStyle w:val="a3"/>
            <w:lang w:val="ru-RU"/>
          </w:rPr>
          <w:t>://</w:t>
        </w:r>
        <w:r w:rsidR="006D5B92">
          <w:rPr>
            <w:rStyle w:val="a3"/>
          </w:rPr>
          <w:t>www</w:t>
        </w:r>
        <w:r w:rsidR="006D5B92" w:rsidRPr="006D5B92">
          <w:rPr>
            <w:rStyle w:val="a3"/>
            <w:lang w:val="ru-RU"/>
          </w:rPr>
          <w:t>.</w:t>
        </w:r>
        <w:proofErr w:type="spellStart"/>
        <w:r w:rsidR="006D5B92">
          <w:rPr>
            <w:rStyle w:val="a3"/>
          </w:rPr>
          <w:t>liferaysavvy</w:t>
        </w:r>
        <w:proofErr w:type="spellEnd"/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com</w:t>
        </w:r>
        <w:r w:rsidR="006D5B92" w:rsidRPr="006D5B92">
          <w:rPr>
            <w:rStyle w:val="a3"/>
            <w:lang w:val="ru-RU"/>
          </w:rPr>
          <w:t>/2014/05/</w:t>
        </w:r>
        <w:proofErr w:type="spellStart"/>
        <w:r w:rsidR="006D5B92">
          <w:rPr>
            <w:rStyle w:val="a3"/>
          </w:rPr>
          <w:t>liferay</w:t>
        </w:r>
        <w:proofErr w:type="spellEnd"/>
        <w:r w:rsidR="006D5B92" w:rsidRPr="006D5B92">
          <w:rPr>
            <w:rStyle w:val="a3"/>
            <w:lang w:val="ru-RU"/>
          </w:rPr>
          <w:t>-</w:t>
        </w:r>
        <w:proofErr w:type="spellStart"/>
        <w:r w:rsidR="006D5B92">
          <w:rPr>
            <w:rStyle w:val="a3"/>
          </w:rPr>
          <w:t>mvc</w:t>
        </w:r>
        <w:proofErr w:type="spellEnd"/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portlet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form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submission</w:t>
        </w:r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html</w:t>
        </w:r>
      </w:hyperlink>
    </w:p>
    <w:p w14:paraId="353186F5" w14:textId="77777777" w:rsidR="006D5B92" w:rsidRPr="006D5B92" w:rsidRDefault="006D5B92" w:rsidP="006D5B92">
      <w:pPr>
        <w:pStyle w:val="ac"/>
        <w:rPr>
          <w:lang w:val="ru-RU"/>
        </w:rPr>
      </w:pPr>
    </w:p>
    <w:p w14:paraId="48132C30" w14:textId="77777777" w:rsidR="006D5B92" w:rsidRPr="006D5B92" w:rsidRDefault="00061BA4" w:rsidP="006D5B92">
      <w:pPr>
        <w:pStyle w:val="ac"/>
        <w:rPr>
          <w:lang w:val="ru-RU"/>
        </w:rPr>
      </w:pPr>
      <w:hyperlink>
        <w:r w:rsidR="006D5B92">
          <w:rPr>
            <w:rStyle w:val="a3"/>
          </w:rPr>
          <w:t>http</w:t>
        </w:r>
        <w:r w:rsidR="006D5B92" w:rsidRPr="006D5B92">
          <w:rPr>
            <w:rStyle w:val="a3"/>
            <w:lang w:val="ru-RU"/>
          </w:rPr>
          <w:t>://</w:t>
        </w:r>
        <w:r w:rsidR="006D5B92">
          <w:rPr>
            <w:rStyle w:val="a3"/>
          </w:rPr>
          <w:t>www</w:t>
        </w:r>
        <w:r w:rsidR="006D5B92" w:rsidRPr="006D5B92">
          <w:rPr>
            <w:rStyle w:val="a3"/>
            <w:lang w:val="ru-RU"/>
          </w:rPr>
          <w:t>.</w:t>
        </w:r>
        <w:proofErr w:type="spellStart"/>
        <w:r w:rsidR="006D5B92">
          <w:rPr>
            <w:rStyle w:val="a3"/>
          </w:rPr>
          <w:t>liferaysavvy</w:t>
        </w:r>
        <w:proofErr w:type="spellEnd"/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com</w:t>
        </w:r>
        <w:r w:rsidR="006D5B92" w:rsidRPr="006D5B92">
          <w:rPr>
            <w:rStyle w:val="a3"/>
            <w:lang w:val="ru-RU"/>
          </w:rPr>
          <w:t>/2014/05/</w:t>
        </w:r>
        <w:proofErr w:type="spellStart"/>
        <w:r w:rsidR="006D5B92">
          <w:rPr>
            <w:rStyle w:val="a3"/>
          </w:rPr>
          <w:t>liferay</w:t>
        </w:r>
        <w:proofErr w:type="spellEnd"/>
        <w:r w:rsidR="006D5B92" w:rsidRPr="006D5B92">
          <w:rPr>
            <w:rStyle w:val="a3"/>
            <w:lang w:val="ru-RU"/>
          </w:rPr>
          <w:t>-</w:t>
        </w:r>
        <w:proofErr w:type="spellStart"/>
        <w:r w:rsidR="006D5B92">
          <w:rPr>
            <w:rStyle w:val="a3"/>
          </w:rPr>
          <w:t>mvc</w:t>
        </w:r>
        <w:proofErr w:type="spellEnd"/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portlet</w:t>
        </w:r>
        <w:r w:rsidR="006D5B92" w:rsidRPr="006D5B92">
          <w:rPr>
            <w:rStyle w:val="a3"/>
            <w:lang w:val="ru-RU"/>
          </w:rPr>
          <w:t>-</w:t>
        </w:r>
        <w:r w:rsidR="006D5B92">
          <w:rPr>
            <w:rStyle w:val="a3"/>
          </w:rPr>
          <w:t>database</w:t>
        </w:r>
        <w:r w:rsidR="006D5B92" w:rsidRPr="006D5B92">
          <w:rPr>
            <w:rStyle w:val="a3"/>
            <w:lang w:val="ru-RU"/>
          </w:rPr>
          <w:t>.</w:t>
        </w:r>
        <w:r w:rsidR="006D5B92">
          <w:rPr>
            <w:rStyle w:val="a3"/>
          </w:rPr>
          <w:t>html</w:t>
        </w:r>
      </w:hyperlink>
    </w:p>
    <w:p w14:paraId="2292F658" w14:textId="77777777" w:rsidR="006D5B92" w:rsidRPr="006D5B92" w:rsidRDefault="006D5B92" w:rsidP="006D5B92">
      <w:pPr>
        <w:pStyle w:val="ac"/>
        <w:rPr>
          <w:lang w:val="ru-RU"/>
        </w:rPr>
      </w:pPr>
    </w:p>
    <w:p w14:paraId="7B015DB0" w14:textId="77777777" w:rsidR="006D5B92" w:rsidRPr="006D5B92" w:rsidRDefault="006D5B92" w:rsidP="00BD7C94">
      <w:pPr>
        <w:rPr>
          <w:lang w:val="ru-RU"/>
        </w:rPr>
      </w:pPr>
    </w:p>
    <w:p w14:paraId="7E743354" w14:textId="77777777" w:rsidR="00BD7C94" w:rsidRPr="00BD7C94" w:rsidRDefault="00BD7C94" w:rsidP="00BD7C94">
      <w:pPr>
        <w:rPr>
          <w:lang w:val="ru-RU"/>
        </w:rPr>
      </w:pPr>
    </w:p>
    <w:p w14:paraId="4AE20A3C" w14:textId="77777777" w:rsidR="003077AD" w:rsidRDefault="003077AD">
      <w:pPr>
        <w:pStyle w:val="a8"/>
        <w:rPr>
          <w:sz w:val="20"/>
          <w:lang w:val="ru-RU"/>
        </w:rPr>
      </w:pPr>
    </w:p>
    <w:sectPr w:rsidR="003077AD">
      <w:pgSz w:w="11910" w:h="16840"/>
      <w:pgMar w:top="640" w:right="8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A3A"/>
    <w:multiLevelType w:val="multilevel"/>
    <w:tmpl w:val="07207A3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71AED"/>
    <w:multiLevelType w:val="multilevel"/>
    <w:tmpl w:val="3850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383D"/>
    <w:multiLevelType w:val="hybridMultilevel"/>
    <w:tmpl w:val="94F057D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EF9724A"/>
    <w:multiLevelType w:val="hybridMultilevel"/>
    <w:tmpl w:val="4BE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4AFE"/>
    <w:multiLevelType w:val="hybridMultilevel"/>
    <w:tmpl w:val="8C8426E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314C7C18"/>
    <w:multiLevelType w:val="multilevel"/>
    <w:tmpl w:val="F47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85A64"/>
    <w:multiLevelType w:val="multilevel"/>
    <w:tmpl w:val="46085A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C2319EE"/>
    <w:multiLevelType w:val="multilevel"/>
    <w:tmpl w:val="E99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24420"/>
    <w:multiLevelType w:val="hybridMultilevel"/>
    <w:tmpl w:val="236C454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7CC3101F"/>
    <w:multiLevelType w:val="hybridMultilevel"/>
    <w:tmpl w:val="34E20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13"/>
    <w:rsid w:val="00061BA4"/>
    <w:rsid w:val="000E7382"/>
    <w:rsid w:val="00146242"/>
    <w:rsid w:val="001E2788"/>
    <w:rsid w:val="0026412A"/>
    <w:rsid w:val="003077AD"/>
    <w:rsid w:val="00383F01"/>
    <w:rsid w:val="00393527"/>
    <w:rsid w:val="003E2526"/>
    <w:rsid w:val="00427DA9"/>
    <w:rsid w:val="004906BE"/>
    <w:rsid w:val="004A75DA"/>
    <w:rsid w:val="0053334B"/>
    <w:rsid w:val="00563C7D"/>
    <w:rsid w:val="005B5F6E"/>
    <w:rsid w:val="00657683"/>
    <w:rsid w:val="006D5B92"/>
    <w:rsid w:val="006E7FC8"/>
    <w:rsid w:val="007222C4"/>
    <w:rsid w:val="007D45C0"/>
    <w:rsid w:val="00830C4F"/>
    <w:rsid w:val="00847C13"/>
    <w:rsid w:val="009A3CF1"/>
    <w:rsid w:val="009A50A8"/>
    <w:rsid w:val="009F3B14"/>
    <w:rsid w:val="00A217D1"/>
    <w:rsid w:val="00A8659C"/>
    <w:rsid w:val="00AC259C"/>
    <w:rsid w:val="00BA6F84"/>
    <w:rsid w:val="00BD7C94"/>
    <w:rsid w:val="00E1158D"/>
    <w:rsid w:val="00E55223"/>
    <w:rsid w:val="00EA4155"/>
    <w:rsid w:val="00F03916"/>
    <w:rsid w:val="00F32382"/>
    <w:rsid w:val="00F339CD"/>
    <w:rsid w:val="00F736CF"/>
    <w:rsid w:val="04314CFF"/>
    <w:rsid w:val="05B5614F"/>
    <w:rsid w:val="13DA7488"/>
    <w:rsid w:val="1D03434F"/>
    <w:rsid w:val="2EF37BCF"/>
    <w:rsid w:val="2F512291"/>
    <w:rsid w:val="409E5E89"/>
    <w:rsid w:val="42A563D0"/>
    <w:rsid w:val="4BB86BC1"/>
    <w:rsid w:val="4EB80C2B"/>
    <w:rsid w:val="51246BB5"/>
    <w:rsid w:val="59312504"/>
    <w:rsid w:val="5B0F6171"/>
    <w:rsid w:val="5D613BAB"/>
    <w:rsid w:val="62BE6BB9"/>
    <w:rsid w:val="64364C5B"/>
    <w:rsid w:val="76D3075A"/>
    <w:rsid w:val="7B1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8C8A42"/>
  <w15:docId w15:val="{7B10835D-6BAD-4934-8ECF-D7ADFDF5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9"/>
    <w:qFormat/>
    <w:pPr>
      <w:ind w:left="1009"/>
      <w:outlineLvl w:val="0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uiPriority w:val="1"/>
    <w:qFormat/>
    <w:rPr>
      <w:sz w:val="15"/>
      <w:szCs w:val="15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Century Gothic" w:eastAsia="Century Gothic" w:hAnsi="Century Gothic" w:cs="Century Gothic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Century Gothic" w:eastAsia="Century Gothic" w:hAnsi="Century Gothic" w:cs="Century Gothic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Century Gothic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ConsNormal">
    <w:name w:val="ConsNormal"/>
    <w:uiPriority w:val="99"/>
    <w:unhideWhenUsed/>
    <w:qFormat/>
    <w:pPr>
      <w:autoSpaceDE w:val="0"/>
      <w:autoSpaceDN w:val="0"/>
      <w:adjustRightInd w:val="0"/>
      <w:jc w:val="both"/>
    </w:pPr>
    <w:rPr>
      <w:rFonts w:ascii="Courier New" w:eastAsia="SimSun" w:hAnsi="Times New Roman" w:cs="Courier New"/>
    </w:rPr>
  </w:style>
  <w:style w:type="paragraph" w:customStyle="1" w:styleId="ConsPlusNormal">
    <w:name w:val="ConsPlusNormal"/>
    <w:uiPriority w:val="99"/>
    <w:unhideWhenUsed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6D5B92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E1158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63C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archetype/maven-archetype-plugin/usage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spak@is-n-s.ru" TargetMode="External"/><Relationship Id="rId12" Type="http://schemas.openxmlformats.org/officeDocument/2006/relationships/hyperlink" Target="https://disk.yandex.ru/d/RVg_-E5L-KMBQw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lportal/files/Liferay%20Portal/6.2.5%20GA6/liferay-portal-tomcat-6.2-ce-ga6-20160112152609836.zip/downloa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racle.com/ru/java/technologies/javase/javase7-archive-downloa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hyperlink" Target="https://alloyui.com/tutorials/datepick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feraysavvy.com/2014/05/liferay-search-contain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8522-DE96-482A-AA4F-E520C77F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1161</Words>
  <Characters>6618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Документ</vt:lpstr>
      <vt:lpstr>Документ</vt:lpstr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</dc:title>
  <dc:creator>Анастасия Желдак</dc:creator>
  <cp:lastModifiedBy>Анастасия Александровна Желдак</cp:lastModifiedBy>
  <cp:revision>2</cp:revision>
  <cp:lastPrinted>2023-11-30T06:30:00Z</cp:lastPrinted>
  <dcterms:created xsi:type="dcterms:W3CDTF">2024-05-02T07:38:00Z</dcterms:created>
  <dcterms:modified xsi:type="dcterms:W3CDTF">2024-05-02T07:38:00Z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2023-03-03T00:00:00Z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405474013E6E4F319ECDD640363D05A5_13</vt:lpwstr>
  </property>
</Properties>
</file>