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данном рисунке представлена работа программного продукта под названием «Фотогалерея». Для вывод изображения необходимо выбрать каталог в котором находятся изображения, после чего выбрать из списка нужное нам изображение, после этого изображение отобразится в окне приложения, а также снизу выводится информацию по данному изображению: имя файла, его расширение, размер файла в байтах и дата создания.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114300</wp:posOffset>
            </wp:positionV>
            <wp:extent cx="3022548" cy="212883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548" cy="212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выполнена в фреймворке Qt.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Слайд 3   </w:t>
        <w:tab/>
        <w:tab/>
        <w:tab/>
        <w:t xml:space="preserve">  Qt — кроссплатформенный фреймворк для     разработки программного обеспечения на языке программирования C++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238125</wp:posOffset>
            </wp:positionV>
            <wp:extent cx="3019425" cy="1747771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7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Один из аналогов фотогалереи - Phototheca.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Phototheca позволяет легко просматривать, сортировать, организовывать, редактировать и обмениваться тысячами цифровых фотографий и видео на ПК.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Phototheca - это программное обеспечение для редактирования фотографий, которое имеет богатый набор инструментов для улучшения фотографий и воплощения их в жизнь с новым потрясающим внешним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видом.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br w:type="textWrapping"/>
        <w:tab/>
        <w:tab/>
        <w:t xml:space="preserve">Слайд 4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247650</wp:posOffset>
            </wp:positionV>
            <wp:extent cx="4097239" cy="18716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239" cy="187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Следующий аналог фотогалереи - FastStone Image Viewer.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FastStone Image Viewer — программа для просмотра изображений в Microsoft Windows. Включает в себя файловый менеджер и базу данных. Считается одной из наиболее функциональных бесплатных программ в Слайд 5</w:t>
        <w:tab/>
        <w:tab/>
        <w:tab/>
        <w:tab/>
        <w:t xml:space="preserve">                    своём классе.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