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5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«Многопоточное программирование </w:t>
      </w:r>
      <w:r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ython»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«Перспективные языки программирования»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Осипова О. В.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многопоточного программирования, разработки и отладки программ, овладение методами и средствами разработки.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Изучить особенности создания потоков и процессов.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Научиться создавать многопоточные программы.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Изучить типовые алгоритмы решения задач с использованием принципов многопоточного программирования.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Вариант 5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Задача 1: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ab/>
        <w:t>Контрольная сумма. Для нескольких файлов (разного размера) требуется вычислить контрольную сумму (сумму кодов всех символов файла). Обработка каждого файла выполняется в отдельном процессе (потоке).</w:t>
      </w:r>
    </w:p>
    <w:p>
      <w:pPr>
        <w:pStyle w:val="BodyText"/>
        <w:rPr>
          <w:i/>
          <w:i/>
          <w:iCs/>
        </w:rPr>
      </w:pPr>
      <w:r>
        <w:rPr>
          <w:b/>
          <w:bCs/>
        </w:rPr>
      </w:r>
    </w:p>
    <w:p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1:</w:t>
      </w:r>
      <w:r>
        <w:rPr>
          <w:sz w:val="28"/>
          <w:szCs w:val="28"/>
        </w:rPr>
        <w:t xml:space="preserve"> 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threading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FileChecksumCalculator: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__init__(self, file_path):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self.file_path = file_path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self.checksum =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calculate_checksum(self):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"""Вычисляет контрольную сумму файла."""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with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open(self.file_path,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"r"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encoding=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"utf-8"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)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line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self.checksum += sum(ord(char)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char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line)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ChecksumManager: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__init__(self):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self.threads = []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self.checksums = []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add_task(self, calculator):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"""Добавляет задачу для выполнения в отдельном потоке."""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thread = threading.Thread(target=self.run_calculator, args=(calculator,))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self.threads.append((thread, calculator))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thread.start()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run_calculator(self, calculator):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"""Запускает калькулятор и сохраняет контрольную сумму."""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calculator.calculate_checksum()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self.checksums.append(calculator.checksum)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wait_for_completion(self):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"""Ожидает завершения всех потоков."""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thread, _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self.threads: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thread.join()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__name__ ==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"__main__"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files_to_process = [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"file1.txt"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"file2.txt"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"file3.txt"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checksum_manager = ChecksumManager()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file_path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files_to_process: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calculator = FileChecksumCalculator(file_path)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checksum_manager.add_task(calculator)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checksum_manager.wait_for_completion()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i, calculator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enumerate(checksum_manager.threads):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print(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f"Контрольная сумма для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files_to_process[i]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checksum_manager.checksums[i]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}"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</w:p>
    <w:p>
      <w:pPr>
        <w:pStyle w:val="BodyText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76"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1: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8"/>
        </w:rPr>
        <w:t>Контрольная сумма для file1.txt: 150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8"/>
        </w:rPr>
        <w:t>Контрольная сумма для file2.txt: 156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8"/>
        </w:rPr>
        <w:t>Контрольная сумма для file3.txt: 150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 диаграмма</w:t>
      </w:r>
      <w:r>
        <w:rPr>
          <w:b/>
          <w:bCs/>
          <w:sz w:val="28"/>
          <w:szCs w:val="28"/>
        </w:rPr>
        <w:t xml:space="preserve"> программы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3943350" cy="360997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Задача 2:  </w:t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Имеются один или несколько производителей, генерирующих данные некоторого типа (записи, символы и т.п.) и помещающих их в буфер, а также единственный потребитель, который извлекает помещенные в буфер элементы по одному. Требуется защитить систему от перекрытия операций с буфером, т.е. обеспечить, чтобы одновременно получить доступ к буферу мог только один процесс (производитель или потребитель). Решить задачу с помощью условных переменных.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2: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threading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time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random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Buffer: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__init__(self, size):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self.size = size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self.buffer = []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self.condition = threading.Condition()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produce(self, item):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with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self.condition: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len(self.buffer) &gt;= self.size: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print(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"Буфер полон. Производитель ждет..."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self.condition.wait()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self.buffer.append(item)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print(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f"Производитель добавил: 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item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self.condition.notify_all()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consume(self):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with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self.condition: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self.buffer: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print(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"Буфер пуст. Потребитель ждет..."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self.condition.wait()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item = self.buffer.pop(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print(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f"Потребитель извлек: 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item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self.condition.notify_all()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item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Producer(threading.Thread):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__init__(self, buffer):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super().__init__()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self.buffer = buffer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run(self):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item = random.randint(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self.buffer.produce(item)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time.sleep(random.uniform(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0.2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0.6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Consumer(threading.Thread):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__init__(self, buffer):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super().__init__()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self.buffer = buffer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run(self):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item = self.buffer.consume()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time.sleep(random.uniform(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0.1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__name__ ==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"__main__"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buffer_size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buffer = Buffer(buffer_size)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producers = [Producer(buffer)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)]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consumer = Consumer(buffer)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producer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producers: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producer.start()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consumer.start()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producer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producers: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producer.join()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consumer.join()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print(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"Все операции завершены."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73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i w:val="false"/>
          <w:sz w:val="20"/>
          <w:szCs w:val="20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 диаграмма</w:t>
      </w:r>
      <w:r>
        <w:rPr>
          <w:b/>
          <w:bCs/>
          <w:sz w:val="28"/>
          <w:szCs w:val="28"/>
        </w:rPr>
        <w:t xml:space="preserve"> программы 2: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3743325" cy="34290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2: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Производитель добавил: 48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Производитель добавил: 74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Производитель добавил: 72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Потребитель извлек: 48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Производитель добавил: 10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Производитель добавил: 96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Потребитель извлек: 74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Производитель добавил: 20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Производитель добавил: 72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Буфер полон. Производитель ждет...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Буфер полон. Производитель ждет...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Потребитель извлек: 72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Производитель добавил: 41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Буфер полон. Производитель ждет...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Потребитель извлек: 10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Производитель добавил: 40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Потребитель извлек: 96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Потребитель извлек: 20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Потребитель извлек: 72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Потребитель извлек: 41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Потребитель извлек: 40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Все операции завершены.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сформированы практические навыки использования многопоточного программирования, разработки и отладки программ.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6919</TotalTime>
  <Application>LibreOffice/24.2.6.2$Linux_X86_64 LibreOffice_project/420$Build-2</Application>
  <AppVersion>15.0000</AppVersion>
  <Pages>7</Pages>
  <Words>718</Words>
  <Characters>5103</Characters>
  <CharactersWithSpaces>6453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2024-10-02T22:11:17Z</cp:lastPrinted>
  <dcterms:modified xsi:type="dcterms:W3CDTF">2024-10-23T23:10:12Z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