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footer4.xml" ContentType="application/vnd.openxmlformats-officedocument.wordprocessingml.footer+xml"/>
  <Override PartName="/word/settings.xml" ContentType="application/vnd.openxmlformats-officedocument.wordprocessingml.settings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er6.xml" ContentType="application/vnd.openxmlformats-officedocument.wordprocessingml.footer+xml"/>
  <Override PartName="/word/footer5.xml" ContentType="application/vnd.openxmlformats-officedocument.wordprocessingml.footer+xml"/>
  <Override PartName="/word/media/image1.jpeg" ContentType="image/jpeg"/>
  <Override PartName="/word/media/image2.jpeg" ContentType="image/jpeg"/>
  <Override PartName="/word/media/image4.png" ContentType="image/png"/>
  <Override PartName="/word/media/image3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385" w:type="dxa"/>
        <w:jc w:val="left"/>
        <w:tblInd w:w="32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587"/>
        <w:gridCol w:w="7797"/>
      </w:tblGrid>
      <w:tr>
        <w:trPr/>
        <w:tc>
          <w:tcPr>
            <w:tcW w:w="1587" w:type="dxa"/>
            <w:tcBorders/>
            <w:vAlign w:val="center"/>
          </w:tcPr>
          <w:p>
            <w:pPr>
              <w:pStyle w:val="Normal"/>
              <w:keepLines/>
              <w:widowControl w:val="false"/>
              <w:spacing w:lineRule="auto" w:line="276"/>
              <w:jc w:val="center"/>
              <w:rPr/>
            </w:pPr>
            <w:r>
              <w:rPr/>
              <w:drawing>
                <wp:inline distT="0" distB="0" distL="0" distR="0">
                  <wp:extent cx="723265" cy="832485"/>
                  <wp:effectExtent l="0" t="0" r="0" b="0"/>
                  <wp:docPr id="1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tcBorders/>
            <w:vAlign w:val="center"/>
          </w:tcPr>
          <w:p>
            <w:pPr>
              <w:pStyle w:val="Normal"/>
              <w:keepLines/>
              <w:widowControl w:val="false"/>
              <w:shd w:val="clear" w:color="auto" w:fill="FFFFFF"/>
              <w:spacing w:lineRule="auto" w:line="276"/>
              <w:jc w:val="center"/>
              <w:rPr/>
            </w:pPr>
            <w:r>
              <w:rPr>
                <w:b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>
            <w:pPr>
              <w:pStyle w:val="Normal"/>
              <w:keepLines/>
              <w:widowControl w:val="false"/>
              <w:shd w:val="clear" w:color="auto" w:fill="FFFFFF"/>
              <w:spacing w:lineRule="auto" w:line="276"/>
              <w:jc w:val="center"/>
              <w:rPr/>
            </w:pPr>
            <w:r>
              <w:rPr>
                <w:spacing w:val="-8"/>
                <w:sz w:val="20"/>
                <w:szCs w:val="20"/>
              </w:rPr>
              <w:t xml:space="preserve">Калужский филиал </w:t>
              <w:br/>
              <w:t xml:space="preserve">федерального государственного бюджетного </w:t>
              <w:br/>
              <w:t>образовательного учреждения высшего образования</w:t>
            </w:r>
          </w:p>
          <w:p>
            <w:pPr>
              <w:pStyle w:val="Normal"/>
              <w:keepLines/>
              <w:widowControl w:val="false"/>
              <w:spacing w:lineRule="auto" w:line="276"/>
              <w:jc w:val="center"/>
              <w:rPr/>
            </w:pPr>
            <w:r>
              <w:rPr>
                <w:b/>
                <w:i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университет)»</w:t>
            </w:r>
          </w:p>
          <w:p>
            <w:pPr>
              <w:pStyle w:val="Normal"/>
              <w:keepLines/>
              <w:widowControl w:val="false"/>
              <w:spacing w:lineRule="auto" w:line="276"/>
              <w:jc w:val="center"/>
              <w:rPr/>
            </w:pPr>
            <w:r>
              <w:rPr>
                <w:b/>
                <w:i/>
                <w:sz w:val="20"/>
                <w:szCs w:val="20"/>
              </w:rPr>
              <w:t>(КФ МГТУ им. Н.Э. Баумана)</w:t>
            </w:r>
          </w:p>
        </w:tc>
      </w:tr>
    </w:tbl>
    <w:p>
      <w:pPr>
        <w:pStyle w:val="Normal"/>
        <w:spacing w:lineRule="auto" w:line="276"/>
        <w:rPr/>
      </w:pPr>
      <w:r>
        <w:rPr/>
      </w:r>
    </w:p>
    <w:tbl>
      <w:tblPr>
        <w:tblW w:w="9571" w:type="dxa"/>
        <w:jc w:val="left"/>
        <w:tblInd w:w="21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2022"/>
        <w:gridCol w:w="7548"/>
      </w:tblGrid>
      <w:tr>
        <w:trPr>
          <w:trHeight w:val="454" w:hRule="atLeast"/>
        </w:trPr>
        <w:tc>
          <w:tcPr>
            <w:tcW w:w="202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/>
            </w:pPr>
            <w:r>
              <w:rPr>
                <w:b/>
                <w:sz w:val="28"/>
                <w:szCs w:val="28"/>
              </w:rPr>
              <w:t>ФАКУЛЬТЕТ</w:t>
            </w:r>
          </w:p>
        </w:tc>
        <w:tc>
          <w:tcPr>
            <w:tcW w:w="7548" w:type="dxa"/>
            <w:tcBorders>
              <w:bottom w:val="single" w:sz="4" w:space="0" w:color="000000"/>
            </w:tcBorders>
            <w:tcMar>
              <w:top w:w="55" w:type="dxa"/>
              <w:bottom w:w="55" w:type="dxa"/>
            </w:tcMar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/>
            </w:pPr>
            <w:r>
              <w:rPr>
                <w:b/>
                <w:sz w:val="28"/>
                <w:szCs w:val="28"/>
              </w:rPr>
              <w:t>ИУК «Информатика и управление»</w:t>
            </w:r>
          </w:p>
        </w:tc>
      </w:tr>
      <w:tr>
        <w:trPr>
          <w:trHeight w:val="454" w:hRule="atLeast"/>
        </w:trPr>
        <w:tc>
          <w:tcPr>
            <w:tcW w:w="202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>
                <w:i w:val="false"/>
                <w:i w:val="false"/>
                <w:iCs w:val="false"/>
              </w:rPr>
            </w:pPr>
            <w:r>
              <w:rPr>
                <w:b/>
                <w:i w:val="false"/>
                <w:iCs w:val="false"/>
                <w:sz w:val="28"/>
                <w:szCs w:val="28"/>
              </w:rPr>
              <w:t>КАФЕДРА</w:t>
            </w:r>
          </w:p>
        </w:tc>
        <w:tc>
          <w:tcPr>
            <w:tcW w:w="7548" w:type="dxa"/>
            <w:tcBorders>
              <w:bottom w:val="single" w:sz="4" w:space="0" w:color="000000"/>
            </w:tcBorders>
            <w:tcMar>
              <w:top w:w="55" w:type="dxa"/>
              <w:bottom w:w="55" w:type="dxa"/>
            </w:tcMar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>
                <w:i w:val="false"/>
                <w:i w:val="false"/>
                <w:iCs w:val="false"/>
              </w:rPr>
            </w:pPr>
            <w:r>
              <w:rPr>
                <w:b/>
                <w:i w:val="false"/>
                <w:iCs w:val="false"/>
                <w:sz w:val="28"/>
                <w:szCs w:val="28"/>
              </w:rPr>
              <w:t>ИУК4 «</w:t>
            </w:r>
            <w:r>
              <w:rPr>
                <w:b/>
                <w:i w:val="false"/>
                <w:iCs w:val="false"/>
                <w:sz w:val="28"/>
                <w:szCs w:val="20"/>
                <w:u w:val="none"/>
              </w:rPr>
              <w:t>Программное обеспечение ЭВМ,</w:t>
            </w:r>
          </w:p>
        </w:tc>
      </w:tr>
      <w:tr>
        <w:trPr>
          <w:trHeight w:val="454" w:hRule="atLeast"/>
        </w:trPr>
        <w:tc>
          <w:tcPr>
            <w:tcW w:w="9570" w:type="dxa"/>
            <w:gridSpan w:val="2"/>
            <w:tcBorders>
              <w:bottom w:val="single" w:sz="4" w:space="0" w:color="000000"/>
            </w:tcBorders>
            <w:tcMar>
              <w:top w:w="55" w:type="dxa"/>
              <w:bottom w:w="55" w:type="dxa"/>
            </w:tcMar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>
                <w:i w:val="false"/>
                <w:i w:val="false"/>
                <w:iCs w:val="false"/>
                <w:u w:val="none"/>
              </w:rPr>
            </w:pPr>
            <w:r>
              <w:rPr>
                <w:b/>
                <w:i w:val="false"/>
                <w:iCs w:val="false"/>
                <w:sz w:val="28"/>
                <w:szCs w:val="20"/>
                <w:u w:val="none"/>
              </w:rPr>
              <w:t>информационные технологии</w:t>
            </w:r>
            <w:r>
              <w:rPr>
                <w:b/>
                <w:i w:val="false"/>
                <w:iCs w:val="false"/>
                <w:sz w:val="28"/>
                <w:szCs w:val="28"/>
                <w:u w:val="none"/>
              </w:rPr>
              <w:t>»</w:t>
            </w:r>
          </w:p>
        </w:tc>
      </w:tr>
    </w:tbl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ЛАБОРАТОРНАЯ РАБОТА №</w:t>
      </w:r>
      <w:r>
        <w:rPr>
          <w:b/>
          <w:sz w:val="36"/>
          <w:szCs w:val="36"/>
        </w:rPr>
        <w:t>5</w:t>
      </w:r>
    </w:p>
    <w:p>
      <w:pPr>
        <w:pStyle w:val="Normal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"/>
        <w:jc w:val="center"/>
        <w:rPr>
          <w:sz w:val="32"/>
          <w:szCs w:val="32"/>
        </w:rPr>
      </w:pPr>
      <w:r>
        <w:rPr>
          <w:b/>
          <w:sz w:val="32"/>
          <w:szCs w:val="32"/>
        </w:rPr>
        <w:t>«Создание макросов для ввода и вывод данных»</w:t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/>
      </w:pPr>
      <w:r>
        <w:rPr/>
      </w:r>
    </w:p>
    <w:p>
      <w:pPr>
        <w:pStyle w:val="Normal"/>
        <w:ind w:hanging="2694" w:left="2694"/>
        <w:rPr>
          <w:b/>
          <w:sz w:val="28"/>
          <w:szCs w:val="28"/>
        </w:rPr>
      </w:pPr>
      <w:r>
        <w:rPr>
          <w:b/>
          <w:color w:val="000000"/>
          <w:sz w:val="28"/>
          <w:szCs w:val="28"/>
        </w:rPr>
        <w:t>ДИСЦИПЛИНА: «Системное программирование»</w:t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2966720</wp:posOffset>
            </wp:positionH>
            <wp:positionV relativeFrom="paragraph">
              <wp:posOffset>55880</wp:posOffset>
            </wp:positionV>
            <wp:extent cx="1296035" cy="639445"/>
            <wp:effectExtent l="0" t="0" r="0" b="0"/>
            <wp:wrapNone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6035" cy="639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tbl>
      <w:tblPr>
        <w:tblW w:w="9634" w:type="dxa"/>
        <w:jc w:val="left"/>
        <w:tblInd w:w="21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863"/>
        <w:gridCol w:w="2528"/>
        <w:gridCol w:w="283"/>
        <w:gridCol w:w="1963"/>
        <w:gridCol w:w="312"/>
        <w:gridCol w:w="2374"/>
        <w:gridCol w:w="310"/>
      </w:tblGrid>
      <w:tr>
        <w:trPr/>
        <w:tc>
          <w:tcPr>
            <w:tcW w:w="4391" w:type="dxa"/>
            <w:gridSpan w:val="2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/>
            </w:pPr>
            <w:r>
              <w:rPr>
                <w:sz w:val="28"/>
                <w:szCs w:val="28"/>
              </w:rPr>
              <w:t>Выполнил: студент гр. ИУК4-31Б</w:t>
            </w:r>
          </w:p>
        </w:tc>
        <w:tc>
          <w:tcPr>
            <w:tcW w:w="28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63" w:type="dxa"/>
            <w:tcBorders>
              <w:bottom w:val="single" w:sz="4" w:space="0" w:color="000000"/>
            </w:tcBorders>
            <w:tcMar>
              <w:top w:w="55" w:type="dxa"/>
              <w:bottom w:w="55" w:type="dxa"/>
            </w:tcMar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31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right"/>
              <w:rPr/>
            </w:pPr>
            <w:r>
              <w:rPr>
                <w:sz w:val="28"/>
                <w:szCs w:val="28"/>
              </w:rPr>
              <w:t>(</w:t>
            </w:r>
          </w:p>
        </w:tc>
        <w:tc>
          <w:tcPr>
            <w:tcW w:w="2374" w:type="dxa"/>
            <w:tcBorders>
              <w:bottom w:val="single" w:sz="4" w:space="0" w:color="000000"/>
            </w:tcBorders>
            <w:tcMar>
              <w:top w:w="55" w:type="dxa"/>
              <w:bottom w:w="55" w:type="dxa"/>
            </w:tcMar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center"/>
              <w:rPr/>
            </w:pPr>
            <w:r>
              <w:rPr>
                <w:sz w:val="28"/>
                <w:szCs w:val="28"/>
              </w:rPr>
              <w:t>Суриков Н. С.</w:t>
            </w:r>
          </w:p>
        </w:tc>
        <w:tc>
          <w:tcPr>
            <w:tcW w:w="310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/>
            </w:pPr>
            <w:r>
              <w:rPr>
                <w:sz w:val="28"/>
                <w:szCs w:val="28"/>
              </w:rPr>
              <w:t>)</w:t>
            </w:r>
          </w:p>
        </w:tc>
      </w:tr>
      <w:tr>
        <w:trPr/>
        <w:tc>
          <w:tcPr>
            <w:tcW w:w="186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528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8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6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center"/>
              <w:rPr/>
            </w:pPr>
            <w:r>
              <w:rPr>
                <w:sz w:val="18"/>
                <w:szCs w:val="18"/>
              </w:rPr>
              <w:t>(подпись)</w:t>
            </w:r>
          </w:p>
        </w:tc>
        <w:tc>
          <w:tcPr>
            <w:tcW w:w="31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374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center"/>
              <w:rPr/>
            </w:pPr>
            <w:r>
              <w:rPr>
                <w:sz w:val="18"/>
                <w:szCs w:val="18"/>
              </w:rPr>
              <w:t>(Ф.И.О.)</w:t>
            </w:r>
          </w:p>
        </w:tc>
        <w:tc>
          <w:tcPr>
            <w:tcW w:w="310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391" w:type="dxa"/>
            <w:gridSpan w:val="2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/>
            </w:pPr>
            <w:r>
              <w:rPr>
                <w:sz w:val="28"/>
                <w:szCs w:val="28"/>
              </w:rPr>
              <w:t>Проверил:</w:t>
            </w:r>
          </w:p>
        </w:tc>
        <w:tc>
          <w:tcPr>
            <w:tcW w:w="28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63" w:type="dxa"/>
            <w:tcBorders>
              <w:bottom w:val="single" w:sz="4" w:space="0" w:color="000000"/>
            </w:tcBorders>
            <w:tcMar>
              <w:top w:w="55" w:type="dxa"/>
              <w:bottom w:w="55" w:type="dxa"/>
            </w:tcMar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31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right"/>
              <w:rPr/>
            </w:pPr>
            <w:r>
              <w:rPr>
                <w:sz w:val="28"/>
                <w:szCs w:val="28"/>
              </w:rPr>
              <w:t>(</w:t>
            </w:r>
          </w:p>
        </w:tc>
        <w:tc>
          <w:tcPr>
            <w:tcW w:w="2374" w:type="dxa"/>
            <w:tcBorders>
              <w:bottom w:val="single" w:sz="4" w:space="0" w:color="000000"/>
            </w:tcBorders>
            <w:tcMar>
              <w:top w:w="55" w:type="dxa"/>
              <w:bottom w:w="55" w:type="dxa"/>
            </w:tcMar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center"/>
              <w:rPr/>
            </w:pPr>
            <w:r>
              <w:rPr>
                <w:sz w:val="28"/>
                <w:szCs w:val="28"/>
              </w:rPr>
              <w:t>Амеличева К. А.</w:t>
            </w:r>
          </w:p>
        </w:tc>
        <w:tc>
          <w:tcPr>
            <w:tcW w:w="310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/>
            </w:pPr>
            <w:r>
              <w:rPr>
                <w:sz w:val="28"/>
                <w:szCs w:val="28"/>
              </w:rPr>
              <w:t>)</w:t>
            </w:r>
          </w:p>
        </w:tc>
      </w:tr>
      <w:tr>
        <w:trPr>
          <w:trHeight w:val="355" w:hRule="atLeast"/>
        </w:trPr>
        <w:tc>
          <w:tcPr>
            <w:tcW w:w="186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528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8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6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center"/>
              <w:rPr/>
            </w:pPr>
            <w:r>
              <w:rPr>
                <w:sz w:val="18"/>
                <w:szCs w:val="18"/>
              </w:rPr>
              <w:t>(подпись)</w:t>
            </w:r>
          </w:p>
        </w:tc>
        <w:tc>
          <w:tcPr>
            <w:tcW w:w="31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374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center"/>
              <w:rPr/>
            </w:pPr>
            <w:r>
              <w:rPr>
                <w:sz w:val="18"/>
                <w:szCs w:val="18"/>
              </w:rPr>
              <w:t>(Ф.И.О.)</w:t>
            </w:r>
          </w:p>
        </w:tc>
        <w:tc>
          <w:tcPr>
            <w:tcW w:w="310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tbl>
      <w:tblPr>
        <w:tblW w:w="9570" w:type="dxa"/>
        <w:jc w:val="left"/>
        <w:tblInd w:w="21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3179"/>
        <w:gridCol w:w="6390"/>
      </w:tblGrid>
      <w:tr>
        <w:trPr>
          <w:trHeight w:val="877" w:hRule="atLeast"/>
        </w:trPr>
        <w:tc>
          <w:tcPr>
            <w:tcW w:w="9569" w:type="dxa"/>
            <w:gridSpan w:val="2"/>
            <w:tcBorders/>
          </w:tcPr>
          <w:p>
            <w:pPr>
              <w:pStyle w:val="Normal"/>
              <w:widowControl w:val="false"/>
              <w:spacing w:lineRule="auto" w:line="276" w:before="0" w:afterAutospacing="1"/>
              <w:rPr/>
            </w:pPr>
            <w:r>
              <w:rPr>
                <w:sz w:val="28"/>
                <w:szCs w:val="28"/>
                <w:lang w:eastAsia="en-US"/>
              </w:rPr>
              <w:t>Дата сдачи (защиты):</w:t>
            </w:r>
          </w:p>
          <w:p>
            <w:pPr>
              <w:pStyle w:val="Normal"/>
              <w:widowControl w:val="false"/>
              <w:spacing w:lineRule="auto" w:line="276"/>
              <w:rPr/>
            </w:pPr>
            <w:r>
              <w:rPr>
                <w:sz w:val="28"/>
                <w:szCs w:val="28"/>
                <w:lang w:eastAsia="en-US"/>
              </w:rPr>
              <w:t>Результаты сдачи (защиты):</w:t>
            </w:r>
          </w:p>
        </w:tc>
      </w:tr>
      <w:tr>
        <w:trPr>
          <w:trHeight w:val="1096" w:hRule="atLeast"/>
        </w:trPr>
        <w:tc>
          <w:tcPr>
            <w:tcW w:w="3179" w:type="dxa"/>
            <w:tcBorders/>
          </w:tcPr>
          <w:p>
            <w:pPr>
              <w:pStyle w:val="Normal"/>
              <w:widowControl w:val="false"/>
              <w:spacing w:lineRule="auto" w:line="276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</w:r>
          </w:p>
        </w:tc>
        <w:tc>
          <w:tcPr>
            <w:tcW w:w="6390" w:type="dxa"/>
            <w:tcBorders/>
          </w:tcPr>
          <w:p>
            <w:pPr>
              <w:pStyle w:val="Normal"/>
              <w:widowControl w:val="false"/>
              <w:spacing w:lineRule="auto" w:line="276" w:before="0" w:after="160"/>
              <w:rPr/>
            </w:pPr>
            <w:r>
              <w:rPr>
                <w:sz w:val="28"/>
                <w:szCs w:val="28"/>
                <w:lang w:eastAsia="en-US"/>
              </w:rPr>
              <w:t>- Балльная оценка:</w:t>
            </w:r>
          </w:p>
          <w:p>
            <w:pPr>
              <w:pStyle w:val="Normal"/>
              <w:widowControl w:val="false"/>
              <w:spacing w:lineRule="auto" w:line="276" w:before="0" w:after="160"/>
              <w:rPr/>
            </w:pPr>
            <w:r>
              <w:rPr>
                <w:sz w:val="28"/>
                <w:szCs w:val="28"/>
                <w:lang w:eastAsia="en-US"/>
              </w:rPr>
              <w:t>- Оценка:</w:t>
            </w:r>
          </w:p>
        </w:tc>
      </w:tr>
    </w:tbl>
    <w:p>
      <w:pPr>
        <w:sectPr>
          <w:footerReference w:type="even" r:id="rId4"/>
          <w:footerReference w:type="default" r:id="rId5"/>
          <w:footerReference w:type="first" r:id="rId6"/>
          <w:type w:val="nextPage"/>
          <w:pgSz w:w="11906" w:h="16838"/>
          <w:pgMar w:left="1134" w:right="850" w:gutter="0" w:header="0" w:top="1134" w:footer="708" w:bottom="1134"/>
          <w:pgNumType w:fmt="decimal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lineRule="auto" w:line="276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Цель:</w:t>
      </w:r>
      <w:r>
        <w:rPr>
          <w:b w:val="false"/>
          <w:bCs w:val="false"/>
          <w:sz w:val="28"/>
          <w:szCs w:val="28"/>
        </w:rPr>
        <w:t xml:space="preserve"> </w:t>
      </w:r>
      <w:r>
        <w:rPr>
          <w:b w:val="false"/>
          <w:bCs w:val="false"/>
          <w:sz w:val="28"/>
          <w:szCs w:val="28"/>
        </w:rPr>
        <w:t>п</w:t>
      </w:r>
      <w:r>
        <w:rPr>
          <w:b w:val="false"/>
          <w:bCs w:val="false"/>
          <w:sz w:val="28"/>
          <w:szCs w:val="28"/>
        </w:rPr>
        <w:t>рактическое овладение навыками разработки программного кода на языке Ассемблер. Изучение приемов разработки макроопределений.</w:t>
      </w:r>
    </w:p>
    <w:p>
      <w:pPr>
        <w:pStyle w:val="Normal"/>
        <w:spacing w:lineRule="auto" w:line="276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276"/>
        <w:jc w:val="both"/>
        <w:rPr>
          <w:b/>
          <w:bCs/>
        </w:rPr>
      </w:pPr>
      <w:r>
        <w:rPr>
          <w:b/>
          <w:bCs/>
          <w:sz w:val="28"/>
          <w:szCs w:val="28"/>
        </w:rPr>
        <w:t>Задачи:</w:t>
      </w:r>
    </w:p>
    <w:p>
      <w:pPr>
        <w:pStyle w:val="Normal"/>
        <w:numPr>
          <w:ilvl w:val="0"/>
          <w:numId w:val="1"/>
        </w:numPr>
        <w:spacing w:lineRule="auto" w:line="276"/>
        <w:jc w:val="both"/>
        <w:rPr>
          <w:b w:val="false"/>
          <w:bCs w:val="false"/>
        </w:rPr>
      </w:pPr>
      <w:r>
        <w:rPr>
          <w:b w:val="false"/>
          <w:bCs w:val="false"/>
          <w:sz w:val="28"/>
          <w:szCs w:val="28"/>
        </w:rPr>
        <w:t>Создать макросы для ввода и вывода чисел (двух, трех и четырехзначных).</w:t>
      </w:r>
    </w:p>
    <w:p>
      <w:pPr>
        <w:pStyle w:val="Normal"/>
        <w:numPr>
          <w:ilvl w:val="0"/>
          <w:numId w:val="1"/>
        </w:numPr>
        <w:spacing w:lineRule="auto" w:line="276"/>
        <w:jc w:val="both"/>
        <w:rPr>
          <w:b w:val="false"/>
          <w:bCs w:val="false"/>
        </w:rPr>
      </w:pPr>
      <w:r>
        <w:rPr>
          <w:b w:val="false"/>
          <w:bCs w:val="false"/>
          <w:sz w:val="28"/>
          <w:szCs w:val="28"/>
        </w:rPr>
        <w:t>С использованием макросов выполнить задание, соответствующее варианту.</w:t>
      </w:r>
    </w:p>
    <w:p>
      <w:pPr>
        <w:pStyle w:val="Normal"/>
        <w:numPr>
          <w:ilvl w:val="0"/>
          <w:numId w:val="1"/>
        </w:numPr>
        <w:spacing w:lineRule="auto" w:line="276"/>
        <w:jc w:val="both"/>
        <w:rPr>
          <w:b w:val="false"/>
          <w:bCs w:val="false"/>
        </w:rPr>
      </w:pPr>
      <w:r>
        <w:rPr>
          <w:b w:val="false"/>
          <w:bCs w:val="false"/>
          <w:sz w:val="28"/>
          <w:szCs w:val="28"/>
        </w:rPr>
        <w:t>Исходные данные вводятся с клавиатуры (n, c, d ).</w:t>
      </w:r>
    </w:p>
    <w:p>
      <w:pPr>
        <w:pStyle w:val="Normal"/>
        <w:numPr>
          <w:ilvl w:val="0"/>
          <w:numId w:val="1"/>
        </w:numPr>
        <w:spacing w:lineRule="auto" w:line="276"/>
        <w:jc w:val="both"/>
        <w:rPr>
          <w:b w:val="false"/>
          <w:bCs w:val="false"/>
        </w:rPr>
      </w:pPr>
      <w:r>
        <w:rPr>
          <w:b w:val="false"/>
          <w:bCs w:val="false"/>
          <w:sz w:val="28"/>
          <w:szCs w:val="28"/>
        </w:rPr>
        <w:t>Результаты выводятся на экран.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Вариант №3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276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>Ввести с клавиатуры последовательность из N чисел, размером в слово. Значение N задается с клавиатуры, но должно быть не больше 10. Найти, сколько положительных, отрицательных и нулевых элементов введенной последовательности удовлетворяет условию: c&lt;=a[i]&lt;=d. Значение c, d задается с клавиатуры. Результат вывести на экран.</w:t>
      </w:r>
    </w:p>
    <w:p>
      <w:pPr>
        <w:pStyle w:val="Normal"/>
        <w:spacing w:lineRule="auto" w:line="276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Словесный алгоритм</w:t>
      </w:r>
      <w:r>
        <w:rPr>
          <w:b/>
          <w:bCs/>
          <w:sz w:val="28"/>
          <w:szCs w:val="28"/>
        </w:rPr>
        <w:t>: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/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Макрос </w:t>
      </w:r>
      <w:r>
        <w:rPr>
          <w:b/>
          <w:bCs/>
          <w:sz w:val="28"/>
          <w:szCs w:val="28"/>
        </w:rPr>
        <w:t>ввода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numPr>
          <w:ilvl w:val="0"/>
          <w:numId w:val="2"/>
        </w:numPr>
        <w:spacing w:lineRule="auto" w:line="276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Чтение ввода:</w:t>
      </w:r>
    </w:p>
    <w:p>
      <w:pPr>
        <w:pStyle w:val="Normal"/>
        <w:numPr>
          <w:ilvl w:val="6"/>
          <w:numId w:val="3"/>
        </w:numPr>
        <w:spacing w:lineRule="auto" w:line="276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Установить размер буфера.</w:t>
      </w:r>
    </w:p>
    <w:p>
      <w:pPr>
        <w:pStyle w:val="Normal"/>
        <w:numPr>
          <w:ilvl w:val="6"/>
          <w:numId w:val="3"/>
        </w:numPr>
        <w:spacing w:lineRule="auto" w:line="276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Поместить адрес буфера в регистр DX.</w:t>
      </w:r>
    </w:p>
    <w:p>
      <w:pPr>
        <w:pStyle w:val="Normal"/>
        <w:numPr>
          <w:ilvl w:val="6"/>
          <w:numId w:val="3"/>
        </w:numPr>
        <w:spacing w:lineRule="auto" w:line="276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Вызвать прерывание 21h для чтения строки из консоли.</w:t>
      </w:r>
    </w:p>
    <w:p>
      <w:pPr>
        <w:pStyle w:val="Normal"/>
        <w:numPr>
          <w:ilvl w:val="6"/>
          <w:numId w:val="3"/>
        </w:numPr>
        <w:spacing w:lineRule="auto" w:line="276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Вывести перевод каретки и новую строку.</w:t>
      </w:r>
    </w:p>
    <w:p>
      <w:pPr>
        <w:pStyle w:val="Normal"/>
        <w:numPr>
          <w:ilvl w:val="0"/>
          <w:numId w:val="2"/>
        </w:numPr>
        <w:spacing w:lineRule="auto" w:line="276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Проверка на пустую строку:</w:t>
      </w:r>
    </w:p>
    <w:p>
      <w:pPr>
        <w:pStyle w:val="Normal"/>
        <w:numPr>
          <w:ilvl w:val="1"/>
          <w:numId w:val="4"/>
        </w:numPr>
        <w:spacing w:lineRule="auto" w:line="276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Если введённая строка пустая, вернуться к началу ввода.</w:t>
      </w:r>
    </w:p>
    <w:p>
      <w:pPr>
        <w:pStyle w:val="Normal"/>
        <w:numPr>
          <w:ilvl w:val="0"/>
          <w:numId w:val="2"/>
        </w:numPr>
        <w:spacing w:lineRule="auto" w:line="276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Подготовка к конвертации:</w:t>
      </w:r>
    </w:p>
    <w:p>
      <w:pPr>
        <w:pStyle w:val="Normal"/>
        <w:numPr>
          <w:ilvl w:val="1"/>
          <w:numId w:val="5"/>
        </w:numPr>
        <w:spacing w:lineRule="auto" w:line="276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Очистить регистры AX, BX, DX.</w:t>
      </w:r>
    </w:p>
    <w:p>
      <w:pPr>
        <w:pStyle w:val="Normal"/>
        <w:numPr>
          <w:ilvl w:val="1"/>
          <w:numId w:val="5"/>
        </w:numPr>
        <w:spacing w:lineRule="auto" w:line="276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Поместить адрес начала строки в регистр BX.</w:t>
      </w:r>
    </w:p>
    <w:p>
      <w:pPr>
        <w:pStyle w:val="Normal"/>
        <w:numPr>
          <w:ilvl w:val="1"/>
          <w:numId w:val="5"/>
        </w:numPr>
        <w:spacing w:lineRule="auto" w:line="276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Проверить, начинается ли строка с символа '-' (отрицательное число). Если да, перейти к следующему символу.</w:t>
      </w:r>
    </w:p>
    <w:p>
      <w:pPr>
        <w:pStyle w:val="Normal"/>
        <w:numPr>
          <w:ilvl w:val="0"/>
          <w:numId w:val="2"/>
        </w:numPr>
        <w:spacing w:lineRule="auto" w:line="276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Конвертация строки в число:</w:t>
      </w:r>
    </w:p>
    <w:p>
      <w:pPr>
        <w:pStyle w:val="Normal"/>
        <w:numPr>
          <w:ilvl w:val="1"/>
          <w:numId w:val="6"/>
        </w:numPr>
        <w:spacing w:lineRule="auto" w:line="276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Установить основание (10) в регистр DX.</w:t>
      </w:r>
    </w:p>
    <w:p>
      <w:pPr>
        <w:pStyle w:val="Normal"/>
        <w:numPr>
          <w:ilvl w:val="1"/>
          <w:numId w:val="6"/>
        </w:numPr>
        <w:spacing w:lineRule="auto" w:line="276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В цикле:</w:t>
      </w:r>
    </w:p>
    <w:p>
      <w:pPr>
        <w:pStyle w:val="Normal"/>
        <w:numPr>
          <w:ilvl w:val="1"/>
          <w:numId w:val="6"/>
        </w:numPr>
        <w:spacing w:lineRule="auto" w:line="276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Умножить текущее значение AX на 10.</w:t>
      </w:r>
    </w:p>
    <w:p>
      <w:pPr>
        <w:pStyle w:val="Normal"/>
        <w:numPr>
          <w:ilvl w:val="1"/>
          <w:numId w:val="6"/>
        </w:numPr>
        <w:spacing w:lineRule="auto" w:line="276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Проверить, не превышает ли значение AX предел (8000h). Если да, вернуться к вводу.</w:t>
      </w:r>
    </w:p>
    <w:p>
      <w:pPr>
        <w:pStyle w:val="Normal"/>
        <w:numPr>
          <w:ilvl w:val="1"/>
          <w:numId w:val="6"/>
        </w:numPr>
        <w:spacing w:lineRule="auto" w:line="276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Получить следующий символ из строки, преобразовать его в числовой формат и добавить к AX.</w:t>
      </w:r>
    </w:p>
    <w:p>
      <w:pPr>
        <w:pStyle w:val="Normal"/>
        <w:numPr>
          <w:ilvl w:val="1"/>
          <w:numId w:val="6"/>
        </w:numPr>
        <w:spacing w:lineRule="auto" w:line="276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Повторять до тех пор, пока не будут обработаны все символы.</w:t>
      </w:r>
    </w:p>
    <w:p>
      <w:pPr>
        <w:pStyle w:val="Normal"/>
        <w:numPr>
          <w:ilvl w:val="0"/>
          <w:numId w:val="2"/>
        </w:numPr>
        <w:spacing w:lineRule="auto" w:line="276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Обработка знака числа:</w:t>
      </w:r>
    </w:p>
    <w:p>
      <w:pPr>
        <w:pStyle w:val="Normal"/>
        <w:numPr>
          <w:ilvl w:val="1"/>
          <w:numId w:val="7"/>
        </w:numPr>
        <w:spacing w:lineRule="auto" w:line="276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Если число отрицательное, инвертировать значение в AX.</w:t>
      </w:r>
    </w:p>
    <w:p>
      <w:pPr>
        <w:pStyle w:val="Normal"/>
        <w:spacing w:lineRule="auto" w:line="276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Макрос </w:t>
      </w:r>
      <w:r>
        <w:rPr>
          <w:b/>
          <w:bCs/>
          <w:sz w:val="28"/>
          <w:szCs w:val="28"/>
        </w:rPr>
        <w:t>вывода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numPr>
          <w:ilvl w:val="0"/>
          <w:numId w:val="8"/>
        </w:numPr>
        <w:spacing w:lineRule="auto" w:line="276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Проверка числа:</w:t>
      </w:r>
    </w:p>
    <w:p>
      <w:pPr>
        <w:pStyle w:val="Normal"/>
        <w:numPr>
          <w:ilvl w:val="1"/>
          <w:numId w:val="9"/>
        </w:numPr>
        <w:spacing w:lineRule="auto" w:line="276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Установить основание (10) в CX.</w:t>
      </w:r>
    </w:p>
    <w:p>
      <w:pPr>
        <w:pStyle w:val="Normal"/>
        <w:numPr>
          <w:ilvl w:val="1"/>
          <w:numId w:val="9"/>
        </w:numPr>
        <w:spacing w:lineRule="auto" w:line="276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Проверить, является ли число нулём. Если да, перейти к выводу.</w:t>
      </w:r>
    </w:p>
    <w:p>
      <w:pPr>
        <w:pStyle w:val="Normal"/>
        <w:numPr>
          <w:ilvl w:val="0"/>
          <w:numId w:val="8"/>
        </w:numPr>
        <w:spacing w:lineRule="auto" w:line="276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Обработка отрицательного числа:</w:t>
      </w:r>
    </w:p>
    <w:p>
      <w:pPr>
        <w:pStyle w:val="Normal"/>
        <w:numPr>
          <w:ilvl w:val="1"/>
          <w:numId w:val="10"/>
        </w:numPr>
        <w:spacing w:lineRule="auto" w:line="276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Если число отрицательное, вывести символ '-' и инвертировать значение в AX.</w:t>
      </w:r>
    </w:p>
    <w:p>
      <w:pPr>
        <w:pStyle w:val="Normal"/>
        <w:numPr>
          <w:ilvl w:val="0"/>
          <w:numId w:val="8"/>
        </w:numPr>
        <w:spacing w:lineRule="auto" w:line="276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Конвертация числа в строку:</w:t>
      </w:r>
    </w:p>
    <w:p>
      <w:pPr>
        <w:pStyle w:val="Normal"/>
        <w:numPr>
          <w:ilvl w:val="1"/>
          <w:numId w:val="11"/>
        </w:numPr>
        <w:spacing w:lineRule="auto" w:line="276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В цикле:</w:t>
      </w:r>
    </w:p>
    <w:p>
      <w:pPr>
        <w:pStyle w:val="Normal"/>
        <w:numPr>
          <w:ilvl w:val="1"/>
          <w:numId w:val="11"/>
        </w:numPr>
        <w:spacing w:lineRule="auto" w:line="276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Разделить AX на 10, сохраняя остаток в DX.</w:t>
      </w:r>
    </w:p>
    <w:p>
      <w:pPr>
        <w:pStyle w:val="Normal"/>
        <w:numPr>
          <w:ilvl w:val="1"/>
          <w:numId w:val="11"/>
        </w:numPr>
        <w:spacing w:lineRule="auto" w:line="276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Преобразовать остаток в символьный формат и сохранить его.</w:t>
      </w:r>
    </w:p>
    <w:p>
      <w:pPr>
        <w:pStyle w:val="Normal"/>
        <w:numPr>
          <w:ilvl w:val="1"/>
          <w:numId w:val="11"/>
        </w:numPr>
        <w:spacing w:lineRule="auto" w:line="276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Увеличить счётчик цифр.</w:t>
      </w:r>
    </w:p>
    <w:p>
      <w:pPr>
        <w:pStyle w:val="Normal"/>
        <w:numPr>
          <w:ilvl w:val="1"/>
          <w:numId w:val="11"/>
        </w:numPr>
        <w:spacing w:lineRule="auto" w:line="276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Повторять, пока AX не станет равным нулю.</w:t>
      </w:r>
    </w:p>
    <w:p>
      <w:pPr>
        <w:pStyle w:val="Normal"/>
        <w:numPr>
          <w:ilvl w:val="0"/>
          <w:numId w:val="8"/>
        </w:numPr>
        <w:spacing w:lineRule="auto" w:line="276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Вывод цифр:</w:t>
      </w:r>
    </w:p>
    <w:p>
      <w:pPr>
        <w:pStyle w:val="Normal"/>
        <w:numPr>
          <w:ilvl w:val="1"/>
          <w:numId w:val="12"/>
        </w:numPr>
        <w:spacing w:lineRule="auto" w:line="276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В цикле:</w:t>
      </w:r>
    </w:p>
    <w:p>
      <w:pPr>
        <w:pStyle w:val="Normal"/>
        <w:numPr>
          <w:ilvl w:val="1"/>
          <w:numId w:val="12"/>
        </w:numPr>
        <w:spacing w:lineRule="auto" w:line="276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Извлекать символы из стека и выводить их по одному на экран.</w:t>
      </w:r>
      <w:r>
        <w:br w:type="page"/>
      </w:r>
    </w:p>
    <w:p>
      <w:pPr>
        <w:pStyle w:val="Normal"/>
        <w:spacing w:lineRule="auto" w:line="276" w:before="0" w:after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Листинг файла макросов: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 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1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20"/>
          <w:u w:val="none"/>
          <w:shd w:fill="auto" w:val="clear"/>
          <w:lang w:val="zxx"/>
        </w:rPr>
        <w:t xml:space="preserve">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20"/>
          <w:u w:val="none"/>
          <w:shd w:fill="auto" w:val="clear"/>
          <w:lang w:val="zxx"/>
        </w:rPr>
        <w:t>; Макрос ввода 10-чного числа в регистр АХ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 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2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20"/>
          <w:u w:val="none"/>
          <w:shd w:fill="auto" w:val="clear"/>
          <w:lang w:val="zxx"/>
        </w:rPr>
        <w:t>mReadAX macro buffer, sizee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 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3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20"/>
          <w:u w:val="none"/>
          <w:shd w:fill="auto" w:val="clear"/>
          <w:lang w:val="zxx"/>
        </w:rPr>
        <w:t xml:space="preserve">                   local input, startOfConvert, endOfConvert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 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4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20"/>
          <w:u w:val="none"/>
          <w:shd w:fill="auto" w:val="clear"/>
          <w:lang w:val="zxx"/>
        </w:rPr>
        <w:t xml:space="preserve">                   push  bx                      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20"/>
          <w:u w:val="none"/>
          <w:shd w:fill="auto" w:val="clear"/>
          <w:lang w:val="zxx"/>
        </w:rPr>
        <w:t>; Данные в стек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 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5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20"/>
          <w:u w:val="none"/>
          <w:shd w:fill="auto" w:val="clear"/>
          <w:lang w:val="zxx"/>
        </w:rPr>
        <w:t xml:space="preserve">                   push  cx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 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6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20"/>
          <w:u w:val="none"/>
          <w:shd w:fill="auto" w:val="clear"/>
          <w:lang w:val="zxx"/>
        </w:rPr>
        <w:t xml:space="preserve">                   push  dx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 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7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20"/>
          <w:u w:val="none"/>
          <w:shd w:fill="auto" w:val="clear"/>
          <w:lang w:val="zxx"/>
        </w:rPr>
        <w:t xml:space="preserve">    input:         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 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8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20"/>
          <w:u w:val="none"/>
          <w:shd w:fill="auto" w:val="clear"/>
          <w:lang w:val="zxx"/>
        </w:rPr>
        <w:t xml:space="preserve">                   mov   [buffer], sizee         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20"/>
          <w:u w:val="none"/>
          <w:shd w:fill="auto" w:val="clear"/>
          <w:lang w:val="zxx"/>
        </w:rPr>
        <w:t>; Задаём размер буфера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 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9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20"/>
          <w:u w:val="none"/>
          <w:shd w:fill="auto" w:val="clear"/>
          <w:lang w:val="zxx"/>
        </w:rPr>
        <w:t xml:space="preserve">                   mov   dx, offset [buffer]     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20"/>
          <w:u w:val="none"/>
          <w:shd w:fill="auto" w:val="clear"/>
          <w:lang w:val="zxx"/>
        </w:rPr>
        <w:t>; Поместить в регистр dx строку по адресу buffer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10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20"/>
          <w:u w:val="none"/>
          <w:shd w:fill="auto" w:val="clear"/>
          <w:lang w:val="zxx"/>
        </w:rPr>
        <w:t xml:space="preserve">                   mov   ah,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20"/>
          <w:u w:val="none"/>
          <w:shd w:fill="auto" w:val="clear"/>
          <w:lang w:val="zxx"/>
        </w:rPr>
        <w:t>0Ah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20"/>
          <w:u w:val="none"/>
          <w:shd w:fill="auto" w:val="clear"/>
          <w:lang w:val="zxx"/>
        </w:rPr>
        <w:t xml:space="preserve">                 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20"/>
          <w:u w:val="none"/>
          <w:shd w:fill="auto" w:val="clear"/>
          <w:lang w:val="zxx"/>
        </w:rPr>
        <w:t>; Чтение строки из консоли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11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20"/>
          <w:u w:val="none"/>
          <w:shd w:fill="auto" w:val="clear"/>
          <w:lang w:val="zxx"/>
        </w:rPr>
        <w:t xml:space="preserve">                   int  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20"/>
          <w:u w:val="none"/>
          <w:shd w:fill="auto" w:val="clear"/>
          <w:lang w:val="zxx"/>
        </w:rPr>
        <w:t>21h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20"/>
          <w:u w:val="none"/>
          <w:shd w:fill="auto" w:val="clear"/>
          <w:lang w:val="zxx"/>
        </w:rPr>
        <w:t xml:space="preserve">                     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20"/>
          <w:u w:val="none"/>
          <w:shd w:fill="auto" w:val="clear"/>
          <w:lang w:val="zxx"/>
        </w:rPr>
        <w:t>; Прерывание DOS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12  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13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20"/>
          <w:u w:val="none"/>
          <w:shd w:fill="auto" w:val="clear"/>
          <w:lang w:val="zxx"/>
        </w:rPr>
        <w:t xml:space="preserve">                   mov   ah,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20"/>
          <w:u w:val="none"/>
          <w:shd w:fill="auto" w:val="clear"/>
          <w:lang w:val="zxx"/>
        </w:rPr>
        <w:t>02h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20"/>
          <w:u w:val="none"/>
          <w:shd w:fill="auto" w:val="clear"/>
          <w:lang w:val="zxx"/>
        </w:rPr>
        <w:t xml:space="preserve">                 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20"/>
          <w:u w:val="none"/>
          <w:shd w:fill="auto" w:val="clear"/>
          <w:lang w:val="zxx"/>
        </w:rPr>
        <w:t>; Вывод символа на экран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14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20"/>
          <w:u w:val="none"/>
          <w:shd w:fill="auto" w:val="clear"/>
          <w:lang w:val="zxx"/>
        </w:rPr>
        <w:t xml:space="preserve">                   mov   dl,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20"/>
          <w:u w:val="none"/>
          <w:shd w:fill="auto" w:val="clear"/>
          <w:lang w:val="zxx"/>
        </w:rPr>
        <w:t>0Dh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20"/>
          <w:u w:val="none"/>
          <w:shd w:fill="auto" w:val="clear"/>
          <w:lang w:val="zxx"/>
        </w:rPr>
        <w:t xml:space="preserve">                 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20"/>
          <w:u w:val="none"/>
          <w:shd w:fill="auto" w:val="clear"/>
          <w:lang w:val="zxx"/>
        </w:rPr>
        <w:t>; Перевод каретки на новую строку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15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20"/>
          <w:u w:val="none"/>
          <w:shd w:fill="auto" w:val="clear"/>
          <w:lang w:val="zxx"/>
        </w:rPr>
        <w:t xml:space="preserve">                   int  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20"/>
          <w:u w:val="none"/>
          <w:shd w:fill="auto" w:val="clear"/>
          <w:lang w:val="zxx"/>
        </w:rPr>
        <w:t>21h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20"/>
          <w:u w:val="none"/>
          <w:shd w:fill="auto" w:val="clear"/>
          <w:lang w:val="zxx"/>
        </w:rPr>
        <w:t xml:space="preserve">                     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20"/>
          <w:u w:val="none"/>
          <w:shd w:fill="auto" w:val="clear"/>
          <w:lang w:val="zxx"/>
        </w:rPr>
        <w:t>; Прерывание DOS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16  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17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20"/>
          <w:u w:val="none"/>
          <w:shd w:fill="auto" w:val="clear"/>
          <w:lang w:val="zxx"/>
        </w:rPr>
        <w:t xml:space="preserve">                   mov   ah,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20"/>
          <w:u w:val="none"/>
          <w:shd w:fill="auto" w:val="clear"/>
          <w:lang w:val="zxx"/>
        </w:rPr>
        <w:t>02h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20"/>
          <w:u w:val="none"/>
          <w:shd w:fill="auto" w:val="clear"/>
          <w:lang w:val="zxx"/>
        </w:rPr>
        <w:t xml:space="preserve">                 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20"/>
          <w:u w:val="none"/>
          <w:shd w:fill="auto" w:val="clear"/>
          <w:lang w:val="zxx"/>
        </w:rPr>
        <w:t>; Вывод символа на экран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18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20"/>
          <w:u w:val="none"/>
          <w:shd w:fill="auto" w:val="clear"/>
          <w:lang w:val="zxx"/>
        </w:rPr>
        <w:t xml:space="preserve">                   mov   dl,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20"/>
          <w:u w:val="none"/>
          <w:shd w:fill="auto" w:val="clear"/>
          <w:lang w:val="zxx"/>
        </w:rPr>
        <w:t>0Ah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20"/>
          <w:u w:val="none"/>
          <w:shd w:fill="auto" w:val="clear"/>
          <w:lang w:val="zxx"/>
        </w:rPr>
        <w:t xml:space="preserve">                 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20"/>
          <w:u w:val="none"/>
          <w:shd w:fill="auto" w:val="clear"/>
          <w:lang w:val="zxx"/>
        </w:rPr>
        <w:t>; Чтение строки из консоли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19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20"/>
          <w:u w:val="none"/>
          <w:shd w:fill="auto" w:val="clear"/>
          <w:lang w:val="zxx"/>
        </w:rPr>
        <w:t xml:space="preserve">                   int  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20"/>
          <w:u w:val="none"/>
          <w:shd w:fill="auto" w:val="clear"/>
          <w:lang w:val="zxx"/>
        </w:rPr>
        <w:t>21h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20"/>
          <w:u w:val="none"/>
          <w:shd w:fill="auto" w:val="clear"/>
          <w:lang w:val="zxx"/>
        </w:rPr>
        <w:t xml:space="preserve">                     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20"/>
          <w:u w:val="none"/>
          <w:shd w:fill="auto" w:val="clear"/>
          <w:lang w:val="zxx"/>
        </w:rPr>
        <w:t>; Прерывание DOS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20  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21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20"/>
          <w:u w:val="none"/>
          <w:shd w:fill="auto" w:val="clear"/>
          <w:lang w:val="zxx"/>
        </w:rPr>
        <w:t xml:space="preserve">                   xor   ah, ah                  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20"/>
          <w:u w:val="none"/>
          <w:shd w:fill="auto" w:val="clear"/>
          <w:lang w:val="zxx"/>
        </w:rPr>
        <w:t>; Очистка регистра ah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22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20"/>
          <w:u w:val="none"/>
          <w:shd w:fill="auto" w:val="clear"/>
          <w:lang w:val="zxx"/>
        </w:rPr>
        <w:t xml:space="preserve">                   cmp   al, [buffer][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20"/>
          <w:u w:val="none"/>
          <w:shd w:fill="auto" w:val="clear"/>
          <w:lang w:val="zxx"/>
        </w:rPr>
        <w:t>1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20"/>
          <w:u w:val="none"/>
          <w:shd w:fill="auto" w:val="clear"/>
          <w:lang w:val="zxx"/>
        </w:rPr>
        <w:t xml:space="preserve">]         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20"/>
          <w:u w:val="none"/>
          <w:shd w:fill="auto" w:val="clear"/>
          <w:lang w:val="zxx"/>
        </w:rPr>
        <w:t>; Проверка на пустую строку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23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20"/>
          <w:u w:val="none"/>
          <w:shd w:fill="auto" w:val="clear"/>
          <w:lang w:val="zxx"/>
        </w:rPr>
        <w:t xml:space="preserve">                   jz    input                   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20"/>
          <w:u w:val="none"/>
          <w:shd w:fill="auto" w:val="clear"/>
          <w:lang w:val="zxx"/>
        </w:rPr>
        <w:t>; Переход, если строка пустая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24  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25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20"/>
          <w:u w:val="none"/>
          <w:shd w:fill="auto" w:val="clear"/>
          <w:lang w:val="zxx"/>
        </w:rPr>
        <w:t xml:space="preserve">                   xor   cx, cx                  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20"/>
          <w:u w:val="none"/>
          <w:shd w:fill="auto" w:val="clear"/>
          <w:lang w:val="zxx"/>
        </w:rPr>
        <w:t>; Очистка регистра cx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26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20"/>
          <w:u w:val="none"/>
          <w:shd w:fill="auto" w:val="clear"/>
          <w:lang w:val="zxx"/>
        </w:rPr>
        <w:t xml:space="preserve">                   mov   cl, [buffer][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20"/>
          <w:u w:val="none"/>
          <w:shd w:fill="auto" w:val="clear"/>
          <w:lang w:val="zxx"/>
        </w:rPr>
        <w:t>1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20"/>
          <w:u w:val="none"/>
          <w:shd w:fill="auto" w:val="clear"/>
          <w:lang w:val="zxx"/>
        </w:rPr>
        <w:t xml:space="preserve">]         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20"/>
          <w:u w:val="none"/>
          <w:shd w:fill="auto" w:val="clear"/>
          <w:lang w:val="zxx"/>
        </w:rPr>
        <w:t>; инициализация переменной-счётчика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27  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28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20"/>
          <w:u w:val="none"/>
          <w:shd w:fill="auto" w:val="clear"/>
          <w:lang w:val="zxx"/>
        </w:rPr>
        <w:t xml:space="preserve">                   xor   ax, ax                  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20"/>
          <w:u w:val="none"/>
          <w:shd w:fill="auto" w:val="clear"/>
          <w:lang w:val="zxx"/>
        </w:rPr>
        <w:t>; Очистка регистра ax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29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20"/>
          <w:u w:val="none"/>
          <w:shd w:fill="auto" w:val="clear"/>
          <w:lang w:val="zxx"/>
        </w:rPr>
        <w:t xml:space="preserve">                   xor   bx, bx                  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20"/>
          <w:u w:val="none"/>
          <w:shd w:fill="auto" w:val="clear"/>
          <w:lang w:val="zxx"/>
        </w:rPr>
        <w:t>; Очистка регистра bx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30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20"/>
          <w:u w:val="none"/>
          <w:shd w:fill="auto" w:val="clear"/>
          <w:lang w:val="zxx"/>
        </w:rPr>
        <w:t xml:space="preserve">                   xor   dx, dx                  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20"/>
          <w:u w:val="none"/>
          <w:shd w:fill="auto" w:val="clear"/>
          <w:lang w:val="zxx"/>
        </w:rPr>
        <w:t>; Очистка регистра dx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31  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32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20"/>
          <w:u w:val="none"/>
          <w:shd w:fill="auto" w:val="clear"/>
          <w:lang w:val="zxx"/>
        </w:rPr>
        <w:t xml:space="preserve">                   mov   bx, offset [buffer][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20"/>
          <w:u w:val="none"/>
          <w:shd w:fill="auto" w:val="clear"/>
          <w:lang w:val="zxx"/>
        </w:rPr>
        <w:t>2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20"/>
          <w:u w:val="none"/>
          <w:shd w:fill="auto" w:val="clear"/>
          <w:lang w:val="zxx"/>
        </w:rPr>
        <w:t xml:space="preserve">]  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20"/>
          <w:u w:val="none"/>
          <w:shd w:fill="auto" w:val="clear"/>
          <w:lang w:val="zxx"/>
        </w:rPr>
        <w:t>; Поместить начало строки в регистр bx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33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20"/>
          <w:u w:val="none"/>
          <w:shd w:fill="auto" w:val="clear"/>
          <w:lang w:val="zxx"/>
        </w:rPr>
        <w:t xml:space="preserve">                   cmp   [buffer][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20"/>
          <w:u w:val="none"/>
          <w:shd w:fill="auto" w:val="clear"/>
          <w:lang w:val="zxx"/>
        </w:rPr>
        <w:t>2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20"/>
          <w:u w:val="none"/>
          <w:shd w:fill="auto" w:val="clear"/>
          <w:lang w:val="zxx"/>
        </w:rPr>
        <w:t xml:space="preserve">], </w:t>
      </w:r>
      <w:r>
        <w:rPr>
          <w:rFonts w:ascii="Liberation Mono" w:hAnsi="Liberation Mono"/>
          <w:b w:val="false"/>
          <w:bCs w:val="false"/>
          <w:i w:val="false"/>
          <w:color w:val="55AA22"/>
          <w:sz w:val="16"/>
          <w:szCs w:val="20"/>
          <w:u w:val="none"/>
          <w:shd w:fill="auto" w:val="clear"/>
          <w:lang w:val="zxx"/>
        </w:rPr>
        <w:t>'-'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20"/>
          <w:u w:val="none"/>
          <w:shd w:fill="auto" w:val="clear"/>
          <w:lang w:val="zxx"/>
        </w:rPr>
        <w:t xml:space="preserve">        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20"/>
          <w:u w:val="none"/>
          <w:shd w:fill="auto" w:val="clear"/>
          <w:lang w:val="zxx"/>
        </w:rPr>
        <w:t>; Проверка на знак числа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34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20"/>
          <w:u w:val="none"/>
          <w:shd w:fill="auto" w:val="clear"/>
          <w:lang w:val="zxx"/>
        </w:rPr>
        <w:t xml:space="preserve">                   jne   startOfConvert          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20"/>
          <w:u w:val="none"/>
          <w:shd w:fill="auto" w:val="clear"/>
          <w:lang w:val="zxx"/>
        </w:rPr>
        <w:t>; Переход, если число неотрицательное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35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20"/>
          <w:u w:val="none"/>
          <w:shd w:fill="auto" w:val="clear"/>
          <w:lang w:val="zxx"/>
        </w:rPr>
        <w:t xml:space="preserve">                   inc   bx                      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20"/>
          <w:u w:val="none"/>
          <w:shd w:fill="auto" w:val="clear"/>
          <w:lang w:val="zxx"/>
        </w:rPr>
        <w:t>; Инкремент регистра bx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36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20"/>
          <w:u w:val="none"/>
          <w:shd w:fill="auto" w:val="clear"/>
          <w:lang w:val="zxx"/>
        </w:rPr>
        <w:t xml:space="preserve">                   dec   cl                      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20"/>
          <w:u w:val="none"/>
          <w:shd w:fill="auto" w:val="clear"/>
          <w:lang w:val="zxx"/>
        </w:rPr>
        <w:t>; Декремент регистра-счетчика cl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37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20"/>
          <w:u w:val="none"/>
          <w:shd w:fill="auto" w:val="clear"/>
          <w:lang w:val="zxx"/>
        </w:rPr>
        <w:t xml:space="preserve">    startOfConvert: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38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20"/>
          <w:u w:val="none"/>
          <w:shd w:fill="auto" w:val="clear"/>
          <w:lang w:val="zxx"/>
        </w:rPr>
        <w:t xml:space="preserve">                   mov   dx,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20"/>
          <w:u w:val="none"/>
          <w:shd w:fill="auto" w:val="clear"/>
          <w:lang w:val="zxx"/>
        </w:rPr>
        <w:t>10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20"/>
          <w:u w:val="none"/>
          <w:shd w:fill="auto" w:val="clear"/>
          <w:lang w:val="zxx"/>
        </w:rPr>
        <w:t xml:space="preserve">                  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20"/>
          <w:u w:val="none"/>
          <w:shd w:fill="auto" w:val="clear"/>
          <w:lang w:val="zxx"/>
        </w:rPr>
        <w:t>; Поместить в регистр ax число 10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39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20"/>
          <w:u w:val="none"/>
          <w:shd w:fill="auto" w:val="clear"/>
          <w:lang w:val="zxx"/>
        </w:rPr>
        <w:t xml:space="preserve">                   mul   dx                      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20"/>
          <w:u w:val="none"/>
          <w:shd w:fill="auto" w:val="clear"/>
          <w:lang w:val="zxx"/>
        </w:rPr>
        <w:t>; Умножение на 10 перед сложением с младшим разрядом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40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20"/>
          <w:u w:val="none"/>
          <w:shd w:fill="auto" w:val="clear"/>
          <w:lang w:val="zxx"/>
        </w:rPr>
        <w:t xml:space="preserve">                   cmp   ax,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20"/>
          <w:u w:val="none"/>
          <w:shd w:fill="auto" w:val="clear"/>
          <w:lang w:val="zxx"/>
        </w:rPr>
        <w:t>8000h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20"/>
          <w:u w:val="none"/>
          <w:shd w:fill="auto" w:val="clear"/>
          <w:lang w:val="zxx"/>
        </w:rPr>
        <w:t xml:space="preserve">               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20"/>
          <w:u w:val="none"/>
          <w:shd w:fill="auto" w:val="clear"/>
          <w:lang w:val="zxx"/>
        </w:rPr>
        <w:t>; Проверка числа на выход за границы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41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20"/>
          <w:u w:val="none"/>
          <w:shd w:fill="auto" w:val="clear"/>
          <w:lang w:val="zxx"/>
        </w:rPr>
        <w:t xml:space="preserve">                   jae   input                   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20"/>
          <w:u w:val="none"/>
          <w:shd w:fill="auto" w:val="clear"/>
          <w:lang w:val="zxx"/>
        </w:rPr>
        <w:t>; Переход, если число выходит за границы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42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20"/>
          <w:u w:val="none"/>
          <w:shd w:fill="auto" w:val="clear"/>
          <w:lang w:val="zxx"/>
        </w:rPr>
        <w:t xml:space="preserve">                   mov   dl, [bx]                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20"/>
          <w:u w:val="none"/>
          <w:shd w:fill="auto" w:val="clear"/>
          <w:lang w:val="zxx"/>
        </w:rPr>
        <w:t>; Поместить в регистр dl следующий символ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43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20"/>
          <w:u w:val="none"/>
          <w:shd w:fill="auto" w:val="clear"/>
          <w:lang w:val="zxx"/>
        </w:rPr>
        <w:t xml:space="preserve">                   sub   dl, </w:t>
      </w:r>
      <w:r>
        <w:rPr>
          <w:rFonts w:ascii="Liberation Mono" w:hAnsi="Liberation Mono"/>
          <w:b w:val="false"/>
          <w:bCs w:val="false"/>
          <w:i w:val="false"/>
          <w:color w:val="55AA22"/>
          <w:sz w:val="16"/>
          <w:szCs w:val="20"/>
          <w:u w:val="none"/>
          <w:shd w:fill="auto" w:val="clear"/>
          <w:lang w:val="zxx"/>
        </w:rPr>
        <w:t>'0'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20"/>
          <w:u w:val="none"/>
          <w:shd w:fill="auto" w:val="clear"/>
          <w:lang w:val="zxx"/>
        </w:rPr>
        <w:t xml:space="preserve">                 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20"/>
          <w:u w:val="none"/>
          <w:shd w:fill="auto" w:val="clear"/>
          <w:lang w:val="zxx"/>
        </w:rPr>
        <w:t>; Перевод его в числовой формат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44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20"/>
          <w:u w:val="none"/>
          <w:shd w:fill="auto" w:val="clear"/>
          <w:lang w:val="zxx"/>
        </w:rPr>
        <w:t xml:space="preserve">                   add   ax, dx                  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20"/>
          <w:u w:val="none"/>
          <w:shd w:fill="auto" w:val="clear"/>
          <w:lang w:val="zxx"/>
        </w:rPr>
        <w:t>; Прибавляем его к конечному результату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45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20"/>
          <w:u w:val="none"/>
          <w:shd w:fill="auto" w:val="clear"/>
          <w:lang w:val="zxx"/>
        </w:rPr>
        <w:t xml:space="preserve">                   cmp   ax,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20"/>
          <w:u w:val="none"/>
          <w:shd w:fill="auto" w:val="clear"/>
          <w:lang w:val="zxx"/>
        </w:rPr>
        <w:t>8000h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20"/>
          <w:u w:val="none"/>
          <w:shd w:fill="auto" w:val="clear"/>
          <w:lang w:val="zxx"/>
        </w:rPr>
        <w:t xml:space="preserve">               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20"/>
          <w:u w:val="none"/>
          <w:shd w:fill="auto" w:val="clear"/>
          <w:lang w:val="zxx"/>
        </w:rPr>
        <w:t>; Проверка числа на выход за границы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46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20"/>
          <w:u w:val="none"/>
          <w:shd w:fill="auto" w:val="clear"/>
          <w:lang w:val="zxx"/>
        </w:rPr>
        <w:t xml:space="preserve">                   jae   input                   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20"/>
          <w:u w:val="none"/>
          <w:shd w:fill="auto" w:val="clear"/>
          <w:lang w:val="zxx"/>
        </w:rPr>
        <w:t>; Переход, если число выходит за границы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47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20"/>
          <w:u w:val="none"/>
          <w:shd w:fill="auto" w:val="clear"/>
          <w:lang w:val="zxx"/>
        </w:rPr>
        <w:t xml:space="preserve">                   inc   bx                      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20"/>
          <w:u w:val="none"/>
          <w:shd w:fill="auto" w:val="clear"/>
          <w:lang w:val="zxx"/>
        </w:rPr>
        <w:t>; Переход к следующему символу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48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20"/>
          <w:u w:val="none"/>
          <w:shd w:fill="auto" w:val="clear"/>
          <w:lang w:val="zxx"/>
        </w:rPr>
        <w:t xml:space="preserve">                   loop  startOfConvert          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20"/>
          <w:u w:val="none"/>
          <w:shd w:fill="auto" w:val="clear"/>
          <w:lang w:val="zxx"/>
        </w:rPr>
        <w:t>; Цикл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49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20"/>
          <w:u w:val="none"/>
          <w:shd w:fill="auto" w:val="clear"/>
          <w:lang w:val="zxx"/>
        </w:rPr>
        <w:t xml:space="preserve">                   cmp   [buffer][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20"/>
          <w:u w:val="none"/>
          <w:shd w:fill="auto" w:val="clear"/>
          <w:lang w:val="zxx"/>
        </w:rPr>
        <w:t>2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20"/>
          <w:u w:val="none"/>
          <w:shd w:fill="auto" w:val="clear"/>
          <w:lang w:val="zxx"/>
        </w:rPr>
        <w:t xml:space="preserve">], </w:t>
      </w:r>
      <w:r>
        <w:rPr>
          <w:rFonts w:ascii="Liberation Mono" w:hAnsi="Liberation Mono"/>
          <w:b w:val="false"/>
          <w:bCs w:val="false"/>
          <w:i w:val="false"/>
          <w:color w:val="55AA22"/>
          <w:sz w:val="16"/>
          <w:szCs w:val="20"/>
          <w:u w:val="none"/>
          <w:shd w:fill="auto" w:val="clear"/>
          <w:lang w:val="zxx"/>
        </w:rPr>
        <w:t>'-'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20"/>
          <w:u w:val="none"/>
          <w:shd w:fill="auto" w:val="clear"/>
          <w:lang w:val="zxx"/>
        </w:rPr>
        <w:t xml:space="preserve">        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20"/>
          <w:u w:val="none"/>
          <w:shd w:fill="auto" w:val="clear"/>
          <w:lang w:val="zxx"/>
        </w:rPr>
        <w:t>; Проверка на знак числа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50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20"/>
          <w:u w:val="none"/>
          <w:shd w:fill="auto" w:val="clear"/>
          <w:lang w:val="zxx"/>
        </w:rPr>
        <w:t xml:space="preserve">                   jne   endOfConvert            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20"/>
          <w:u w:val="none"/>
          <w:shd w:fill="auto" w:val="clear"/>
          <w:lang w:val="zxx"/>
        </w:rPr>
        <w:t>; Переход, если число неотрицательное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51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20"/>
          <w:u w:val="none"/>
          <w:shd w:fill="auto" w:val="clear"/>
          <w:lang w:val="zxx"/>
        </w:rPr>
        <w:t xml:space="preserve">                   neg   ax                      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20"/>
          <w:u w:val="none"/>
          <w:shd w:fill="auto" w:val="clear"/>
          <w:lang w:val="zxx"/>
        </w:rPr>
        <w:t>; Инвертирование числа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52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20"/>
          <w:u w:val="none"/>
          <w:shd w:fill="auto" w:val="clear"/>
          <w:lang w:val="zxx"/>
        </w:rPr>
        <w:t xml:space="preserve">    endOfConvert:  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53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20"/>
          <w:u w:val="none"/>
          <w:shd w:fill="auto" w:val="clear"/>
          <w:lang w:val="zxx"/>
        </w:rPr>
        <w:t xml:space="preserve">                   pop   dx                      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20"/>
          <w:u w:val="none"/>
          <w:shd w:fill="auto" w:val="clear"/>
          <w:lang w:val="zxx"/>
        </w:rPr>
        <w:t>; Данные из стека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54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20"/>
          <w:u w:val="none"/>
          <w:shd w:fill="auto" w:val="clear"/>
          <w:lang w:val="zxx"/>
        </w:rPr>
        <w:t xml:space="preserve">                   pop   cx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55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20"/>
          <w:u w:val="none"/>
          <w:shd w:fill="auto" w:val="clear"/>
          <w:lang w:val="zxx"/>
        </w:rPr>
        <w:t xml:space="preserve">                   pop   bx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56  </w:t>
      </w:r>
      <w:r>
        <w:rPr>
          <w:rFonts w:ascii="Liberation Mono" w:hAnsi="Liberation Mono"/>
          <w:b w:val="false"/>
          <w:bCs w:val="false"/>
          <w:i w:val="false"/>
          <w:color w:val="0000FF"/>
          <w:sz w:val="16"/>
          <w:szCs w:val="20"/>
          <w:u w:val="none"/>
          <w:shd w:fill="auto" w:val="clear"/>
          <w:lang w:val="zxx"/>
        </w:rPr>
        <w:t>end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20"/>
          <w:u w:val="none"/>
          <w:shd w:fill="auto" w:val="clear"/>
          <w:lang w:val="zxx"/>
        </w:rPr>
        <w:t>m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57  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58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20"/>
          <w:u w:val="none"/>
          <w:shd w:fill="auto" w:val="clear"/>
          <w:lang w:val="zxx"/>
        </w:rPr>
        <w:t>; Макрос вывода 10-чного числа из регистра AX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59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20"/>
          <w:u w:val="none"/>
          <w:shd w:fill="auto" w:val="clear"/>
          <w:lang w:val="zxx"/>
        </w:rPr>
        <w:t>mWriteAX macro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60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20"/>
          <w:u w:val="none"/>
          <w:shd w:fill="auto" w:val="clear"/>
          <w:lang w:val="zxx"/>
        </w:rPr>
        <w:t xml:space="preserve">             local convert, write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61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20"/>
          <w:u w:val="none"/>
          <w:shd w:fill="auto" w:val="clear"/>
          <w:lang w:val="zxx"/>
        </w:rPr>
        <w:t xml:space="preserve">             push  ax 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20"/>
          <w:u w:val="none"/>
          <w:shd w:fill="auto" w:val="clear"/>
          <w:lang w:val="zxx"/>
        </w:rPr>
        <w:t>; Данные в стек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62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20"/>
          <w:u w:val="none"/>
          <w:shd w:fill="auto" w:val="clear"/>
          <w:lang w:val="zxx"/>
        </w:rPr>
        <w:t xml:space="preserve">             push  bx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63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20"/>
          <w:u w:val="none"/>
          <w:shd w:fill="auto" w:val="clear"/>
          <w:lang w:val="zxx"/>
        </w:rPr>
        <w:t xml:space="preserve">             push  cx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64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20"/>
          <w:u w:val="none"/>
          <w:shd w:fill="auto" w:val="clear"/>
          <w:lang w:val="zxx"/>
        </w:rPr>
        <w:t xml:space="preserve">             push  dx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65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20"/>
          <w:u w:val="none"/>
          <w:shd w:fill="auto" w:val="clear"/>
          <w:lang w:val="zxx"/>
        </w:rPr>
        <w:t xml:space="preserve">             push  di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66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20"/>
          <w:u w:val="none"/>
          <w:shd w:fill="auto" w:val="clear"/>
          <w:lang w:val="zxx"/>
        </w:rPr>
        <w:t xml:space="preserve">                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67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20"/>
          <w:u w:val="none"/>
          <w:shd w:fill="auto" w:val="clear"/>
          <w:lang w:val="zxx"/>
        </w:rPr>
        <w:t xml:space="preserve">             mov   cx,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20"/>
          <w:u w:val="none"/>
          <w:shd w:fill="auto" w:val="clear"/>
          <w:lang w:val="zxx"/>
        </w:rPr>
        <w:t>10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20"/>
          <w:u w:val="none"/>
          <w:shd w:fill="auto" w:val="clear"/>
          <w:lang w:val="zxx"/>
        </w:rPr>
        <w:t xml:space="preserve">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20"/>
          <w:u w:val="none"/>
          <w:shd w:fill="auto" w:val="clear"/>
          <w:lang w:val="zxx"/>
        </w:rPr>
        <w:t>; cx - основание системы счисления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68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20"/>
          <w:u w:val="none"/>
          <w:shd w:fill="auto" w:val="clear"/>
          <w:lang w:val="zxx"/>
        </w:rPr>
        <w:t xml:space="preserve">             xor   di, di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20"/>
          <w:u w:val="none"/>
          <w:shd w:fill="auto" w:val="clear"/>
          <w:lang w:val="zxx"/>
        </w:rPr>
        <w:t>; di - количество цифр в числе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69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20"/>
          <w:u w:val="none"/>
          <w:shd w:fill="auto" w:val="clear"/>
          <w:lang w:val="zxx"/>
        </w:rPr>
        <w:t xml:space="preserve">             or    ax, ax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20"/>
          <w:u w:val="none"/>
          <w:shd w:fill="auto" w:val="clear"/>
          <w:lang w:val="zxx"/>
        </w:rPr>
        <w:t>; Проверка числа на ноль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70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20"/>
          <w:u w:val="none"/>
          <w:shd w:fill="auto" w:val="clear"/>
          <w:lang w:val="zxx"/>
        </w:rPr>
        <w:t xml:space="preserve">             jns   convert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20"/>
          <w:u w:val="none"/>
          <w:shd w:fill="auto" w:val="clear"/>
          <w:lang w:val="zxx"/>
        </w:rPr>
        <w:t>; Переход, если число положительное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71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20"/>
          <w:u w:val="none"/>
          <w:shd w:fill="auto" w:val="clear"/>
          <w:lang w:val="zxx"/>
        </w:rPr>
        <w:t xml:space="preserve">             push  ax 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20"/>
          <w:u w:val="none"/>
          <w:shd w:fill="auto" w:val="clear"/>
          <w:lang w:val="zxx"/>
        </w:rPr>
        <w:t>; Регистр ax в стек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72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20"/>
          <w:u w:val="none"/>
          <w:shd w:fill="auto" w:val="clear"/>
          <w:lang w:val="zxx"/>
        </w:rPr>
        <w:t xml:space="preserve">             mov   dx, </w:t>
      </w:r>
      <w:r>
        <w:rPr>
          <w:rFonts w:ascii="Liberation Mono" w:hAnsi="Liberation Mono"/>
          <w:b w:val="false"/>
          <w:bCs w:val="false"/>
          <w:i w:val="false"/>
          <w:color w:val="55AA22"/>
          <w:sz w:val="16"/>
          <w:szCs w:val="20"/>
          <w:u w:val="none"/>
          <w:shd w:fill="auto" w:val="clear"/>
          <w:lang w:val="zxx"/>
        </w:rPr>
        <w:t>'-'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20"/>
          <w:u w:val="none"/>
          <w:shd w:fill="auto" w:val="clear"/>
          <w:lang w:val="zxx"/>
        </w:rPr>
        <w:t xml:space="preserve">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20"/>
          <w:u w:val="none"/>
          <w:shd w:fill="auto" w:val="clear"/>
          <w:lang w:val="zxx"/>
        </w:rPr>
        <w:t>; Поместить в регистр dx символ '-'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73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20"/>
          <w:u w:val="none"/>
          <w:shd w:fill="auto" w:val="clear"/>
          <w:lang w:val="zxx"/>
        </w:rPr>
        <w:t xml:space="preserve">             mov   ah,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20"/>
          <w:u w:val="none"/>
          <w:shd w:fill="auto" w:val="clear"/>
          <w:lang w:val="zxx"/>
        </w:rPr>
        <w:t>02h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20"/>
          <w:u w:val="none"/>
          <w:shd w:fill="auto" w:val="clear"/>
          <w:lang w:val="zxx"/>
        </w:rPr>
        <w:t xml:space="preserve">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20"/>
          <w:u w:val="none"/>
          <w:shd w:fill="auto" w:val="clear"/>
          <w:lang w:val="zxx"/>
        </w:rPr>
        <w:t>; Вывод символа на экран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74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20"/>
          <w:u w:val="none"/>
          <w:shd w:fill="auto" w:val="clear"/>
          <w:lang w:val="zxx"/>
        </w:rPr>
        <w:t xml:space="preserve">             int  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20"/>
          <w:u w:val="none"/>
          <w:shd w:fill="auto" w:val="clear"/>
          <w:lang w:val="zxx"/>
        </w:rPr>
        <w:t>21h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20"/>
          <w:u w:val="none"/>
          <w:shd w:fill="auto" w:val="clear"/>
          <w:lang w:val="zxx"/>
        </w:rPr>
        <w:t xml:space="preserve">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20"/>
          <w:u w:val="none"/>
          <w:shd w:fill="auto" w:val="clear"/>
          <w:lang w:val="zxx"/>
        </w:rPr>
        <w:t>; Прерывание DOS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75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20"/>
          <w:u w:val="none"/>
          <w:shd w:fill="auto" w:val="clear"/>
          <w:lang w:val="zxx"/>
        </w:rPr>
        <w:t xml:space="preserve">             pop   ax 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20"/>
          <w:u w:val="none"/>
          <w:shd w:fill="auto" w:val="clear"/>
          <w:lang w:val="zxx"/>
        </w:rPr>
        <w:t>; Регистр ax из стека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76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20"/>
          <w:u w:val="none"/>
          <w:shd w:fill="auto" w:val="clear"/>
          <w:lang w:val="zxx"/>
        </w:rPr>
        <w:t xml:space="preserve">             neg   ax 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20"/>
          <w:u w:val="none"/>
          <w:shd w:fill="auto" w:val="clear"/>
          <w:lang w:val="zxx"/>
        </w:rPr>
        <w:t>; Инвертирование отрицательного числа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77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20"/>
          <w:u w:val="none"/>
          <w:shd w:fill="auto" w:val="clear"/>
          <w:lang w:val="zxx"/>
        </w:rPr>
        <w:t xml:space="preserve">    convert: 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78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20"/>
          <w:u w:val="none"/>
          <w:shd w:fill="auto" w:val="clear"/>
          <w:lang w:val="zxx"/>
        </w:rPr>
        <w:t xml:space="preserve">             xor   dx, dx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20"/>
          <w:u w:val="none"/>
          <w:shd w:fill="auto" w:val="clear"/>
          <w:lang w:val="zxx"/>
        </w:rPr>
        <w:t>; Очистка регистра dx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79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20"/>
          <w:u w:val="none"/>
          <w:shd w:fill="auto" w:val="clear"/>
          <w:lang w:val="zxx"/>
        </w:rPr>
        <w:t xml:space="preserve">             div   cx 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20"/>
          <w:u w:val="none"/>
          <w:shd w:fill="auto" w:val="clear"/>
          <w:lang w:val="zxx"/>
        </w:rPr>
        <w:t>; После деления dl = остатку от деления ax на cx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80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20"/>
          <w:u w:val="none"/>
          <w:shd w:fill="auto" w:val="clear"/>
          <w:lang w:val="zxx"/>
        </w:rPr>
        <w:t xml:space="preserve">             add   dl, </w:t>
      </w:r>
      <w:r>
        <w:rPr>
          <w:rFonts w:ascii="Liberation Mono" w:hAnsi="Liberation Mono"/>
          <w:b w:val="false"/>
          <w:bCs w:val="false"/>
          <w:i w:val="false"/>
          <w:color w:val="55AA22"/>
          <w:sz w:val="16"/>
          <w:szCs w:val="20"/>
          <w:u w:val="none"/>
          <w:shd w:fill="auto" w:val="clear"/>
          <w:lang w:val="zxx"/>
        </w:rPr>
        <w:t>'0'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20"/>
          <w:u w:val="none"/>
          <w:shd w:fill="auto" w:val="clear"/>
          <w:lang w:val="zxx"/>
        </w:rPr>
        <w:t xml:space="preserve">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20"/>
          <w:u w:val="none"/>
          <w:shd w:fill="auto" w:val="clear"/>
          <w:lang w:val="zxx"/>
        </w:rPr>
        <w:t>; Перевод в символьный формат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81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20"/>
          <w:u w:val="none"/>
          <w:shd w:fill="auto" w:val="clear"/>
          <w:lang w:val="zxx"/>
        </w:rPr>
        <w:t xml:space="preserve">             inc   di 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20"/>
          <w:u w:val="none"/>
          <w:shd w:fill="auto" w:val="clear"/>
          <w:lang w:val="zxx"/>
        </w:rPr>
        <w:t>; Увеличение количества цифр в числе на 1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82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20"/>
          <w:u w:val="none"/>
          <w:shd w:fill="auto" w:val="clear"/>
          <w:lang w:val="zxx"/>
        </w:rPr>
        <w:t xml:space="preserve">             push  dx 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20"/>
          <w:u w:val="none"/>
          <w:shd w:fill="auto" w:val="clear"/>
          <w:lang w:val="zxx"/>
        </w:rPr>
        <w:t>; Регистр dx в стек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83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20"/>
          <w:u w:val="none"/>
          <w:shd w:fill="auto" w:val="clear"/>
          <w:lang w:val="zxx"/>
        </w:rPr>
        <w:t xml:space="preserve">             or    ax, ax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20"/>
          <w:u w:val="none"/>
          <w:shd w:fill="auto" w:val="clear"/>
          <w:lang w:val="zxx"/>
        </w:rPr>
        <w:t>; Проверка числа на ноль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84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20"/>
          <w:u w:val="none"/>
          <w:shd w:fill="auto" w:val="clear"/>
          <w:lang w:val="zxx"/>
        </w:rPr>
        <w:t xml:space="preserve">             jnz   convert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20"/>
          <w:u w:val="none"/>
          <w:shd w:fill="auto" w:val="clear"/>
          <w:lang w:val="zxx"/>
        </w:rPr>
        <w:t>; Переход, если число не равно нулю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85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20"/>
          <w:u w:val="none"/>
          <w:shd w:fill="auto" w:val="clear"/>
          <w:lang w:val="zxx"/>
        </w:rPr>
        <w:t xml:space="preserve">    write:   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86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20"/>
          <w:u w:val="none"/>
          <w:shd w:fill="auto" w:val="clear"/>
          <w:lang w:val="zxx"/>
        </w:rPr>
        <w:t xml:space="preserve">             pop   dx 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20"/>
          <w:u w:val="none"/>
          <w:shd w:fill="auto" w:val="clear"/>
          <w:lang w:val="zxx"/>
        </w:rPr>
        <w:t>; dl = очередной символ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87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20"/>
          <w:u w:val="none"/>
          <w:shd w:fill="auto" w:val="clear"/>
          <w:lang w:val="zxx"/>
        </w:rPr>
        <w:t xml:space="preserve">             mov   ah,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20"/>
          <w:u w:val="none"/>
          <w:shd w:fill="auto" w:val="clear"/>
          <w:lang w:val="zxx"/>
        </w:rPr>
        <w:t>02h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20"/>
          <w:u w:val="none"/>
          <w:shd w:fill="auto" w:val="clear"/>
          <w:lang w:val="zxx"/>
        </w:rPr>
        <w:t xml:space="preserve">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20"/>
          <w:u w:val="none"/>
          <w:shd w:fill="auto" w:val="clear"/>
          <w:lang w:val="zxx"/>
        </w:rPr>
        <w:t>; Вывод символа на экран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88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20"/>
          <w:u w:val="none"/>
          <w:shd w:fill="auto" w:val="clear"/>
          <w:lang w:val="zxx"/>
        </w:rPr>
        <w:t xml:space="preserve">             int  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20"/>
          <w:u w:val="none"/>
          <w:shd w:fill="auto" w:val="clear"/>
          <w:lang w:val="zxx"/>
        </w:rPr>
        <w:t>21h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20"/>
          <w:u w:val="none"/>
          <w:shd w:fill="auto" w:val="clear"/>
          <w:lang w:val="zxx"/>
        </w:rPr>
        <w:t xml:space="preserve">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20"/>
          <w:u w:val="none"/>
          <w:shd w:fill="auto" w:val="clear"/>
          <w:lang w:val="zxx"/>
        </w:rPr>
        <w:t>; Прерывание DOS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89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20"/>
          <w:u w:val="none"/>
          <w:shd w:fill="auto" w:val="clear"/>
          <w:lang w:val="zxx"/>
        </w:rPr>
        <w:t xml:space="preserve">             dec   di 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20"/>
          <w:u w:val="none"/>
          <w:shd w:fill="auto" w:val="clear"/>
          <w:lang w:val="zxx"/>
        </w:rPr>
        <w:t>; Повторение, пока di != 0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90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20"/>
          <w:u w:val="none"/>
          <w:shd w:fill="auto" w:val="clear"/>
          <w:lang w:val="zxx"/>
        </w:rPr>
        <w:t xml:space="preserve">             jnz   write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91  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92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20"/>
          <w:u w:val="none"/>
          <w:shd w:fill="auto" w:val="clear"/>
          <w:lang w:val="zxx"/>
        </w:rPr>
        <w:t xml:space="preserve">             pop   di 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20"/>
          <w:u w:val="none"/>
          <w:shd w:fill="auto" w:val="clear"/>
          <w:lang w:val="zxx"/>
        </w:rPr>
        <w:t>; Данные из стека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93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20"/>
          <w:u w:val="none"/>
          <w:shd w:fill="auto" w:val="clear"/>
          <w:lang w:val="zxx"/>
        </w:rPr>
        <w:t xml:space="preserve">             pop   dx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94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20"/>
          <w:u w:val="none"/>
          <w:shd w:fill="auto" w:val="clear"/>
          <w:lang w:val="zxx"/>
        </w:rPr>
        <w:t xml:space="preserve">             pop   cx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95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20"/>
          <w:u w:val="none"/>
          <w:shd w:fill="auto" w:val="clear"/>
          <w:lang w:val="zxx"/>
        </w:rPr>
        <w:t xml:space="preserve">             pop   bx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96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20"/>
          <w:u w:val="none"/>
          <w:shd w:fill="auto" w:val="clear"/>
          <w:lang w:val="zxx"/>
        </w:rPr>
        <w:t xml:space="preserve">             pop   ax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97  </w:t>
      </w:r>
      <w:r>
        <w:rPr>
          <w:rFonts w:ascii="Liberation Mono" w:hAnsi="Liberation Mono"/>
          <w:b w:val="false"/>
          <w:bCs w:val="false"/>
          <w:i w:val="false"/>
          <w:color w:val="0000FF"/>
          <w:sz w:val="16"/>
          <w:szCs w:val="20"/>
          <w:u w:val="none"/>
          <w:shd w:fill="auto" w:val="clear"/>
          <w:lang w:val="zxx"/>
        </w:rPr>
        <w:t>end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20"/>
          <w:u w:val="none"/>
          <w:shd w:fill="auto" w:val="clear"/>
          <w:lang w:val="zxx"/>
        </w:rPr>
        <w:t>m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98  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99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20"/>
          <w:u w:val="none"/>
          <w:shd w:fill="auto" w:val="clear"/>
          <w:lang w:val="zxx"/>
        </w:rPr>
        <w:t>; Макрос вывода строки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100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20"/>
          <w:u w:val="none"/>
          <w:shd w:fill="auto" w:val="clear"/>
          <w:lang w:val="zxx"/>
        </w:rPr>
        <w:t>mWriteStr macro string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101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20"/>
          <w:u w:val="none"/>
          <w:shd w:fill="auto" w:val="clear"/>
          <w:lang w:val="zxx"/>
        </w:rPr>
        <w:t xml:space="preserve">              push ax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102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20"/>
          <w:u w:val="none"/>
          <w:shd w:fill="auto" w:val="clear"/>
          <w:lang w:val="zxx"/>
        </w:rPr>
        <w:t xml:space="preserve">              push dx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103  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104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20"/>
          <w:u w:val="none"/>
          <w:shd w:fill="auto" w:val="clear"/>
          <w:lang w:val="zxx"/>
        </w:rPr>
        <w:t xml:space="preserve">              mov  ah,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20"/>
          <w:u w:val="none"/>
          <w:shd w:fill="auto" w:val="clear"/>
          <w:lang w:val="zxx"/>
        </w:rPr>
        <w:t>09h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105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20"/>
          <w:u w:val="none"/>
          <w:shd w:fill="auto" w:val="clear"/>
          <w:lang w:val="zxx"/>
        </w:rPr>
        <w:t xml:space="preserve">              mov  dx, offset string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106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20"/>
          <w:u w:val="none"/>
          <w:shd w:fill="auto" w:val="clear"/>
          <w:lang w:val="zxx"/>
        </w:rPr>
        <w:t xml:space="preserve">              int 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20"/>
          <w:u w:val="none"/>
          <w:shd w:fill="auto" w:val="clear"/>
          <w:lang w:val="zxx"/>
        </w:rPr>
        <w:t>21h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107  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108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20"/>
          <w:u w:val="none"/>
          <w:shd w:fill="auto" w:val="clear"/>
          <w:lang w:val="zxx"/>
        </w:rPr>
        <w:t xml:space="preserve">              pop  dx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109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20"/>
          <w:u w:val="none"/>
          <w:shd w:fill="auto" w:val="clear"/>
          <w:lang w:val="zxx"/>
        </w:rPr>
        <w:t xml:space="preserve">              pop  ax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110  </w:t>
      </w:r>
      <w:r>
        <w:rPr>
          <w:rFonts w:ascii="Liberation Mono" w:hAnsi="Liberation Mono"/>
          <w:b w:val="false"/>
          <w:bCs w:val="false"/>
          <w:i w:val="false"/>
          <w:color w:val="0000FF"/>
          <w:sz w:val="16"/>
          <w:szCs w:val="20"/>
          <w:u w:val="none"/>
          <w:shd w:fill="auto" w:val="clear"/>
          <w:lang w:val="zxx"/>
        </w:rPr>
        <w:t>end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20"/>
          <w:u w:val="none"/>
          <w:shd w:fill="auto" w:val="clear"/>
          <w:lang w:val="zxx"/>
        </w:rPr>
        <w:t>m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111  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112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20"/>
          <w:u w:val="none"/>
          <w:shd w:fill="auto" w:val="clear"/>
          <w:lang w:val="zxx"/>
        </w:rPr>
        <w:t xml:space="preserve">mClear macro  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20"/>
          <w:u w:val="none"/>
          <w:shd w:fill="auto" w:val="clear"/>
          <w:lang w:val="zxx"/>
        </w:rPr>
        <w:t>;Макрос очистки экрана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113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20"/>
          <w:u w:val="none"/>
          <w:shd w:fill="auto" w:val="clear"/>
          <w:lang w:val="zxx"/>
        </w:rPr>
        <w:t xml:space="preserve">           push ax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114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20"/>
          <w:u w:val="none"/>
          <w:shd w:fill="auto" w:val="clear"/>
          <w:lang w:val="zxx"/>
        </w:rPr>
        <w:t xml:space="preserve">           push bx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115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20"/>
          <w:u w:val="none"/>
          <w:shd w:fill="auto" w:val="clear"/>
          <w:lang w:val="zxx"/>
        </w:rPr>
        <w:t xml:space="preserve">           push cx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116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20"/>
          <w:u w:val="none"/>
          <w:shd w:fill="auto" w:val="clear"/>
          <w:lang w:val="zxx"/>
        </w:rPr>
        <w:t xml:space="preserve">           push dx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117  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118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20"/>
          <w:u w:val="none"/>
          <w:shd w:fill="auto" w:val="clear"/>
          <w:lang w:val="zxx"/>
        </w:rPr>
        <w:t xml:space="preserve">           mov  ax,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20"/>
          <w:u w:val="none"/>
          <w:shd w:fill="auto" w:val="clear"/>
          <w:lang w:val="zxx"/>
        </w:rPr>
        <w:t>0600h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20"/>
          <w:u w:val="none"/>
          <w:shd w:fill="auto" w:val="clear"/>
          <w:lang w:val="zxx"/>
        </w:rPr>
        <w:t xml:space="preserve">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20"/>
          <w:u w:val="none"/>
          <w:shd w:fill="auto" w:val="clear"/>
          <w:lang w:val="zxx"/>
        </w:rPr>
        <w:t>; Подготавливает код для очистки экрана (функция 0).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119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20"/>
          <w:u w:val="none"/>
          <w:shd w:fill="auto" w:val="clear"/>
          <w:lang w:val="zxx"/>
        </w:rPr>
        <w:t xml:space="preserve">           mov  bh,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20"/>
          <w:u w:val="none"/>
          <w:shd w:fill="auto" w:val="clear"/>
          <w:lang w:val="zxx"/>
        </w:rPr>
        <w:t>4Ch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20"/>
          <w:u w:val="none"/>
          <w:shd w:fill="auto" w:val="clear"/>
          <w:lang w:val="zxx"/>
        </w:rPr>
        <w:t xml:space="preserve">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20"/>
          <w:u w:val="none"/>
          <w:shd w:fill="auto" w:val="clear"/>
          <w:lang w:val="zxx"/>
        </w:rPr>
        <w:t>; Устанавливает цвет фона и шрифта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120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20"/>
          <w:u w:val="none"/>
          <w:shd w:fill="auto" w:val="clear"/>
          <w:lang w:val="zxx"/>
        </w:rPr>
        <w:t xml:space="preserve">           mov  cx,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20"/>
          <w:u w:val="none"/>
          <w:shd w:fill="auto" w:val="clear"/>
          <w:lang w:val="zxx"/>
        </w:rPr>
        <w:t>0000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20"/>
          <w:u w:val="none"/>
          <w:shd w:fill="auto" w:val="clear"/>
          <w:lang w:val="zxx"/>
        </w:rPr>
        <w:t xml:space="preserve">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20"/>
          <w:u w:val="none"/>
          <w:shd w:fill="auto" w:val="clear"/>
          <w:lang w:val="zxx"/>
        </w:rPr>
        <w:t>; Указывает количество строк для очистки (все).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121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20"/>
          <w:u w:val="none"/>
          <w:shd w:fill="auto" w:val="clear"/>
          <w:lang w:val="zxx"/>
        </w:rPr>
        <w:t xml:space="preserve">           mov  dx,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20"/>
          <w:u w:val="none"/>
          <w:shd w:fill="auto" w:val="clear"/>
          <w:lang w:val="zxx"/>
        </w:rPr>
        <w:t>184FH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20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20"/>
          <w:u w:val="none"/>
          <w:shd w:fill="auto" w:val="clear"/>
          <w:lang w:val="zxx"/>
        </w:rPr>
        <w:t>; Указывает адрес экрана (184FH — адрес видеопамяти).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122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20"/>
          <w:u w:val="none"/>
          <w:shd w:fill="auto" w:val="clear"/>
          <w:lang w:val="zxx"/>
        </w:rPr>
        <w:t xml:space="preserve">           int 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20"/>
          <w:u w:val="none"/>
          <w:shd w:fill="auto" w:val="clear"/>
          <w:lang w:val="zxx"/>
        </w:rPr>
        <w:t>10h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20"/>
          <w:u w:val="none"/>
          <w:shd w:fill="auto" w:val="clear"/>
          <w:lang w:val="zxx"/>
        </w:rPr>
        <w:t xml:space="preserve">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20"/>
          <w:u w:val="none"/>
          <w:shd w:fill="auto" w:val="clear"/>
          <w:lang w:val="zxx"/>
        </w:rPr>
        <w:t>; Вызывает прерывание BIOS для выполнения очистки экрана.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123  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124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20"/>
          <w:u w:val="none"/>
          <w:shd w:fill="auto" w:val="clear"/>
          <w:lang w:val="zxx"/>
        </w:rPr>
        <w:t xml:space="preserve">           pop  dx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125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20"/>
          <w:u w:val="none"/>
          <w:shd w:fill="auto" w:val="clear"/>
          <w:lang w:val="zxx"/>
        </w:rPr>
        <w:t xml:space="preserve">           pop  cx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126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20"/>
          <w:u w:val="none"/>
          <w:shd w:fill="auto" w:val="clear"/>
          <w:lang w:val="zxx"/>
        </w:rPr>
        <w:t xml:space="preserve">           pop  bx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127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20"/>
          <w:u w:val="none"/>
          <w:shd w:fill="auto" w:val="clear"/>
          <w:lang w:val="zxx"/>
        </w:rPr>
        <w:t xml:space="preserve">           pop  ax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128  </w:t>
      </w:r>
      <w:r>
        <w:rPr>
          <w:rFonts w:ascii="Liberation Mono" w:hAnsi="Liberation Mono"/>
          <w:b w:val="false"/>
          <w:bCs w:val="false"/>
          <w:i w:val="false"/>
          <w:color w:val="0000FF"/>
          <w:sz w:val="16"/>
          <w:szCs w:val="20"/>
          <w:u w:val="none"/>
          <w:shd w:fill="auto" w:val="clear"/>
          <w:lang w:val="zxx"/>
        </w:rPr>
        <w:t>END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20"/>
          <w:u w:val="none"/>
          <w:shd w:fill="auto" w:val="clear"/>
          <w:lang w:val="zxx"/>
        </w:rPr>
        <w:t>M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129  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130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20"/>
          <w:u w:val="none"/>
          <w:shd w:fill="auto" w:val="clear"/>
          <w:lang w:val="zxx"/>
        </w:rPr>
        <w:t xml:space="preserve">mSetCursor MACRO row, col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20"/>
          <w:u w:val="none"/>
          <w:shd w:fill="auto" w:val="clear"/>
          <w:lang w:val="zxx"/>
        </w:rPr>
        <w:t>;Макрос установки курсора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131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20"/>
          <w:u w:val="none"/>
          <w:shd w:fill="auto" w:val="clear"/>
          <w:lang w:val="zxx"/>
        </w:rPr>
        <w:t xml:space="preserve">               push ax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132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20"/>
          <w:u w:val="none"/>
          <w:shd w:fill="auto" w:val="clear"/>
          <w:lang w:val="zxx"/>
        </w:rPr>
        <w:t xml:space="preserve">               push bx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133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20"/>
          <w:u w:val="none"/>
          <w:shd w:fill="auto" w:val="clear"/>
          <w:lang w:val="zxx"/>
        </w:rPr>
        <w:t xml:space="preserve">               push cx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134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20"/>
          <w:u w:val="none"/>
          <w:shd w:fill="auto" w:val="clear"/>
          <w:lang w:val="zxx"/>
        </w:rPr>
        <w:t xml:space="preserve">               push dx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135  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136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20"/>
          <w:u w:val="none"/>
          <w:shd w:fill="auto" w:val="clear"/>
          <w:lang w:val="zxx"/>
        </w:rPr>
        <w:t xml:space="preserve">               mov  ah,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20"/>
          <w:u w:val="none"/>
          <w:shd w:fill="auto" w:val="clear"/>
          <w:lang w:val="zxx"/>
        </w:rPr>
        <w:t>02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20"/>
          <w:u w:val="none"/>
          <w:shd w:fill="auto" w:val="clear"/>
          <w:lang w:val="zxx"/>
        </w:rPr>
        <w:t xml:space="preserve">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20"/>
          <w:u w:val="none"/>
          <w:shd w:fill="auto" w:val="clear"/>
          <w:lang w:val="zxx"/>
        </w:rPr>
        <w:t>; Установка курсора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137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20"/>
          <w:u w:val="none"/>
          <w:shd w:fill="auto" w:val="clear"/>
          <w:lang w:val="zxx"/>
        </w:rPr>
        <w:t xml:space="preserve">               mov  dh, row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20"/>
          <w:u w:val="none"/>
          <w:shd w:fill="auto" w:val="clear"/>
          <w:lang w:val="zxx"/>
        </w:rPr>
        <w:t>; номер строки в DH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138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20"/>
          <w:u w:val="none"/>
          <w:shd w:fill="auto" w:val="clear"/>
          <w:lang w:val="zxx"/>
        </w:rPr>
        <w:t xml:space="preserve">               mov  dl, col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20"/>
          <w:u w:val="none"/>
          <w:shd w:fill="auto" w:val="clear"/>
          <w:lang w:val="zxx"/>
        </w:rPr>
        <w:t>; номер столбца в DL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139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20"/>
          <w:u w:val="none"/>
          <w:shd w:fill="auto" w:val="clear"/>
          <w:lang w:val="zxx"/>
        </w:rPr>
        <w:t xml:space="preserve">               mov  bh,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20"/>
          <w:u w:val="none"/>
          <w:shd w:fill="auto" w:val="clear"/>
          <w:lang w:val="zxx"/>
        </w:rPr>
        <w:t>0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20"/>
          <w:u w:val="none"/>
          <w:shd w:fill="auto" w:val="clear"/>
          <w:lang w:val="zxx"/>
        </w:rPr>
        <w:t xml:space="preserve">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20"/>
          <w:u w:val="none"/>
          <w:shd w:fill="auto" w:val="clear"/>
          <w:lang w:val="zxx"/>
        </w:rPr>
        <w:t>; Указывает страницу экрана (0).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140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20"/>
          <w:u w:val="none"/>
          <w:shd w:fill="auto" w:val="clear"/>
          <w:lang w:val="zxx"/>
        </w:rPr>
        <w:t xml:space="preserve">               int 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20"/>
          <w:u w:val="none"/>
          <w:shd w:fill="auto" w:val="clear"/>
          <w:lang w:val="zxx"/>
        </w:rPr>
        <w:t>10h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141  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142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20"/>
          <w:u w:val="none"/>
          <w:shd w:fill="auto" w:val="clear"/>
          <w:lang w:val="zxx"/>
        </w:rPr>
        <w:t xml:space="preserve">               pop  dx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143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20"/>
          <w:u w:val="none"/>
          <w:shd w:fill="auto" w:val="clear"/>
          <w:lang w:val="zxx"/>
        </w:rPr>
        <w:t xml:space="preserve">               pop  cx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144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20"/>
          <w:u w:val="none"/>
          <w:shd w:fill="auto" w:val="clear"/>
          <w:lang w:val="zxx"/>
        </w:rPr>
        <w:t xml:space="preserve">               pop  bx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145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20"/>
          <w:u w:val="none"/>
          <w:shd w:fill="auto" w:val="clear"/>
          <w:lang w:val="zxx"/>
        </w:rPr>
        <w:t xml:space="preserve">               pop  ax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146  </w:t>
      </w:r>
      <w:r>
        <w:rPr>
          <w:rFonts w:ascii="Liberation Mono" w:hAnsi="Liberation Mono"/>
          <w:b w:val="false"/>
          <w:bCs w:val="false"/>
          <w:i w:val="false"/>
          <w:color w:val="0000FF"/>
          <w:sz w:val="16"/>
          <w:szCs w:val="20"/>
          <w:u w:val="none"/>
          <w:shd w:fill="auto" w:val="clear"/>
          <w:lang w:val="zxx"/>
        </w:rPr>
        <w:t>END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20"/>
          <w:u w:val="none"/>
          <w:shd w:fill="auto" w:val="clear"/>
          <w:lang w:val="zxx"/>
        </w:rPr>
        <w:t>M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360"/>
        <w:rPr>
          <w:b/>
          <w:bCs/>
        </w:rPr>
      </w:pPr>
      <w:r>
        <w:rPr>
          <w:b/>
          <w:bCs/>
          <w:sz w:val="28"/>
          <w:szCs w:val="28"/>
        </w:rPr>
        <w:t>Листинг программы:</w:t>
      </w:r>
    </w:p>
    <w:p>
      <w:pPr>
        <w:pStyle w:val="Normal"/>
        <w:spacing w:lineRule="auto" w:line="360"/>
        <w:rPr>
          <w:b/>
          <w:bCs/>
        </w:rPr>
      </w:pPr>
      <w:r>
        <w:rPr>
          <w:b/>
          <w:bCs/>
        </w:rPr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0000FF"/>
          <w:sz w:val="16"/>
          <w:szCs w:val="16"/>
          <w:u w:val="none"/>
          <w:shd w:fill="auto" w:val="clear"/>
          <w:lang w:val="zxx"/>
        </w:rPr>
        <w:t>include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macroses.asm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Подключение файла с макросами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3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.model small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4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.stack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100h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5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.data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6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mes_n  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16"/>
          <w:szCs w:val="16"/>
          <w:u w:val="none"/>
          <w:shd w:fill="auto" w:val="clear"/>
          <w:lang w:val="zxx"/>
        </w:rPr>
        <w:t>db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55AA22"/>
          <w:sz w:val="16"/>
          <w:szCs w:val="16"/>
          <w:u w:val="none"/>
          <w:shd w:fill="auto" w:val="clear"/>
          <w:lang w:val="zxx"/>
        </w:rPr>
        <w:t>'Enter the size of the array N (max 10): $'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7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mes_c  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16"/>
          <w:szCs w:val="16"/>
          <w:u w:val="none"/>
          <w:shd w:fill="auto" w:val="clear"/>
          <w:lang w:val="zxx"/>
        </w:rPr>
        <w:t>db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55AA22"/>
          <w:sz w:val="16"/>
          <w:szCs w:val="16"/>
          <w:u w:val="none"/>
          <w:shd w:fill="auto" w:val="clear"/>
          <w:lang w:val="zxx"/>
        </w:rPr>
        <w:t>'Enter the value of C: $'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8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mes_d  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16"/>
          <w:szCs w:val="16"/>
          <w:u w:val="none"/>
          <w:shd w:fill="auto" w:val="clear"/>
          <w:lang w:val="zxx"/>
        </w:rPr>
        <w:t>db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55AA22"/>
          <w:sz w:val="16"/>
          <w:szCs w:val="16"/>
          <w:u w:val="none"/>
          <w:shd w:fill="auto" w:val="clear"/>
          <w:lang w:val="zxx"/>
        </w:rPr>
        <w:t>'Enter the value of D: $'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9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mes_num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16"/>
          <w:szCs w:val="16"/>
          <w:u w:val="none"/>
          <w:shd w:fill="auto" w:val="clear"/>
          <w:lang w:val="zxx"/>
        </w:rPr>
        <w:t>db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55AA22"/>
          <w:sz w:val="16"/>
          <w:szCs w:val="16"/>
          <w:u w:val="none"/>
          <w:shd w:fill="auto" w:val="clear"/>
          <w:lang w:val="zxx"/>
        </w:rPr>
        <w:t>'Enter array element: $'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10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mes_pos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16"/>
          <w:szCs w:val="16"/>
          <w:u w:val="none"/>
          <w:shd w:fill="auto" w:val="clear"/>
          <w:lang w:val="zxx"/>
        </w:rPr>
        <w:t>db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55AA22"/>
          <w:sz w:val="16"/>
          <w:szCs w:val="16"/>
          <w:u w:val="none"/>
          <w:shd w:fill="auto" w:val="clear"/>
          <w:lang w:val="zxx"/>
        </w:rPr>
        <w:t>'Number of positive elements: $'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11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mes_neg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16"/>
          <w:szCs w:val="16"/>
          <w:u w:val="none"/>
          <w:shd w:fill="auto" w:val="clear"/>
          <w:lang w:val="zxx"/>
        </w:rPr>
        <w:t>db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55AA22"/>
          <w:sz w:val="16"/>
          <w:szCs w:val="16"/>
          <w:u w:val="none"/>
          <w:shd w:fill="auto" w:val="clear"/>
          <w:lang w:val="zxx"/>
        </w:rPr>
        <w:t>'Number of negative elements: $'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12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mes_zero   </w:t>
      </w:r>
      <w:r>
        <w:rPr>
          <w:rFonts w:ascii="Liberation Mono" w:hAnsi="Liberation Mono"/>
          <w:b w:val="false"/>
          <w:bCs w:val="false"/>
          <w:i w:val="false"/>
          <w:color w:val="0000FF"/>
          <w:sz w:val="16"/>
          <w:szCs w:val="16"/>
          <w:u w:val="none"/>
          <w:shd w:fill="auto" w:val="clear"/>
          <w:lang w:val="zxx"/>
        </w:rPr>
        <w:t>db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55AA22"/>
          <w:sz w:val="16"/>
          <w:szCs w:val="16"/>
          <w:u w:val="none"/>
          <w:shd w:fill="auto" w:val="clear"/>
          <w:lang w:val="zxx"/>
        </w:rPr>
        <w:t>'Number of zero elements: $'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13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new_line   </w:t>
      </w:r>
      <w:r>
        <w:rPr>
          <w:rFonts w:ascii="Liberation Mono" w:hAnsi="Liberation Mono"/>
          <w:b w:val="false"/>
          <w:bCs w:val="false"/>
          <w:i w:val="false"/>
          <w:color w:val="0000FF"/>
          <w:sz w:val="16"/>
          <w:szCs w:val="16"/>
          <w:u w:val="none"/>
          <w:shd w:fill="auto" w:val="clear"/>
          <w:lang w:val="zxx"/>
        </w:rPr>
        <w:t>db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13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,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10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, </w:t>
      </w:r>
      <w:r>
        <w:rPr>
          <w:rFonts w:ascii="Liberation Mono" w:hAnsi="Liberation Mono"/>
          <w:b w:val="false"/>
          <w:bCs w:val="false"/>
          <w:i w:val="false"/>
          <w:color w:val="55AA22"/>
          <w:sz w:val="16"/>
          <w:szCs w:val="16"/>
          <w:u w:val="none"/>
          <w:shd w:fill="auto" w:val="clear"/>
          <w:lang w:val="zxx"/>
        </w:rPr>
        <w:t>'$'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 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Перевод строки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14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buf    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16"/>
          <w:szCs w:val="16"/>
          <w:u w:val="none"/>
          <w:shd w:fill="auto" w:val="clear"/>
          <w:lang w:val="zxx"/>
        </w:rPr>
        <w:t>db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7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dup(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0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)                        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Буфер для чтения ввода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15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n      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16"/>
          <w:szCs w:val="16"/>
          <w:u w:val="none"/>
          <w:shd w:fill="auto" w:val="clear"/>
          <w:lang w:val="zxx"/>
        </w:rPr>
        <w:t>dw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?                               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Переменная для хранения размера массива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16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c      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16"/>
          <w:szCs w:val="16"/>
          <w:u w:val="none"/>
          <w:shd w:fill="auto" w:val="clear"/>
          <w:lang w:val="zxx"/>
        </w:rPr>
        <w:t>dw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?                               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Переменная для хранения значения C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17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d      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16"/>
          <w:szCs w:val="16"/>
          <w:u w:val="none"/>
          <w:shd w:fill="auto" w:val="clear"/>
          <w:lang w:val="zxx"/>
        </w:rPr>
        <w:t>dw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?                               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Переменная для хранения значения D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18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arr    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16"/>
          <w:szCs w:val="16"/>
          <w:u w:val="none"/>
          <w:shd w:fill="auto" w:val="clear"/>
          <w:lang w:val="zxx"/>
        </w:rPr>
        <w:t>dw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10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dup(?)                       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Массив из 10 элементов (слова)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19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count_pos  </w:t>
      </w:r>
      <w:r>
        <w:rPr>
          <w:rFonts w:ascii="Liberation Mono" w:hAnsi="Liberation Mono"/>
          <w:b w:val="false"/>
          <w:bCs w:val="false"/>
          <w:i w:val="false"/>
          <w:color w:val="0000FF"/>
          <w:sz w:val="16"/>
          <w:szCs w:val="16"/>
          <w:u w:val="none"/>
          <w:shd w:fill="auto" w:val="clear"/>
          <w:lang w:val="zxx"/>
        </w:rPr>
        <w:t>dw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0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20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count_neg  </w:t>
      </w:r>
      <w:r>
        <w:rPr>
          <w:rFonts w:ascii="Liberation Mono" w:hAnsi="Liberation Mono"/>
          <w:b w:val="false"/>
          <w:bCs w:val="false"/>
          <w:i w:val="false"/>
          <w:color w:val="0000FF"/>
          <w:sz w:val="16"/>
          <w:szCs w:val="16"/>
          <w:u w:val="none"/>
          <w:shd w:fill="auto" w:val="clear"/>
          <w:lang w:val="zxx"/>
        </w:rPr>
        <w:t>dw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0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21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count_zero </w:t>
      </w:r>
      <w:r>
        <w:rPr>
          <w:rFonts w:ascii="Liberation Mono" w:hAnsi="Liberation Mono"/>
          <w:b w:val="false"/>
          <w:bCs w:val="false"/>
          <w:i w:val="false"/>
          <w:color w:val="0000FF"/>
          <w:sz w:val="16"/>
          <w:szCs w:val="16"/>
          <w:u w:val="none"/>
          <w:shd w:fill="auto" w:val="clear"/>
          <w:lang w:val="zxx"/>
        </w:rPr>
        <w:t>dw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0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22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23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.code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24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start:            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25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   mov       ax, @data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26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   mov       ds, ax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27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28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Ввод размера массива N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29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   mWriteStr mes_n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30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   mReadAX   buf,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3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Чтение размера массива в регистр AX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31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   cmp       ax,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10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Проверка, не превышает ли размер массива 10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32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   jbe       Valid_N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33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   mov       ax,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10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Ограничение размера массива значением 10, если введено больше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34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Valid_N:          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35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   mov       n, ax 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Сохранение размера массива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36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37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Ввод значений C и D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38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   mWriteStr new_line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39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   mWriteStr mes_c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40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   mReadAX   buf,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7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Ввод значения C в регистр AX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41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   mov       c, ax 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Сохранение C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42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43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   mWriteStr new_line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44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   mWriteStr mes_d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45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   mReadAX   buf,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7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Ввод значения D в регистр AX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46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   mov       d, ax 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Сохранение D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47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48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Ввод массива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49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   xor       si, si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Обнуление индекса массива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50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   xor       cx, cx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51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   mov       cx, n 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Установка счетчика цикла на количество элементов массива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52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InputArray:       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53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   mWriteStr new_line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54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   mWriteStr mes_num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55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   mReadAX   buf,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7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Ввод элемента массива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56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   mov       arr[si], ax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Сохранение элемента в массив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57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   add       si,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2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Переход к следующему элементу массива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58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   loop      InputArray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Повторение цикла, пока CX != 0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59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60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Обработка массива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61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   xor       si, si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Сброс индекса массива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62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   xor       cx, cx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63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   mov       cx, n 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Установка счетчика на количество введенных элементов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64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65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ProcessArray:     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66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   mov       ax, arr[si]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Загрузка текущего элемента массива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67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   cmp       ax, c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68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   jl        NextElement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Переход к следующему элементу, если меньше С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69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   cmp       ax, d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70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   jg        NextElement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Переход к следующему элементу, если больше D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71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72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Условие выполнения: C &lt;= arr[i] &lt;= D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73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   cmp       ax,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0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74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   jg        IncrementPositive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&gt; 0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75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   jl        IncrementNegative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&lt; 0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76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   inc       count_zero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= 0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77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   jmp       NextElement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78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79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IncrementPositive: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80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   inc       count_pos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Увеличение счетчика положительных элементов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81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   jmp       NextElement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82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IncrementNegative: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83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   inc       count_neg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Увеличение счетчика отрицательных элементов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84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   jmp       NextElement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85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86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NextElement:      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87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   add       si,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2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Переход к следующему элементу массива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88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   loop      ProcessArray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Повторение цикла обработки массива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89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90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Вывод результатов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91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   mWriteStr new_line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92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   mWriteStr mes_pos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93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   mov       ax, count_pos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94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   mWriteAX        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Вывод количества положительных элементов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95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96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   mWriteStr new_line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97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   mWriteStr mes_neg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98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   mov       ax, count_neg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99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   mWriteAX        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Вывод количества отрицательных элементов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100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101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   mWriteStr new_line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102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   mWriteStr mes_zero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103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   mov       ax, count_zero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104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   mWriteAX        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Вывод количества нулевых элементов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105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106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Завершение программы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107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   mov       ax,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4C00h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108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   int      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21h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109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110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0000FF"/>
          <w:sz w:val="16"/>
          <w:szCs w:val="16"/>
          <w:u w:val="none"/>
          <w:shd w:fill="auto" w:val="clear"/>
          <w:lang w:val="zxx"/>
        </w:rPr>
        <w:t>end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start</w:t>
      </w:r>
    </w:p>
    <w:p>
      <w:pPr>
        <w:pStyle w:val="Normal"/>
        <w:spacing w:lineRule="auto" w:line="360"/>
        <w:rPr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76" w:before="0" w:after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Результат выполнения программы:</w:t>
      </w:r>
    </w:p>
    <w:p>
      <w:pPr>
        <w:pStyle w:val="Normal"/>
        <w:spacing w:lineRule="auto" w:line="276" w:before="0" w:after="0"/>
        <w:jc w:val="both"/>
        <w:rPr>
          <w:b/>
          <w:bCs/>
          <w:sz w:val="28"/>
          <w:szCs w:val="28"/>
        </w:rPr>
      </w:pPr>
      <w:r>
        <w:rPr/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inline distT="0" distB="0" distL="0" distR="0">
            <wp:extent cx="6300470" cy="4242435"/>
            <wp:effectExtent l="0" t="0" r="0" b="0"/>
            <wp:docPr id="3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42424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inline distT="0" distB="0" distL="0" distR="0">
            <wp:extent cx="6300470" cy="4242435"/>
            <wp:effectExtent l="0" t="0" r="0" b="0"/>
            <wp:docPr id="4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42424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  <w:t>Вывод:</w:t>
      </w:r>
      <w:r>
        <w:rPr>
          <w:b w:val="false"/>
          <w:bCs w:val="false"/>
          <w:i w:val="false"/>
          <w:iCs w:val="false"/>
          <w:sz w:val="28"/>
          <w:szCs w:val="28"/>
        </w:rPr>
        <w:t xml:space="preserve"> </w:t>
      </w:r>
      <w:r>
        <w:rPr>
          <w:b w:val="false"/>
          <w:bCs w:val="false"/>
          <w:i w:val="false"/>
          <w:iCs w:val="false"/>
          <w:sz w:val="28"/>
          <w:szCs w:val="28"/>
        </w:rPr>
        <w:t>в</w:t>
      </w:r>
      <w:r>
        <w:rPr>
          <w:b w:val="false"/>
          <w:bCs w:val="false"/>
          <w:i w:val="false"/>
          <w:iCs w:val="false"/>
          <w:sz w:val="28"/>
          <w:szCs w:val="28"/>
        </w:rPr>
        <w:t xml:space="preserve"> ходе выполнения работы были сформированы практические навыки разработки программного кода на языке Ассемблера; изучены приёмы разработки макроопределений.</w:t>
      </w:r>
    </w:p>
    <w:sectPr>
      <w:footerReference w:type="even" r:id="rId9"/>
      <w:footerReference w:type="default" r:id="rId10"/>
      <w:footerReference w:type="first" r:id="rId11"/>
      <w:type w:val="nextPage"/>
      <w:pgSz w:w="11906" w:h="16838"/>
      <w:pgMar w:left="1134" w:right="850" w:gutter="0" w:header="0" w:top="1134" w:footer="708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center"/>
      <w:rPr/>
    </w:pPr>
    <w:r>
      <w:rPr>
        <w:sz w:val="28"/>
        <w:szCs w:val="28"/>
      </w:rPr>
      <w:t>Калуга, 2024</w: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center"/>
      <w:rPr/>
    </w:pPr>
    <w:r>
      <w:rPr>
        <w:sz w:val="28"/>
        <w:szCs w:val="28"/>
      </w:rPr>
      <w:t>Калуга, 2024</w:t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both"/>
      <w:rPr/>
    </w:pPr>
    <w:r>
      <w:rPr/>
    </w:r>
  </w:p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b w:val="false"/>
        <w:szCs w:val="28"/>
        <w:bCs w:val="false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28"/>
        <w:b w:val="false"/>
        <w:szCs w:val="28"/>
        <w:bCs w:val="false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28"/>
        <w:b w:val="false"/>
        <w:szCs w:val="28"/>
        <w:bCs w:val="false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28"/>
        <w:b w:val="false"/>
        <w:szCs w:val="28"/>
        <w:bCs w:val="false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28"/>
        <w:b w:val="false"/>
        <w:szCs w:val="28"/>
        <w:bCs w:val="false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28"/>
        <w:b w:val="false"/>
        <w:szCs w:val="28"/>
        <w:bCs w:val="false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28"/>
        <w:b w:val="false"/>
        <w:szCs w:val="28"/>
        <w:bCs w:val="false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28"/>
        <w:b w:val="false"/>
        <w:szCs w:val="28"/>
        <w:bCs w:val="false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28"/>
        <w:b w:val="false"/>
        <w:szCs w:val="28"/>
        <w:bCs w:val="false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1280"/>
        </w:tabs>
        <w:ind w:left="1280" w:hanging="360"/>
      </w:pPr>
      <w:rPr>
        <w:sz w:val="28"/>
        <w:b w:val="false"/>
        <w:szCs w:val="28"/>
        <w:bCs w:val="false"/>
      </w:rPr>
    </w:lvl>
    <w:lvl w:ilvl="1">
      <w:start w:val="1"/>
      <w:numFmt w:val="decimal"/>
      <w:lvlText w:val="%2."/>
      <w:lvlJc w:val="left"/>
      <w:pPr>
        <w:tabs>
          <w:tab w:val="num" w:pos="1640"/>
        </w:tabs>
        <w:ind w:left="1640" w:hanging="360"/>
      </w:pPr>
      <w:rPr>
        <w:sz w:val="28"/>
        <w:b w:val="false"/>
        <w:szCs w:val="28"/>
        <w:bCs w:val="false"/>
      </w:rPr>
    </w:lvl>
    <w:lvl w:ilvl="2">
      <w:start w:val="1"/>
      <w:numFmt w:val="decimal"/>
      <w:lvlText w:val="%3."/>
      <w:lvlJc w:val="left"/>
      <w:pPr>
        <w:tabs>
          <w:tab w:val="num" w:pos="2000"/>
        </w:tabs>
        <w:ind w:left="2000" w:hanging="360"/>
      </w:pPr>
      <w:rPr>
        <w:sz w:val="28"/>
        <w:b w:val="false"/>
        <w:szCs w:val="28"/>
        <w:bCs w:val="false"/>
      </w:rPr>
    </w:lvl>
    <w:lvl w:ilvl="3">
      <w:start w:val="1"/>
      <w:numFmt w:val="decimal"/>
      <w:lvlText w:val="%4."/>
      <w:lvlJc w:val="left"/>
      <w:pPr>
        <w:tabs>
          <w:tab w:val="num" w:pos="2360"/>
        </w:tabs>
        <w:ind w:left="2360" w:hanging="360"/>
      </w:pPr>
      <w:rPr>
        <w:sz w:val="28"/>
        <w:b w:val="false"/>
        <w:szCs w:val="28"/>
        <w:bCs w:val="false"/>
      </w:rPr>
    </w:lvl>
    <w:lvl w:ilvl="4">
      <w:start w:val="1"/>
      <w:numFmt w:val="decimal"/>
      <w:lvlText w:val="%5."/>
      <w:lvlJc w:val="left"/>
      <w:pPr>
        <w:tabs>
          <w:tab w:val="num" w:pos="2720"/>
        </w:tabs>
        <w:ind w:left="2720" w:hanging="360"/>
      </w:pPr>
      <w:rPr>
        <w:sz w:val="28"/>
        <w:b w:val="false"/>
        <w:szCs w:val="28"/>
        <w:bCs w:val="false"/>
      </w:rPr>
    </w:lvl>
    <w:lvl w:ilvl="5">
      <w:start w:val="1"/>
      <w:numFmt w:val="decimal"/>
      <w:lvlText w:val="%6."/>
      <w:lvlJc w:val="left"/>
      <w:pPr>
        <w:tabs>
          <w:tab w:val="num" w:pos="3080"/>
        </w:tabs>
        <w:ind w:left="3080" w:hanging="360"/>
      </w:pPr>
      <w:rPr>
        <w:sz w:val="28"/>
        <w:b w:val="false"/>
        <w:szCs w:val="28"/>
        <w:bCs w:val="false"/>
      </w:rPr>
    </w:lvl>
    <w:lvl w:ilvl="6">
      <w:start w:val="1"/>
      <w:numFmt w:val="decimal"/>
      <w:lvlText w:val="%7."/>
      <w:lvlJc w:val="left"/>
      <w:pPr>
        <w:tabs>
          <w:tab w:val="num" w:pos="3440"/>
        </w:tabs>
        <w:ind w:left="3440" w:hanging="360"/>
      </w:pPr>
      <w:rPr>
        <w:sz w:val="28"/>
        <w:b w:val="false"/>
        <w:szCs w:val="28"/>
        <w:bCs w:val="false"/>
      </w:rPr>
    </w:lvl>
    <w:lvl w:ilvl="7">
      <w:start w:val="1"/>
      <w:numFmt w:val="decimal"/>
      <w:lvlText w:val="%8."/>
      <w:lvlJc w:val="left"/>
      <w:pPr>
        <w:tabs>
          <w:tab w:val="num" w:pos="3800"/>
        </w:tabs>
        <w:ind w:left="3800" w:hanging="360"/>
      </w:pPr>
      <w:rPr>
        <w:sz w:val="28"/>
        <w:b w:val="false"/>
        <w:szCs w:val="28"/>
        <w:bCs w:val="false"/>
      </w:rPr>
    </w:lvl>
    <w:lvl w:ilvl="8">
      <w:start w:val="1"/>
      <w:numFmt w:val="decimal"/>
      <w:lvlText w:val="%9."/>
      <w:lvlJc w:val="left"/>
      <w:pPr>
        <w:tabs>
          <w:tab w:val="num" w:pos="4160"/>
        </w:tabs>
        <w:ind w:left="4160" w:hanging="360"/>
      </w:pPr>
      <w:rPr>
        <w:sz w:val="28"/>
        <w:b w:val="false"/>
        <w:szCs w:val="28"/>
        <w:bCs w:val="false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cs="Symbol" w:hint="default"/>
        <w:sz w:val="28"/>
        <w:b w:val="false"/>
        <w:szCs w:val="28"/>
        <w:bCs w:val="false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cs="Symbol" w:hint="default"/>
        <w:sz w:val="28"/>
        <w:b w:val="false"/>
        <w:szCs w:val="28"/>
        <w:bCs w:val="false"/>
      </w:rPr>
    </w:lvl>
    <w:lvl w:ilvl="2">
      <w:start w:val="1"/>
      <w:numFmt w:val="bullet"/>
      <w:lvlText w:val=""/>
      <w:lvlJc w:val="left"/>
      <w:pPr>
        <w:tabs>
          <w:tab w:val="num" w:pos="680"/>
        </w:tabs>
        <w:ind w:left="680" w:hanging="227"/>
      </w:pPr>
      <w:rPr>
        <w:rFonts w:ascii="Symbol" w:hAnsi="Symbol" w:cs="Symbol" w:hint="default"/>
        <w:sz w:val="28"/>
        <w:b w:val="false"/>
        <w:szCs w:val="28"/>
        <w:bCs w:val="false"/>
      </w:rPr>
    </w:lvl>
    <w:lvl w:ilvl="3">
      <w:start w:val="1"/>
      <w:numFmt w:val="bullet"/>
      <w:lvlText w:val=""/>
      <w:lvlJc w:val="left"/>
      <w:pPr>
        <w:tabs>
          <w:tab w:val="num" w:pos="907"/>
        </w:tabs>
        <w:ind w:left="907" w:hanging="227"/>
      </w:pPr>
      <w:rPr>
        <w:rFonts w:ascii="Symbol" w:hAnsi="Symbol" w:cs="Symbol" w:hint="default"/>
        <w:sz w:val="28"/>
        <w:b w:val="false"/>
        <w:szCs w:val="28"/>
        <w:bCs w:val="false"/>
      </w:rPr>
    </w:lvl>
    <w:lvl w:ilvl="4">
      <w:start w:val="1"/>
      <w:numFmt w:val="bullet"/>
      <w:lvlText w:val=""/>
      <w:lvlJc w:val="left"/>
      <w:pPr>
        <w:tabs>
          <w:tab w:val="num" w:pos="1134"/>
        </w:tabs>
        <w:ind w:left="1134" w:hanging="227"/>
      </w:pPr>
      <w:rPr>
        <w:rFonts w:ascii="Symbol" w:hAnsi="Symbol" w:cs="Symbol" w:hint="default"/>
        <w:sz w:val="28"/>
        <w:b w:val="false"/>
        <w:szCs w:val="28"/>
        <w:bCs w:val="false"/>
      </w:rPr>
    </w:lvl>
    <w:lvl w:ilvl="5">
      <w:start w:val="1"/>
      <w:numFmt w:val="bullet"/>
      <w:lvlText w:val=""/>
      <w:lvlJc w:val="left"/>
      <w:pPr>
        <w:tabs>
          <w:tab w:val="num" w:pos="1361"/>
        </w:tabs>
        <w:ind w:left="1361" w:hanging="227"/>
      </w:pPr>
      <w:rPr>
        <w:rFonts w:ascii="Symbol" w:hAnsi="Symbol" w:cs="Symbol" w:hint="default"/>
        <w:sz w:val="28"/>
        <w:b w:val="false"/>
        <w:szCs w:val="28"/>
        <w:bCs w:val="false"/>
      </w:rPr>
    </w:lvl>
    <w:lvl w:ilvl="6">
      <w:start w:val="1"/>
      <w:numFmt w:val="bullet"/>
      <w:lvlText w:val=""/>
      <w:lvlJc w:val="left"/>
      <w:pPr>
        <w:tabs>
          <w:tab w:val="num" w:pos="1587"/>
        </w:tabs>
        <w:ind w:left="1587" w:hanging="227"/>
      </w:pPr>
      <w:rPr>
        <w:rFonts w:ascii="Symbol" w:hAnsi="Symbol" w:cs="Symbol" w:hint="default"/>
        <w:sz w:val="28"/>
        <w:b w:val="false"/>
        <w:szCs w:val="28"/>
        <w:bCs w:val="false"/>
      </w:rPr>
    </w:lvl>
    <w:lvl w:ilvl="7">
      <w:start w:val="1"/>
      <w:numFmt w:val="bullet"/>
      <w:lvlText w:val=""/>
      <w:lvlJc w:val="left"/>
      <w:pPr>
        <w:tabs>
          <w:tab w:val="num" w:pos="1814"/>
        </w:tabs>
        <w:ind w:left="1814" w:hanging="227"/>
      </w:pPr>
      <w:rPr>
        <w:rFonts w:ascii="Symbol" w:hAnsi="Symbol" w:cs="Symbol" w:hint="default"/>
        <w:sz w:val="28"/>
        <w:b w:val="false"/>
        <w:szCs w:val="28"/>
        <w:bCs w:val="false"/>
      </w:rPr>
    </w:lvl>
    <w:lvl w:ilvl="8">
      <w:start w:val="1"/>
      <w:numFmt w:val="bullet"/>
      <w:lvlText w:val=""/>
      <w:lvlJc w:val="left"/>
      <w:pPr>
        <w:tabs>
          <w:tab w:val="num" w:pos="2041"/>
        </w:tabs>
        <w:ind w:left="2041" w:hanging="227"/>
      </w:pPr>
      <w:rPr>
        <w:rFonts w:ascii="Symbol" w:hAnsi="Symbol" w:cs="Symbol" w:hint="default"/>
        <w:sz w:val="28"/>
        <w:b w:val="false"/>
        <w:szCs w:val="28"/>
        <w:bCs w:val="false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1280"/>
        </w:tabs>
        <w:ind w:left="12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640"/>
        </w:tabs>
        <w:ind w:left="16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000"/>
        </w:tabs>
        <w:ind w:left="20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360"/>
        </w:tabs>
        <w:ind w:left="23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720"/>
        </w:tabs>
        <w:ind w:left="27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080"/>
        </w:tabs>
        <w:ind w:left="30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440"/>
        </w:tabs>
        <w:ind w:left="34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800"/>
        </w:tabs>
        <w:ind w:left="38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160"/>
        </w:tabs>
        <w:ind w:left="416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1280"/>
        </w:tabs>
        <w:ind w:left="12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640"/>
        </w:tabs>
        <w:ind w:left="16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000"/>
        </w:tabs>
        <w:ind w:left="20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360"/>
        </w:tabs>
        <w:ind w:left="23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720"/>
        </w:tabs>
        <w:ind w:left="27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080"/>
        </w:tabs>
        <w:ind w:left="30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440"/>
        </w:tabs>
        <w:ind w:left="34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800"/>
        </w:tabs>
        <w:ind w:left="38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160"/>
        </w:tabs>
        <w:ind w:left="416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1280"/>
        </w:tabs>
        <w:ind w:left="12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640"/>
        </w:tabs>
        <w:ind w:left="16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000"/>
        </w:tabs>
        <w:ind w:left="20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360"/>
        </w:tabs>
        <w:ind w:left="23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720"/>
        </w:tabs>
        <w:ind w:left="27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080"/>
        </w:tabs>
        <w:ind w:left="30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440"/>
        </w:tabs>
        <w:ind w:left="34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800"/>
        </w:tabs>
        <w:ind w:left="38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160"/>
        </w:tabs>
        <w:ind w:left="416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1280"/>
        </w:tabs>
        <w:ind w:left="12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640"/>
        </w:tabs>
        <w:ind w:left="16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000"/>
        </w:tabs>
        <w:ind w:left="20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360"/>
        </w:tabs>
        <w:ind w:left="23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720"/>
        </w:tabs>
        <w:ind w:left="27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080"/>
        </w:tabs>
        <w:ind w:left="30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440"/>
        </w:tabs>
        <w:ind w:left="34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800"/>
        </w:tabs>
        <w:ind w:left="38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160"/>
        </w:tabs>
        <w:ind w:left="416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1280"/>
        </w:tabs>
        <w:ind w:left="1280" w:hanging="360"/>
      </w:pPr>
      <w:rPr>
        <w:sz w:val="28"/>
        <w:b w:val="false"/>
        <w:szCs w:val="28"/>
        <w:bCs w:val="false"/>
      </w:rPr>
    </w:lvl>
    <w:lvl w:ilvl="1">
      <w:start w:val="1"/>
      <w:numFmt w:val="decimal"/>
      <w:lvlText w:val="%2."/>
      <w:lvlJc w:val="left"/>
      <w:pPr>
        <w:tabs>
          <w:tab w:val="num" w:pos="1640"/>
        </w:tabs>
        <w:ind w:left="1640" w:hanging="360"/>
      </w:pPr>
      <w:rPr>
        <w:sz w:val="28"/>
        <w:b w:val="false"/>
        <w:szCs w:val="28"/>
        <w:bCs w:val="false"/>
      </w:rPr>
    </w:lvl>
    <w:lvl w:ilvl="2">
      <w:start w:val="1"/>
      <w:numFmt w:val="decimal"/>
      <w:lvlText w:val="%3."/>
      <w:lvlJc w:val="left"/>
      <w:pPr>
        <w:tabs>
          <w:tab w:val="num" w:pos="2000"/>
        </w:tabs>
        <w:ind w:left="2000" w:hanging="360"/>
      </w:pPr>
      <w:rPr>
        <w:sz w:val="28"/>
        <w:b w:val="false"/>
        <w:szCs w:val="28"/>
        <w:bCs w:val="false"/>
      </w:rPr>
    </w:lvl>
    <w:lvl w:ilvl="3">
      <w:start w:val="1"/>
      <w:numFmt w:val="decimal"/>
      <w:lvlText w:val="%4."/>
      <w:lvlJc w:val="left"/>
      <w:pPr>
        <w:tabs>
          <w:tab w:val="num" w:pos="2360"/>
        </w:tabs>
        <w:ind w:left="2360" w:hanging="360"/>
      </w:pPr>
      <w:rPr>
        <w:sz w:val="28"/>
        <w:b w:val="false"/>
        <w:szCs w:val="28"/>
        <w:bCs w:val="false"/>
      </w:rPr>
    </w:lvl>
    <w:lvl w:ilvl="4">
      <w:start w:val="1"/>
      <w:numFmt w:val="decimal"/>
      <w:lvlText w:val="%5."/>
      <w:lvlJc w:val="left"/>
      <w:pPr>
        <w:tabs>
          <w:tab w:val="num" w:pos="2720"/>
        </w:tabs>
        <w:ind w:left="2720" w:hanging="360"/>
      </w:pPr>
      <w:rPr>
        <w:sz w:val="28"/>
        <w:b w:val="false"/>
        <w:szCs w:val="28"/>
        <w:bCs w:val="false"/>
      </w:rPr>
    </w:lvl>
    <w:lvl w:ilvl="5">
      <w:start w:val="1"/>
      <w:numFmt w:val="decimal"/>
      <w:lvlText w:val="%6."/>
      <w:lvlJc w:val="left"/>
      <w:pPr>
        <w:tabs>
          <w:tab w:val="num" w:pos="3080"/>
        </w:tabs>
        <w:ind w:left="3080" w:hanging="360"/>
      </w:pPr>
      <w:rPr>
        <w:sz w:val="28"/>
        <w:b w:val="false"/>
        <w:szCs w:val="28"/>
        <w:bCs w:val="false"/>
      </w:rPr>
    </w:lvl>
    <w:lvl w:ilvl="6">
      <w:start w:val="1"/>
      <w:numFmt w:val="decimal"/>
      <w:lvlText w:val="%7."/>
      <w:lvlJc w:val="left"/>
      <w:pPr>
        <w:tabs>
          <w:tab w:val="num" w:pos="3440"/>
        </w:tabs>
        <w:ind w:left="3440" w:hanging="360"/>
      </w:pPr>
      <w:rPr>
        <w:sz w:val="28"/>
        <w:b w:val="false"/>
        <w:szCs w:val="28"/>
        <w:bCs w:val="false"/>
      </w:rPr>
    </w:lvl>
    <w:lvl w:ilvl="7">
      <w:start w:val="1"/>
      <w:numFmt w:val="decimal"/>
      <w:lvlText w:val="%8."/>
      <w:lvlJc w:val="left"/>
      <w:pPr>
        <w:tabs>
          <w:tab w:val="num" w:pos="3800"/>
        </w:tabs>
        <w:ind w:left="3800" w:hanging="360"/>
      </w:pPr>
      <w:rPr>
        <w:sz w:val="28"/>
        <w:b w:val="false"/>
        <w:szCs w:val="28"/>
        <w:bCs w:val="false"/>
      </w:rPr>
    </w:lvl>
    <w:lvl w:ilvl="8">
      <w:start w:val="1"/>
      <w:numFmt w:val="decimal"/>
      <w:lvlText w:val="%9."/>
      <w:lvlJc w:val="left"/>
      <w:pPr>
        <w:tabs>
          <w:tab w:val="num" w:pos="4160"/>
        </w:tabs>
        <w:ind w:left="4160" w:hanging="360"/>
      </w:pPr>
      <w:rPr>
        <w:sz w:val="28"/>
        <w:b w:val="false"/>
        <w:szCs w:val="28"/>
        <w:bCs w:val="false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1280"/>
        </w:tabs>
        <w:ind w:left="12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640"/>
        </w:tabs>
        <w:ind w:left="16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000"/>
        </w:tabs>
        <w:ind w:left="20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360"/>
        </w:tabs>
        <w:ind w:left="23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720"/>
        </w:tabs>
        <w:ind w:left="27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080"/>
        </w:tabs>
        <w:ind w:left="30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440"/>
        </w:tabs>
        <w:ind w:left="34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800"/>
        </w:tabs>
        <w:ind w:left="38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160"/>
        </w:tabs>
        <w:ind w:left="4160" w:hanging="360"/>
      </w:pPr>
      <w:rPr>
        <w:rFonts w:ascii="OpenSymbol" w:hAnsi="OpenSymbol" w:cs="Open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1280"/>
        </w:tabs>
        <w:ind w:left="12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640"/>
        </w:tabs>
        <w:ind w:left="16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000"/>
        </w:tabs>
        <w:ind w:left="20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360"/>
        </w:tabs>
        <w:ind w:left="23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720"/>
        </w:tabs>
        <w:ind w:left="27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080"/>
        </w:tabs>
        <w:ind w:left="30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440"/>
        </w:tabs>
        <w:ind w:left="34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800"/>
        </w:tabs>
        <w:ind w:left="38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160"/>
        </w:tabs>
        <w:ind w:left="4160" w:hanging="360"/>
      </w:pPr>
      <w:rPr>
        <w:rFonts w:ascii="OpenSymbol" w:hAnsi="OpenSymbol" w:cs="Open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1280"/>
        </w:tabs>
        <w:ind w:left="12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640"/>
        </w:tabs>
        <w:ind w:left="16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000"/>
        </w:tabs>
        <w:ind w:left="20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360"/>
        </w:tabs>
        <w:ind w:left="23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720"/>
        </w:tabs>
        <w:ind w:left="27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080"/>
        </w:tabs>
        <w:ind w:left="30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440"/>
        </w:tabs>
        <w:ind w:left="34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800"/>
        </w:tabs>
        <w:ind w:left="38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160"/>
        </w:tabs>
        <w:ind w:left="4160" w:hanging="360"/>
      </w:pPr>
      <w:rPr>
        <w:rFonts w:ascii="OpenSymbol" w:hAnsi="OpenSymbol" w:cs="OpenSymbol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1280"/>
        </w:tabs>
        <w:ind w:left="12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640"/>
        </w:tabs>
        <w:ind w:left="16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000"/>
        </w:tabs>
        <w:ind w:left="20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360"/>
        </w:tabs>
        <w:ind w:left="23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720"/>
        </w:tabs>
        <w:ind w:left="27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080"/>
        </w:tabs>
        <w:ind w:left="30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440"/>
        </w:tabs>
        <w:ind w:left="34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800"/>
        </w:tabs>
        <w:ind w:left="38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160"/>
        </w:tabs>
        <w:ind w:left="4160" w:hanging="360"/>
      </w:pPr>
      <w:rPr>
        <w:rFonts w:ascii="OpenSymbol" w:hAnsi="OpenSymbol" w:cs="OpenSymbol" w:hint="default"/>
      </w:rPr>
    </w:lvl>
  </w:abstractNum>
  <w:abstractNum w:abstractNumId="1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360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c746b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Heading1" w:customStyle="1">
    <w:name w:val="heading 1"/>
    <w:basedOn w:val="Normal"/>
    <w:uiPriority w:val="9"/>
    <w:qFormat/>
    <w:rsid w:val="009c746b"/>
    <w:pPr>
      <w:keepNext w:val="true"/>
      <w:keepLines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Heading2" w:customStyle="1">
    <w:name w:val="heading 2"/>
    <w:basedOn w:val="Normal"/>
    <w:uiPriority w:val="9"/>
    <w:unhideWhenUsed/>
    <w:qFormat/>
    <w:rsid w:val="009c746b"/>
    <w:pPr>
      <w:keepNext w:val="true"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Heading3" w:customStyle="1">
    <w:name w:val="heading 3"/>
    <w:basedOn w:val="Normal"/>
    <w:uiPriority w:val="9"/>
    <w:unhideWhenUsed/>
    <w:qFormat/>
    <w:rsid w:val="009c746b"/>
    <w:pPr>
      <w:keepNext w:val="true"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Heading4" w:customStyle="1">
    <w:name w:val="heading 4"/>
    <w:basedOn w:val="Normal"/>
    <w:uiPriority w:val="9"/>
    <w:unhideWhenUsed/>
    <w:qFormat/>
    <w:rsid w:val="009c746b"/>
    <w:pPr>
      <w:keepNext w:val="true"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Heading5" w:customStyle="1">
    <w:name w:val="heading 5"/>
    <w:basedOn w:val="Normal"/>
    <w:uiPriority w:val="9"/>
    <w:unhideWhenUsed/>
    <w:qFormat/>
    <w:rsid w:val="009c746b"/>
    <w:pPr>
      <w:keepNext w:val="true"/>
      <w:keepLines/>
      <w:spacing w:before="320" w:after="200"/>
      <w:outlineLvl w:val="4"/>
    </w:pPr>
    <w:rPr>
      <w:rFonts w:ascii="Arial" w:hAnsi="Arial" w:eastAsia="Arial" w:cs="Arial"/>
      <w:b/>
      <w:bCs/>
    </w:rPr>
  </w:style>
  <w:style w:type="paragraph" w:styleId="Heading6" w:customStyle="1">
    <w:name w:val="heading 6"/>
    <w:basedOn w:val="Normal"/>
    <w:uiPriority w:val="9"/>
    <w:unhideWhenUsed/>
    <w:qFormat/>
    <w:rsid w:val="009c746b"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Heading7" w:customStyle="1">
    <w:name w:val="heading 7"/>
    <w:basedOn w:val="Normal"/>
    <w:uiPriority w:val="9"/>
    <w:unhideWhenUsed/>
    <w:qFormat/>
    <w:rsid w:val="009c746b"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Heading8" w:customStyle="1">
    <w:name w:val="heading 8"/>
    <w:basedOn w:val="Normal"/>
    <w:uiPriority w:val="9"/>
    <w:unhideWhenUsed/>
    <w:qFormat/>
    <w:rsid w:val="009c746b"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Heading9" w:customStyle="1">
    <w:name w:val="heading 9"/>
    <w:basedOn w:val="Normal"/>
    <w:uiPriority w:val="9"/>
    <w:unhideWhenUsed/>
    <w:qFormat/>
    <w:rsid w:val="009c746b"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9c746b"/>
    <w:rPr>
      <w:rFonts w:ascii="Arial" w:hAnsi="Arial" w:eastAsia="Arial" w:cs="Arial"/>
      <w:sz w:val="40"/>
      <w:szCs w:val="40"/>
    </w:rPr>
  </w:style>
  <w:style w:type="character" w:styleId="Heading2Char" w:customStyle="1">
    <w:name w:val="Heading 2 Char"/>
    <w:basedOn w:val="DefaultParagraphFont"/>
    <w:uiPriority w:val="9"/>
    <w:qFormat/>
    <w:rsid w:val="009c746b"/>
    <w:rPr>
      <w:rFonts w:ascii="Arial" w:hAnsi="Arial" w:eastAsia="Arial" w:cs="Arial"/>
      <w:sz w:val="34"/>
    </w:rPr>
  </w:style>
  <w:style w:type="character" w:styleId="Heading3Char" w:customStyle="1">
    <w:name w:val="Heading 3 Char"/>
    <w:basedOn w:val="DefaultParagraphFont"/>
    <w:uiPriority w:val="9"/>
    <w:qFormat/>
    <w:rsid w:val="009c746b"/>
    <w:rPr>
      <w:rFonts w:ascii="Arial" w:hAnsi="Arial" w:eastAsia="Arial" w:cs="Arial"/>
      <w:sz w:val="30"/>
      <w:szCs w:val="30"/>
    </w:rPr>
  </w:style>
  <w:style w:type="character" w:styleId="Heading4Char" w:customStyle="1">
    <w:name w:val="Heading 4 Char"/>
    <w:basedOn w:val="DefaultParagraphFont"/>
    <w:uiPriority w:val="9"/>
    <w:qFormat/>
    <w:rsid w:val="009c746b"/>
    <w:rPr>
      <w:rFonts w:ascii="Arial" w:hAnsi="Arial" w:eastAsia="Arial" w:cs="Arial"/>
      <w:b/>
      <w:bCs/>
      <w:sz w:val="26"/>
      <w:szCs w:val="26"/>
    </w:rPr>
  </w:style>
  <w:style w:type="character" w:styleId="Heading5Char" w:customStyle="1">
    <w:name w:val="Heading 5 Char"/>
    <w:basedOn w:val="DefaultParagraphFont"/>
    <w:uiPriority w:val="9"/>
    <w:qFormat/>
    <w:rsid w:val="009c746b"/>
    <w:rPr>
      <w:rFonts w:ascii="Arial" w:hAnsi="Arial" w:eastAsia="Arial" w:cs="Arial"/>
      <w:b/>
      <w:bCs/>
      <w:sz w:val="24"/>
      <w:szCs w:val="24"/>
    </w:rPr>
  </w:style>
  <w:style w:type="character" w:styleId="Heading6Char" w:customStyle="1">
    <w:name w:val="Heading 6 Char"/>
    <w:basedOn w:val="DefaultParagraphFont"/>
    <w:uiPriority w:val="9"/>
    <w:qFormat/>
    <w:rsid w:val="009c746b"/>
    <w:rPr>
      <w:rFonts w:ascii="Arial" w:hAnsi="Arial" w:eastAsia="Arial" w:cs="Arial"/>
      <w:b/>
      <w:bCs/>
      <w:sz w:val="22"/>
      <w:szCs w:val="22"/>
    </w:rPr>
  </w:style>
  <w:style w:type="character" w:styleId="Heading7Char" w:customStyle="1">
    <w:name w:val="Heading 7 Char"/>
    <w:basedOn w:val="DefaultParagraphFont"/>
    <w:uiPriority w:val="9"/>
    <w:qFormat/>
    <w:rsid w:val="009c746b"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 w:customStyle="1">
    <w:name w:val="Heading 8 Char"/>
    <w:basedOn w:val="DefaultParagraphFont"/>
    <w:uiPriority w:val="9"/>
    <w:qFormat/>
    <w:rsid w:val="009c746b"/>
    <w:rPr>
      <w:rFonts w:ascii="Arial" w:hAnsi="Arial" w:eastAsia="Arial" w:cs="Arial"/>
      <w:i/>
      <w:iCs/>
      <w:sz w:val="22"/>
      <w:szCs w:val="22"/>
    </w:rPr>
  </w:style>
  <w:style w:type="character" w:styleId="Heading9Char" w:customStyle="1">
    <w:name w:val="Heading 9 Char"/>
    <w:basedOn w:val="DefaultParagraphFont"/>
    <w:uiPriority w:val="9"/>
    <w:qFormat/>
    <w:rsid w:val="009c746b"/>
    <w:rPr>
      <w:rFonts w:ascii="Arial" w:hAnsi="Arial" w:eastAsia="Arial" w:cs="Arial"/>
      <w:i/>
      <w:iCs/>
      <w:sz w:val="21"/>
      <w:szCs w:val="21"/>
    </w:rPr>
  </w:style>
  <w:style w:type="character" w:styleId="TitleChar" w:customStyle="1">
    <w:name w:val="Title Char"/>
    <w:basedOn w:val="DefaultParagraphFont"/>
    <w:uiPriority w:val="10"/>
    <w:qFormat/>
    <w:rsid w:val="009c746b"/>
    <w:rPr>
      <w:sz w:val="48"/>
      <w:szCs w:val="48"/>
    </w:rPr>
  </w:style>
  <w:style w:type="character" w:styleId="SubtitleChar" w:customStyle="1">
    <w:name w:val="Subtitle Char"/>
    <w:basedOn w:val="DefaultParagraphFont"/>
    <w:uiPriority w:val="11"/>
    <w:qFormat/>
    <w:rsid w:val="009c746b"/>
    <w:rPr>
      <w:sz w:val="24"/>
      <w:szCs w:val="24"/>
    </w:rPr>
  </w:style>
  <w:style w:type="character" w:styleId="QuoteChar" w:customStyle="1">
    <w:name w:val="Quote Char"/>
    <w:uiPriority w:val="29"/>
    <w:qFormat/>
    <w:rsid w:val="009c746b"/>
    <w:rPr>
      <w:i/>
    </w:rPr>
  </w:style>
  <w:style w:type="character" w:styleId="IntenseQuoteChar" w:customStyle="1">
    <w:name w:val="Intense Quote Char"/>
    <w:uiPriority w:val="30"/>
    <w:qFormat/>
    <w:rsid w:val="009c746b"/>
    <w:rPr>
      <w:i/>
    </w:rPr>
  </w:style>
  <w:style w:type="character" w:styleId="HeaderChar" w:customStyle="1">
    <w:name w:val="Header Char"/>
    <w:basedOn w:val="DefaultParagraphFont"/>
    <w:uiPriority w:val="99"/>
    <w:qFormat/>
    <w:rsid w:val="009c746b"/>
    <w:rPr/>
  </w:style>
  <w:style w:type="character" w:styleId="FooterChar" w:customStyle="1">
    <w:name w:val="Footer Char"/>
    <w:basedOn w:val="DefaultParagraphFont"/>
    <w:uiPriority w:val="99"/>
    <w:qFormat/>
    <w:rsid w:val="009c746b"/>
    <w:rPr/>
  </w:style>
  <w:style w:type="character" w:styleId="CaptionChar" w:customStyle="1">
    <w:name w:val="Caption Char"/>
    <w:uiPriority w:val="99"/>
    <w:qFormat/>
    <w:rsid w:val="009c746b"/>
    <w:rPr/>
  </w:style>
  <w:style w:type="character" w:styleId="InternetLink">
    <w:name w:val="Internet Link"/>
    <w:uiPriority w:val="99"/>
    <w:unhideWhenUsed/>
    <w:qFormat/>
    <w:rsid w:val="009c746b"/>
    <w:rPr>
      <w:color w:themeColor="hyperlink" w:val="0563C1"/>
      <w:u w:val="single"/>
    </w:rPr>
  </w:style>
  <w:style w:type="character" w:styleId="FootnoteTextChar" w:customStyle="1">
    <w:name w:val="Footnote Text Char"/>
    <w:uiPriority w:val="99"/>
    <w:qFormat/>
    <w:rsid w:val="009c746b"/>
    <w:rPr>
      <w:sz w:val="18"/>
    </w:rPr>
  </w:style>
  <w:style w:type="character" w:styleId="Style5" w:customStyle="1">
    <w:name w:val="Символ сноски"/>
    <w:qFormat/>
    <w:rsid w:val="009c746b"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FootnoteCharacters">
    <w:name w:val="Footnote Characters"/>
    <w:qFormat/>
    <w:rPr>
      <w:vertAlign w:val="superscript"/>
    </w:rPr>
  </w:style>
  <w:style w:type="character" w:styleId="FootnoteCharacters1">
    <w:name w:val="Footnote Characters1"/>
    <w:qFormat/>
    <w:rPr>
      <w:vertAlign w:val="superscript"/>
    </w:rPr>
  </w:style>
  <w:style w:type="character" w:styleId="FootnoteCharacters11">
    <w:name w:val="Footnote Characters11"/>
    <w:qFormat/>
    <w:rPr>
      <w:vertAlign w:val="superscript"/>
    </w:rPr>
  </w:style>
  <w:style w:type="character" w:styleId="FootnoteCharacters111">
    <w:name w:val="Footnote Characters111"/>
    <w:qFormat/>
    <w:rPr>
      <w:vertAlign w:val="superscript"/>
    </w:rPr>
  </w:style>
  <w:style w:type="character" w:styleId="FootnoteCharacters1111">
    <w:name w:val="Footnote Characters1111"/>
    <w:qFormat/>
    <w:rPr>
      <w:vertAlign w:val="superscript"/>
    </w:rPr>
  </w:style>
  <w:style w:type="character" w:styleId="EndnoteTextChar" w:customStyle="1">
    <w:name w:val="Endnote Text Char"/>
    <w:uiPriority w:val="99"/>
    <w:qFormat/>
    <w:rsid w:val="009c746b"/>
    <w:rPr>
      <w:sz w:val="20"/>
    </w:rPr>
  </w:style>
  <w:style w:type="character" w:styleId="Style6" w:customStyle="1">
    <w:name w:val="Символ концевой сноски"/>
    <w:qFormat/>
    <w:rsid w:val="009c746b"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EndnoteCharacters">
    <w:name w:val="Endnote Characters"/>
    <w:qFormat/>
    <w:rPr>
      <w:vertAlign w:val="superscript"/>
    </w:rPr>
  </w:style>
  <w:style w:type="character" w:styleId="EndnoteCharacters1">
    <w:name w:val="Endnote Characters1"/>
    <w:qFormat/>
    <w:rPr>
      <w:vertAlign w:val="superscript"/>
    </w:rPr>
  </w:style>
  <w:style w:type="character" w:styleId="EndnoteCharacters11">
    <w:name w:val="Endnote Characters11"/>
    <w:qFormat/>
    <w:rPr>
      <w:vertAlign w:val="superscript"/>
    </w:rPr>
  </w:style>
  <w:style w:type="character" w:styleId="EndnoteCharacters111">
    <w:name w:val="Endnote Characters111"/>
    <w:qFormat/>
    <w:rPr>
      <w:vertAlign w:val="superscript"/>
    </w:rPr>
  </w:style>
  <w:style w:type="character" w:styleId="EndnoteCharacters1111">
    <w:name w:val="Endnote Characters1111"/>
    <w:qFormat/>
    <w:rPr>
      <w:vertAlign w:val="superscript"/>
    </w:rPr>
  </w:style>
  <w:style w:type="character" w:styleId="Style7" w:customStyle="1">
    <w:name w:val="Название Знак"/>
    <w:qFormat/>
    <w:rsid w:val="009c746b"/>
    <w:rPr>
      <w:i/>
      <w:sz w:val="26"/>
    </w:rPr>
  </w:style>
  <w:style w:type="character" w:styleId="Style8" w:customStyle="1">
    <w:name w:val="Основной текст Знак"/>
    <w:basedOn w:val="DefaultParagraphFont"/>
    <w:uiPriority w:val="99"/>
    <w:qFormat/>
    <w:rsid w:val="009c746b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Style9" w:customStyle="1">
    <w:name w:val="Заголовок Знак"/>
    <w:basedOn w:val="DefaultParagraphFont"/>
    <w:uiPriority w:val="10"/>
    <w:qFormat/>
    <w:rsid w:val="009c746b"/>
    <w:rPr>
      <w:rFonts w:ascii="Calibri Light" w:hAnsi="Calibri Light" w:eastAsia="Arial" w:cs="Arial" w:asciiTheme="majorHAnsi" w:cstheme="majorBidi" w:eastAsiaTheme="majorEastAsia" w:hAnsiTheme="majorHAnsi"/>
      <w:spacing w:val="-10"/>
      <w:sz w:val="56"/>
      <w:szCs w:val="56"/>
      <w:lang w:eastAsia="ru-RU"/>
    </w:rPr>
  </w:style>
  <w:style w:type="character" w:styleId="Style10" w:customStyle="1">
    <w:name w:val="Символ нумерации"/>
    <w:qFormat/>
    <w:rsid w:val="009c746b"/>
    <w:rPr>
      <w:b w:val="false"/>
      <w:bCs w:val="false"/>
      <w:sz w:val="28"/>
      <w:szCs w:val="28"/>
    </w:rPr>
  </w:style>
  <w:style w:type="character" w:styleId="Style11" w:customStyle="1">
    <w:name w:val="Маркеры"/>
    <w:qFormat/>
    <w:rsid w:val="009c746b"/>
    <w:rPr>
      <w:rFonts w:ascii="OpenSymbol" w:hAnsi="OpenSymbol" w:eastAsia="OpenSymbol" w:cs="OpenSymbol"/>
    </w:rPr>
  </w:style>
  <w:style w:type="character" w:styleId="Style12" w:customStyle="1">
    <w:name w:val="Текст выноски Знак"/>
    <w:basedOn w:val="DefaultParagraphFont"/>
    <w:link w:val="BalloonText"/>
    <w:uiPriority w:val="99"/>
    <w:semiHidden/>
    <w:qFormat/>
    <w:rsid w:val="00bb5ab8"/>
    <w:rPr>
      <w:rFonts w:ascii="Tahoma" w:hAnsi="Tahoma" w:eastAsia="Times New Roman" w:cs="Tahoma"/>
      <w:sz w:val="16"/>
      <w:szCs w:val="16"/>
      <w:lang w:eastAsia="ru-RU" w:bidi="ar-SA"/>
    </w:rPr>
  </w:style>
  <w:style w:type="character" w:styleId="HTML" w:customStyle="1">
    <w:name w:val="Стандартный HTML Знак"/>
    <w:basedOn w:val="DefaultParagraphFont"/>
    <w:link w:val="HTMLPreformatted"/>
    <w:uiPriority w:val="99"/>
    <w:qFormat/>
    <w:rsid w:val="00bb5ab8"/>
    <w:rPr>
      <w:rFonts w:ascii="Courier New" w:hAnsi="Courier New" w:eastAsia="Times New Roman" w:cs="Courier New"/>
      <w:lang w:eastAsia="ru-RU" w:bidi="ar-SA"/>
    </w:rPr>
  </w:style>
  <w:style w:type="character" w:styleId="linewrapper" w:customStyle="1">
    <w:name w:val="line_wrapper"/>
    <w:basedOn w:val="DefaultParagraphFont"/>
    <w:qFormat/>
    <w:rsid w:val="00bb5ab8"/>
    <w:rPr/>
  </w:style>
  <w:style w:type="character" w:styleId="Style13">
    <w:name w:val="Исходный текст"/>
    <w:qFormat/>
    <w:rPr>
      <w:rFonts w:ascii="Liberation Mono" w:hAnsi="Liberation Mono" w:eastAsia="Noto Sans Mono CJK SC" w:cs="Liberation Mono"/>
    </w:rPr>
  </w:style>
  <w:style w:type="character" w:styleId="EndnoteCharacters2">
    <w:name w:val="Endnote Characters2"/>
    <w:qFormat/>
    <w:rPr>
      <w:vertAlign w:val="superscript"/>
    </w:rPr>
  </w:style>
  <w:style w:type="character" w:styleId="FootnoteCharacters2">
    <w:name w:val="Footnote Characters2"/>
    <w:qFormat/>
    <w:rPr>
      <w:vertAlign w:val="superscript"/>
    </w:rPr>
  </w:style>
  <w:style w:type="character" w:styleId="Style14">
    <w:name w:val="Нижний колонтитул Знак"/>
    <w:qFormat/>
    <w:rPr>
      <w:color w:val="000000"/>
    </w:rPr>
  </w:style>
  <w:style w:type="character" w:styleId="Style15">
    <w:name w:val="Верхний колонтитул Знак"/>
    <w:qFormat/>
    <w:rPr>
      <w:color w:val="000000"/>
    </w:rPr>
  </w:style>
  <w:style w:type="paragraph" w:styleId="Style16" w:customStyle="1">
    <w:name w:val="Заголовок"/>
    <w:basedOn w:val="Normal"/>
    <w:next w:val="BodyText"/>
    <w:qFormat/>
    <w:rsid w:val="009c746b"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"/>
    <w:uiPriority w:val="99"/>
    <w:unhideWhenUsed/>
    <w:qFormat/>
    <w:rsid w:val="009c746b"/>
    <w:pPr>
      <w:spacing w:before="0" w:after="120"/>
    </w:pPr>
    <w:rPr>
      <w:sz w:val="20"/>
      <w:szCs w:val="20"/>
    </w:rPr>
  </w:style>
  <w:style w:type="paragraph" w:styleId="List">
    <w:name w:val="List"/>
    <w:basedOn w:val="BodyText"/>
    <w:rsid w:val="009c746b"/>
    <w:pPr/>
    <w:rPr>
      <w:rFonts w:cs="FreeSans"/>
    </w:rPr>
  </w:style>
  <w:style w:type="paragraph" w:styleId="Caption" w:customStyle="1">
    <w:name w:val="caption"/>
    <w:basedOn w:val="Normal"/>
    <w:uiPriority w:val="35"/>
    <w:semiHidden/>
    <w:unhideWhenUsed/>
    <w:qFormat/>
    <w:rsid w:val="009c746b"/>
    <w:pPr>
      <w:spacing w:lineRule="auto" w:line="276"/>
    </w:pPr>
    <w:rPr>
      <w:b/>
      <w:bCs/>
      <w:color w:themeColor="accent1" w:val="4472C4"/>
      <w:sz w:val="18"/>
      <w:szCs w:val="18"/>
    </w:rPr>
  </w:style>
  <w:style w:type="paragraph" w:styleId="Style17">
    <w:name w:val="Указатель"/>
    <w:basedOn w:val="Normal"/>
    <w:qFormat/>
    <w:pPr>
      <w:suppressLineNumbers/>
    </w:pPr>
    <w:rPr>
      <w:rFonts w:cs="Noto Sans Devanagari"/>
    </w:rPr>
  </w:style>
  <w:style w:type="paragraph" w:styleId="indexheading1">
    <w:name w:val="index heading1"/>
    <w:basedOn w:val="Normal"/>
    <w:qFormat/>
    <w:rsid w:val="009c746b"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9c746b"/>
    <w:pPr>
      <w:spacing w:before="0" w:after="0"/>
      <w:ind w:left="720"/>
      <w:contextualSpacing/>
    </w:pPr>
    <w:rPr/>
  </w:style>
  <w:style w:type="paragraph" w:styleId="NoSpacing">
    <w:name w:val="No Spacing"/>
    <w:uiPriority w:val="1"/>
    <w:qFormat/>
    <w:rsid w:val="009c746b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SimSun" w:cs="Times New Roman"/>
      <w:color w:val="auto"/>
      <w:kern w:val="0"/>
      <w:sz w:val="20"/>
      <w:szCs w:val="20"/>
      <w:lang w:val="ru-RU" w:eastAsia="zh-CN" w:bidi="hi-IN"/>
    </w:rPr>
  </w:style>
  <w:style w:type="paragraph" w:styleId="Subtitle">
    <w:name w:val="Subtitle"/>
    <w:basedOn w:val="Normal"/>
    <w:uiPriority w:val="11"/>
    <w:qFormat/>
    <w:rsid w:val="009c746b"/>
    <w:pPr>
      <w:spacing w:before="200" w:after="200"/>
    </w:pPr>
    <w:rPr/>
  </w:style>
  <w:style w:type="paragraph" w:styleId="Quote">
    <w:name w:val="Quote"/>
    <w:basedOn w:val="Normal"/>
    <w:uiPriority w:val="29"/>
    <w:qFormat/>
    <w:rsid w:val="009c746b"/>
    <w:pPr>
      <w:ind w:left="720" w:right="720"/>
    </w:pPr>
    <w:rPr>
      <w:i/>
    </w:rPr>
  </w:style>
  <w:style w:type="paragraph" w:styleId="IntenseQuote">
    <w:name w:val="Intense Quote"/>
    <w:basedOn w:val="Normal"/>
    <w:uiPriority w:val="30"/>
    <w:qFormat/>
    <w:rsid w:val="009c746b"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paragraph" w:styleId="FootnoteText" w:customStyle="1">
    <w:name w:val="footnote text"/>
    <w:basedOn w:val="Normal"/>
    <w:uiPriority w:val="99"/>
    <w:semiHidden/>
    <w:unhideWhenUsed/>
    <w:rsid w:val="009c746b"/>
    <w:pPr>
      <w:spacing w:before="0" w:after="40"/>
    </w:pPr>
    <w:rPr>
      <w:sz w:val="18"/>
    </w:rPr>
  </w:style>
  <w:style w:type="paragraph" w:styleId="EndnoteText" w:customStyle="1">
    <w:name w:val="endnote text"/>
    <w:basedOn w:val="Normal"/>
    <w:uiPriority w:val="99"/>
    <w:semiHidden/>
    <w:unhideWhenUsed/>
    <w:rsid w:val="009c746b"/>
    <w:pPr/>
    <w:rPr>
      <w:sz w:val="20"/>
    </w:rPr>
  </w:style>
  <w:style w:type="paragraph" w:styleId="TOC1" w:customStyle="1">
    <w:name w:val="toc 1"/>
    <w:basedOn w:val="Normal"/>
    <w:uiPriority w:val="39"/>
    <w:unhideWhenUsed/>
    <w:rsid w:val="009c746b"/>
    <w:pPr>
      <w:spacing w:before="0" w:after="57"/>
    </w:pPr>
    <w:rPr/>
  </w:style>
  <w:style w:type="paragraph" w:styleId="TOC2" w:customStyle="1">
    <w:name w:val="toc 2"/>
    <w:basedOn w:val="Normal"/>
    <w:uiPriority w:val="39"/>
    <w:unhideWhenUsed/>
    <w:rsid w:val="009c746b"/>
    <w:pPr>
      <w:spacing w:before="0" w:after="57"/>
      <w:ind w:left="283"/>
    </w:pPr>
    <w:rPr/>
  </w:style>
  <w:style w:type="paragraph" w:styleId="TOC3" w:customStyle="1">
    <w:name w:val="toc 3"/>
    <w:basedOn w:val="Normal"/>
    <w:uiPriority w:val="39"/>
    <w:unhideWhenUsed/>
    <w:rsid w:val="009c746b"/>
    <w:pPr>
      <w:spacing w:before="0" w:after="57"/>
      <w:ind w:left="567"/>
    </w:pPr>
    <w:rPr/>
  </w:style>
  <w:style w:type="paragraph" w:styleId="TOC4" w:customStyle="1">
    <w:name w:val="toc 4"/>
    <w:basedOn w:val="Normal"/>
    <w:uiPriority w:val="39"/>
    <w:unhideWhenUsed/>
    <w:rsid w:val="009c746b"/>
    <w:pPr>
      <w:spacing w:before="0" w:after="57"/>
      <w:ind w:left="850"/>
    </w:pPr>
    <w:rPr/>
  </w:style>
  <w:style w:type="paragraph" w:styleId="TOC5" w:customStyle="1">
    <w:name w:val="toc 5"/>
    <w:basedOn w:val="Normal"/>
    <w:uiPriority w:val="39"/>
    <w:unhideWhenUsed/>
    <w:rsid w:val="009c746b"/>
    <w:pPr>
      <w:spacing w:before="0" w:after="57"/>
      <w:ind w:left="1134"/>
    </w:pPr>
    <w:rPr/>
  </w:style>
  <w:style w:type="paragraph" w:styleId="TOC6" w:customStyle="1">
    <w:name w:val="toc 6"/>
    <w:basedOn w:val="Normal"/>
    <w:uiPriority w:val="39"/>
    <w:unhideWhenUsed/>
    <w:rsid w:val="009c746b"/>
    <w:pPr>
      <w:spacing w:before="0" w:after="57"/>
      <w:ind w:left="1417"/>
    </w:pPr>
    <w:rPr/>
  </w:style>
  <w:style w:type="paragraph" w:styleId="TOC7" w:customStyle="1">
    <w:name w:val="toc 7"/>
    <w:basedOn w:val="Normal"/>
    <w:uiPriority w:val="39"/>
    <w:unhideWhenUsed/>
    <w:rsid w:val="009c746b"/>
    <w:pPr>
      <w:spacing w:before="0" w:after="57"/>
      <w:ind w:left="1701"/>
    </w:pPr>
    <w:rPr/>
  </w:style>
  <w:style w:type="paragraph" w:styleId="TOC8" w:customStyle="1">
    <w:name w:val="toc 8"/>
    <w:basedOn w:val="Normal"/>
    <w:uiPriority w:val="39"/>
    <w:unhideWhenUsed/>
    <w:rsid w:val="009c746b"/>
    <w:pPr>
      <w:spacing w:before="0" w:after="57"/>
      <w:ind w:left="1984"/>
    </w:pPr>
    <w:rPr/>
  </w:style>
  <w:style w:type="paragraph" w:styleId="TOC9" w:customStyle="1">
    <w:name w:val="toc 9"/>
    <w:basedOn w:val="Normal"/>
    <w:uiPriority w:val="39"/>
    <w:unhideWhenUsed/>
    <w:rsid w:val="009c746b"/>
    <w:pPr>
      <w:spacing w:before="0" w:after="57"/>
      <w:ind w:left="2268"/>
    </w:pPr>
    <w:rPr/>
  </w:style>
  <w:style w:type="paragraph" w:styleId="IndexHeading" w:customStyle="1">
    <w:name w:val="index heading"/>
    <w:basedOn w:val="Style16"/>
    <w:rsid w:val="009c746b"/>
    <w:pPr/>
    <w:rPr/>
  </w:style>
  <w:style w:type="paragraph" w:styleId="TOCHeading">
    <w:name w:val="TOC Heading"/>
    <w:uiPriority w:val="39"/>
    <w:unhideWhenUsed/>
    <w:qFormat/>
    <w:rsid w:val="009c746b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SimSun" w:cs="Times New Roman"/>
      <w:color w:val="auto"/>
      <w:kern w:val="0"/>
      <w:sz w:val="20"/>
      <w:szCs w:val="20"/>
      <w:lang w:val="ru-RU" w:eastAsia="zh-CN" w:bidi="hi-IN"/>
    </w:rPr>
  </w:style>
  <w:style w:type="paragraph" w:styleId="TableofFigures" w:customStyle="1">
    <w:name w:val="table of figures"/>
    <w:basedOn w:val="Normal"/>
    <w:uiPriority w:val="99"/>
    <w:unhideWhenUsed/>
    <w:qFormat/>
    <w:rsid w:val="009c746b"/>
    <w:pPr/>
    <w:rPr/>
  </w:style>
  <w:style w:type="paragraph" w:styleId="Style18" w:customStyle="1">
    <w:name w:val="Колонтитул"/>
    <w:basedOn w:val="Normal"/>
    <w:qFormat/>
    <w:rsid w:val="009c746b"/>
    <w:pPr/>
    <w:rPr/>
  </w:style>
  <w:style w:type="paragraph" w:styleId="HeaderandFooter">
    <w:name w:val="Header and Footer"/>
    <w:basedOn w:val="Normal"/>
    <w:qFormat/>
    <w:pPr/>
    <w:rPr/>
  </w:style>
  <w:style w:type="paragraph" w:styleId="Header" w:customStyle="1">
    <w:name w:val="header"/>
    <w:basedOn w:val="Normal"/>
    <w:uiPriority w:val="99"/>
    <w:semiHidden/>
    <w:unhideWhenUsed/>
    <w:rsid w:val="009c746b"/>
    <w:pPr>
      <w:tabs>
        <w:tab w:val="clear" w:pos="708"/>
        <w:tab w:val="center" w:pos="4153" w:leader="none"/>
        <w:tab w:val="right" w:pos="8306" w:leader="none"/>
      </w:tabs>
    </w:pPr>
    <w:rPr/>
  </w:style>
  <w:style w:type="paragraph" w:styleId="Title">
    <w:name w:val="Title"/>
    <w:basedOn w:val="Normal"/>
    <w:uiPriority w:val="10"/>
    <w:qFormat/>
    <w:rsid w:val="009c746b"/>
    <w:pPr>
      <w:spacing w:before="0" w:after="0"/>
      <w:contextualSpacing/>
    </w:pPr>
    <w:rPr>
      <w:rFonts w:ascii="Calibri Light" w:hAnsi="Calibri Light" w:eastAsia="Arial" w:cs="Arial" w:asciiTheme="majorHAnsi" w:cstheme="majorBidi" w:eastAsiaTheme="majorEastAsia" w:hAnsiTheme="majorHAnsi"/>
      <w:spacing w:val="-10"/>
      <w:sz w:val="56"/>
      <w:szCs w:val="56"/>
    </w:rPr>
  </w:style>
  <w:style w:type="paragraph" w:styleId="Footer" w:customStyle="1">
    <w:name w:val="footer"/>
    <w:basedOn w:val="Normal"/>
    <w:uiPriority w:val="99"/>
    <w:semiHidden/>
    <w:unhideWhenUsed/>
    <w:rsid w:val="009c746b"/>
    <w:pPr>
      <w:tabs>
        <w:tab w:val="clear" w:pos="708"/>
        <w:tab w:val="center" w:pos="4153" w:leader="none"/>
        <w:tab w:val="right" w:pos="8306" w:leader="none"/>
      </w:tabs>
    </w:pPr>
    <w:rPr/>
  </w:style>
  <w:style w:type="paragraph" w:styleId="1" w:customStyle="1">
    <w:name w:val="Обычный1"/>
    <w:qFormat/>
    <w:rsid w:val="009c746b"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paragraph" w:styleId="Style41" w:customStyle="1">
    <w:name w:val="_Style 4"/>
    <w:basedOn w:val="Normal"/>
    <w:qFormat/>
    <w:rsid w:val="009c746b"/>
    <w:pPr>
      <w:jc w:val="center"/>
    </w:pPr>
    <w:rPr>
      <w:rFonts w:ascii="Calibri" w:hAnsi="Calibri" w:eastAsia="Calibri" w:cs="Arial" w:asciiTheme="minorHAnsi" w:cstheme="minorBidi" w:eastAsiaTheme="minorHAnsi" w:hAnsiTheme="minorHAnsi"/>
      <w:i/>
      <w:sz w:val="26"/>
      <w:szCs w:val="22"/>
      <w:lang w:eastAsia="en-US"/>
    </w:rPr>
  </w:style>
  <w:style w:type="paragraph" w:styleId="Style19" w:customStyle="1">
    <w:name w:val="Содержимое таблицы"/>
    <w:basedOn w:val="Normal"/>
    <w:qFormat/>
    <w:rsid w:val="009c746b"/>
    <w:pPr>
      <w:widowControl w:val="false"/>
      <w:suppressLineNumbers/>
    </w:pPr>
    <w:rPr/>
  </w:style>
  <w:style w:type="paragraph" w:styleId="BalloonText">
    <w:name w:val="Balloon Text"/>
    <w:basedOn w:val="Normal"/>
    <w:link w:val="Style12"/>
    <w:uiPriority w:val="99"/>
    <w:semiHidden/>
    <w:unhideWhenUsed/>
    <w:qFormat/>
    <w:rsid w:val="00bb5ab8"/>
    <w:pPr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"/>
    <w:uiPriority w:val="99"/>
    <w:unhideWhenUsed/>
    <w:qFormat/>
    <w:rsid w:val="00bb5ab8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false"/>
    </w:pPr>
    <w:rPr>
      <w:rFonts w:ascii="Courier New" w:hAnsi="Courier New" w:cs="Courier New"/>
      <w:sz w:val="20"/>
      <w:szCs w:val="20"/>
    </w:rPr>
  </w:style>
  <w:style w:type="paragraph" w:styleId="11">
    <w:name w:val="Основной текст1"/>
    <w:basedOn w:val="Normal"/>
    <w:qFormat/>
    <w:pPr>
      <w:shd w:val="clear" w:color="auto" w:fill="FFFFFF"/>
      <w:spacing w:lineRule="exact" w:line="480" w:before="360" w:after="360"/>
      <w:ind w:hanging="360"/>
      <w:jc w:val="both"/>
    </w:pPr>
    <w:rPr>
      <w:sz w:val="27"/>
      <w:szCs w:val="27"/>
      <w:lang w:val="en-US" w:eastAsia="en-US" w:bidi="ar-SA"/>
    </w:rPr>
  </w:style>
  <w:style w:type="paragraph" w:styleId="3">
    <w:name w:val="Заголовок №3"/>
    <w:basedOn w:val="Normal"/>
    <w:qFormat/>
    <w:pPr>
      <w:shd w:val="clear" w:color="auto" w:fill="FFFFFF"/>
      <w:spacing w:lineRule="atLeast" w:line="0" w:before="540" w:after="240"/>
      <w:ind w:firstLine="560"/>
      <w:jc w:val="both"/>
      <w:outlineLvl w:val="2"/>
    </w:pPr>
    <w:rPr>
      <w:b/>
      <w:bCs/>
      <w:sz w:val="27"/>
      <w:szCs w:val="27"/>
      <w:lang w:val="en-US" w:eastAsia="en-US" w:bidi="ar-SA"/>
    </w:rPr>
  </w:style>
  <w:style w:type="paragraph" w:styleId="TableParagraph">
    <w:name w:val="Table Paragraph"/>
    <w:basedOn w:val="Normal"/>
    <w:qFormat/>
    <w:pPr>
      <w:spacing w:lineRule="exact" w:line="258"/>
      <w:ind w:left="110"/>
    </w:pPr>
    <w:rPr/>
  </w:style>
  <w:style w:type="paragraph" w:styleId="Style20">
    <w:name w:val="Заголовок таблицы"/>
    <w:basedOn w:val="Style19"/>
    <w:qFormat/>
    <w:pPr>
      <w:suppressLineNumbers/>
      <w:jc w:val="center"/>
    </w:pPr>
    <w:rPr>
      <w:b/>
      <w:bCs/>
    </w:rPr>
  </w:style>
  <w:style w:type="paragraph" w:styleId="BlockCode">
    <w:name w:val="Block Code"/>
    <w:basedOn w:val="Normal"/>
    <w:qFormat/>
    <w:pPr>
      <w:shd w:val="clear" w:fill="FFFFFF"/>
      <w:spacing w:lineRule="auto" w:line="276"/>
      <w:jc w:val="both"/>
    </w:pPr>
    <w:rPr>
      <w:b w:val="false"/>
      <w:bCs/>
      <w:i w:val="false"/>
      <w:color w:val="000000"/>
      <w:sz w:val="28"/>
      <w:szCs w:val="28"/>
      <w:u w:val="none"/>
      <w:shd w:fill="auto" w:val="clear"/>
      <w:lang w:val="zxx"/>
    </w:rPr>
  </w:style>
  <w:style w:type="numbering" w:styleId="Style21" w:default="1">
    <w:name w:val="Без списка"/>
    <w:uiPriority w:val="99"/>
    <w:semiHidden/>
    <w:unhideWhenUsed/>
    <w:qFormat/>
  </w:style>
  <w:style w:type="numbering" w:styleId="Style22">
    <w:name w:val="Маркированный •"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oter" Target="footer3.xml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oter" Target="footer4.xml"/><Relationship Id="rId10" Type="http://schemas.openxmlformats.org/officeDocument/2006/relationships/footer" Target="footer5.xml"/><Relationship Id="rId11" Type="http://schemas.openxmlformats.org/officeDocument/2006/relationships/footer" Target="footer6.xm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itchFamily="0" charset="1"/>
        <a:ea typeface="Arial" pitchFamily="0" charset="1"/>
        <a:cs typeface="Arial" pitchFamily="0" charset="1"/>
      </a:majorFont>
      <a:minorFont>
        <a:latin typeface="Calibri" pitchFamily="0" charset="1"/>
        <a:ea typeface="Arial" pitchFamily="0" charset="1"/>
        <a:cs typeface="Arial" pitchFamily="0" charset="1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6995</TotalTime>
  <Application>LibreOffice/24.8.3.2$Linux_X86_64 LibreOffice_project/480$Build-2</Application>
  <AppVersion>15.0000</AppVersion>
  <Pages>9</Pages>
  <Words>1882</Words>
  <Characters>8584</Characters>
  <CharactersWithSpaces>16536</CharactersWithSpaces>
  <Paragraphs>338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2018-03-02T13:15:00Z</dcterms:created>
  <dc:creator>Евгений Малышев</dc:creator>
  <dc:description/>
  <dc:language>ru-RU</dc:language>
  <cp:lastModifiedBy/>
  <cp:lastPrinted>2024-03-04T10:49:02Z</cp:lastPrinted>
  <dcterms:modified xsi:type="dcterms:W3CDTF">2024-12-01T23:12:20Z</dcterms:modified>
  <cp:revision>53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1049-11.1.0.11664</vt:lpwstr>
  </property>
</Properties>
</file>