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«Стандартная библиотека шаблонов STL»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освоение технологии обобщенного программирования с использованием библиотеки стандартных шаблонов (STL) языка C++.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Познакомиться со структурой STL. 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основные контейнеры, итераторы, алгоритмы библиотеки STL.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Освоить порядок работы со стандартными контейнерами, итераторами и алгоритмами библиотеки STL.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Вариант 20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Третья программа демонстрирует использование алгоритмов STL.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В программе № 1 выполнить следующее: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1. Создать объект первого контейнера в соответствии с вариантом задания и заполнить его данными, тип которых определяется вариантом задания.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2. Просмотреть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3. Изменить контейнер, удалив из него одни элементы и заменив другие.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4. Просмотреть контейнер, используя для доступа к его элементам итераторы.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5. Создать второй контейнер этого же класса и заполнить его данными того же типа, что и первый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7. Просмотреть первый и второй контейнеры.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В программе № 2 выполнить то же самое, но для данных пользовательского типа (созданный класс из ЛР №1).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В программе № 3 выполнить следующее: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2. Отсортировать его по убыванию элементов.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3. Просмотреть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4. Используя подходящий алгоритм, найти в контейнере элемент, удовлетворяющий заданному условию.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6. Просмотреть второй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7. Отсортировать первый и второй контейнеры по возрастанию элементов.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8. Просмотреть их.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9. Получить третий контейнер путем слияния первых двух.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10. Просмотреть третий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11. Подсчитать, сколько элементов, удовлетворяющих заданному условию, содержит третий контейнер.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12. Определить, есть ли в третьем контейнере элемент, удовлетворяющий заданному условию.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/>
          <w:bCs/>
          <w:color w:val="000000"/>
        </w:rPr>
      </w:pPr>
      <w:r>
        <w:rPr>
          <w:rFonts w:ascii="Liberation Mono" w:hAnsi="Liberation Mono"/>
          <w:b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Task1: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&lt;iterator&gt;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&lt;set&gt;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1. Создать объект multiset контейнера и заполнить его данными, тип которых int.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std::multiset&lt;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&gt; mySet = {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2. Просмотреть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std::copy(mySet.begin(), mySet.end(), std::ostream_iterator&lt;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&gt;(std::cout,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3. Изменить контейнер, удалив из него одни элементы и заменив другие.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mySet.erase(mySet.find(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mySet.insert(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4. Просмотреть контейнер, используя для доступа к его элементам итераторы.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"Содержимое контейнера (с использованием итераторов):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(std::multiset&lt;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&gt;::iterator it = mySet.begin(); it != mySet.end(); ++it)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std::cout &lt;&lt; *it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5. Создать второй контейнер этого же класса и заполнить его данными того же типа, что и первый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std::multiset&lt;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&gt; mySet2 = {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7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8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6. Изменить первый контейнер, удалив из него n элементов после заданного и добавив затем в него все элементы из второго контейнера.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std::multiset&lt;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&gt;::iterator it = mySet.find(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mySet.erase(++it, mySet.end());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mySet.insert(mySet2.begin(), mySet2.end());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7. Просмотреть первый и второй контейнеры.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"Содержимое первого контейнера: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std::copy(mySet.begin(), mySet.end(), std::ostream_iterator&lt;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&gt;(std::cout,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"Содержимое второго контейнера: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std::copy(mySet.begin(), mySet.end(), std::ostream_iterator&lt;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&gt;(std::cout,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left"/>
        <w:rPr>
          <w:b/>
          <w:bCs/>
          <w:color w:val="000000"/>
        </w:rPr>
      </w:pPr>
      <w:r>
        <w:rPr>
          <w:rFonts w:ascii="Liberation Mono" w:hAnsi="Liberation Mono"/>
          <w:b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Task2: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"./Car/Car.h"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&lt;set&gt;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&lt;iterator&gt;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9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using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namespace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11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1. Создать объект multiset контейнера и заполнить его данными, тип которых пользовательский.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std::multiset&lt;Car, std::greater&lt;Car&gt;&gt; carSet =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SNS::Car(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"Tesla"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60000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"Электрический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"Autopilot, Regenerative Braking"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SNS::Car(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"BMW"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"Премиум-седан"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"Turbo, Leather Seats"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SNS::Car(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"Toyota"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"Надежный семейный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"Fuel Efficient, Spacious"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SNS::Car(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"Honda"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25000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"Компактный городской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"Reliable, Fuel Efficient"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2. Просмотреть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контейнера: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&amp;car : carSet)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car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3. Изменить контейнер, удалив из него одни элементы и заменив другие.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it = carSet.find(Car(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"BMW"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50000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"Премиум-седан"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"Turbo, Leather Seats"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(it != carSet.end())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carSet.erase(it);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carSet.insert(Car(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"Audi"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45000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"Премиум-седан"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"Quattro, LED Lights"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4. Просмотреть контейнер, используя для доступа к его элементам итераторы.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контейнера (с использованием итераторов):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it = carSet.begin(); it != carSet.end(); ++it)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*it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5. Создать второй контейнер этого же класса и заполнить его данными того же типа, что и первый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std::multiset&lt;Car, std::greater&lt;Car&gt;&gt; carSet2 =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"Hyundai"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2016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"Надежный компактный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"Fuel Efficient, Affordable"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"Subaru"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35000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"Полноприводный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"AWD, Boxer Engine"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"Nissan"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28000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"Городской кроссовер"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"Spacious, Stylish"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6. Изменить первый контейнер, удалив из него n элементов после заданного и добавив затем в него все элементы из второго контейнера.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n 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it = carSet.find(Car(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"Toyota"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30000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2018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"Надежный семейный автомобиль"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"Fuel Efficient, Spacious"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(it != carSet.end())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carSet.erase(++it, carSet.end());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carSet.insert(carSet2.begin(), carSet2.end());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7. Просмотреть первый и второй контейнеры.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первого контейнера: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&amp;car : carSet)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car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второго контейнера: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&amp;car : carSet)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69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car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73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4"/>
          <w:u w:val="none"/>
          <w:shd w:fill="auto" w:val="clear"/>
          <w:lang w:val="zxx"/>
        </w:rPr>
        <w:t xml:space="preserve">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left"/>
        <w:rPr>
          <w:b/>
          <w:bCs/>
        </w:rPr>
      </w:pPr>
      <w:r>
        <w:rPr>
          <w:b/>
          <w:bCs/>
        </w:rPr>
        <w:t>Task3: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/>
          <w:color w:val="888888"/>
          <w:u w:val="none"/>
        </w:rPr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&lt;set&gt;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  </w:t>
      </w:r>
      <w:r>
        <w:rPr>
          <w:b w:val="false"/>
          <w:i/>
          <w:color w:val="888888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888888"/>
          <w:u w:val="none"/>
          <w:shd w:fill="auto" w:val="clear"/>
          <w:lang w:val="zxx"/>
        </w:rPr>
        <w:t>&lt;functional&gt;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class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private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std::string title;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std::string author;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14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public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Book(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std::string&amp; title,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std::string&amp; author,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year,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: title(title), author(author), year(year), price(price) {}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std::string getTitle()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title;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std::string getAuthor()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author;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getYear()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year;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getPrice()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price;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operator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&gt;(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other)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price &gt; other.price;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operator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&lt;(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other)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price &lt; other.price;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friend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std::ostream&amp;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operator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&lt;&lt;(std::ostream&amp; os,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29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std::ostream&amp;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operator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&lt;&lt;(std::ostream&amp; os,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os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"Title: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book.title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", Author: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book.author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", Year: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book.year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", Price: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book.price;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os;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34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main()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1. Создать multiset, содержащий объекты пользовательского типа.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std::multiset&lt;Book, std::greater&lt;Book&gt;&gt; bookSet =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Book(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"The Great Gatsby"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"F. Scott Fitzgerald"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1925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12.99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Book(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"To Kill a Mockingbird"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"Harper Lee"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1960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9.99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39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Book(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"1984"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"George Orwell"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1949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7.99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Book(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"Harry Potter and the Sorcerer's Stone"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"J.K. Rowling"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1997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14.99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2. Отсортировать его по убыванию элементов.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Сортировка по убыванию происходит благодаря использованию std::greater&lt;Book&gt; в качестве сравнивающего предиката.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3. Просмотреть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контейнера (отсортировано по убыванию):"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&amp; book : bookSet)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49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book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4. Используя подходящий алгоритм, найти в контейнере элемент, удовлетворяющий заданному условию.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it = std::find_if(bookSet.begin(), bookSet.end(), [](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book.getYear() &gt;=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1950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(it != bookSet.end())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"Найдена книга, соответствующая условию: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*it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59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"Книга, соответствующая условию, не найдена."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5. Переместить элементы, удовлетворяющие заданному условию в другой (предварительно пустой) контейнер. Тип второго контейнера vector.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std::vector&lt;Book&gt; booksToMove;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std::copy_if(bookSet.begin(), bookSet.end(), std::back_inserter(booksToMove), [](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book.getPrice() &gt;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6. Просмотреть второй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второго контейнера (booksToMove):"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&amp; book : booksToMove)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book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76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7. Отсортировать первый и второй контейнеры по возрастанию элементов.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std::sort(booksToMove.begin(), booksToMove.end());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8. Просмотреть их.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первого контейнера (bookSet), отсортированного по возрастанию:"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&amp; book : bookSet)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book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86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второго контейнера (booksToMove), отсортированного по возрастанию:"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&amp; book : booksToMove)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89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book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92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9. Получить третий контейнер путем слияния первых двух.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std::multiset&lt;Book&gt; mergedSet;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mergedSet.insert(bookSet.begin(), bookSet.end());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mergedSet.insert(booksToMove.begin(), booksToMove.end());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10. Просмотреть третий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99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"Содержимое третьего контейнера (mergedSet):"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100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&amp; book : mergedSet)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book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11. Подсчитать, сколько элементов, удовлетворяющих заданному условию, содержит третий контейнер.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count = std::count_if(mergedSet.begin(), mergedSet.end(), [](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book.getYear() &gt;=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1950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109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"Количество элементов, удовлетворяющих условию (год &gt;= 1950): 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count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/>
          <w:color w:val="888888"/>
          <w:u w:val="none"/>
          <w:shd w:fill="auto" w:val="clear"/>
          <w:lang w:val="zxx"/>
        </w:rPr>
        <w:t>// 12. Определить, есть ли в третьем контейнере элемент, удовлетворяющий заданному условию.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found = std::find_if(mergedSet.begin(), mergedSet.end(), [](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Book&amp; book)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113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book.getAuthor() ==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"J.K. Rowling"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114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});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115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(found != mergedSet.end())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116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"Элемент, удовлетворяющий условию (автор 'J.K. Rowling'), найден."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117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{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118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    std::cout &lt;&lt; </w:t>
      </w:r>
      <w:r>
        <w:rPr>
          <w:b w:val="false"/>
          <w:i w:val="false"/>
          <w:color w:val="55AA22"/>
          <w:u w:val="none"/>
          <w:shd w:fill="auto" w:val="clear"/>
          <w:lang w:val="zxx"/>
        </w:rPr>
        <w:t>"Элемент, удовлетворяющий условию (автор 'J.K. Rowling'), не найден."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119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120  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121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33AAFF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b w:val="false"/>
          <w:i w:val="false"/>
          <w:color w:val="888888"/>
          <w:sz w:val="20"/>
          <w:u w:val="none"/>
          <w:shd w:fill="auto" w:val="clear"/>
          <w:lang w:val="zxx"/>
        </w:rPr>
        <w:t xml:space="preserve">122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iCs w:val="false"/>
          <w:sz w:val="28"/>
        </w:rPr>
        <w:t>Демонстрация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контейнера (с использованием итераторов): 1 1 2 3 3 4 5 6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первого контейнера: 1 1 2 3 3 4 4 5 6 7 8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второго контейнера: 4 5 6 7 8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контейнера: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Tesla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60000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Электрический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Autopilot, Regenerative Braking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BMW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50000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2019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Премиум-седан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Turbo, Leather Seats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Toyota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семейный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Spacious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Honda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2017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Компактный городской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Reliable, Fuel Efficient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контейнера (с использованием итераторов):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Tesla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60000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Электрический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Autopilot, Regenerative Braking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Audi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45000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Премиум-седан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Quattro, LED Lights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Toyota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семейный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Spacious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Honda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2017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Компактный городской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Reliable, Fuel Efficient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первого контейнера: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Tesla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60000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Электрический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Autopilot, Regenerative Braking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Audi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45000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Премиум-седан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Quattro, LED Lights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Toyota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семейный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Spacious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Subaru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Полноприводный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AWD, Boxer Engine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Nissan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28000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2017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Городской кроссовер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Spacious, Stylish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Hyundai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2016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компактный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Affordable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Содержимое второго контейнера: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Tesla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60000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Электрический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Autopilot, Regenerative Braking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Audi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45000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2020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Премиум-седан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Quattro, LED Lights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Toyota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семейный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Spacious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Subaru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35000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2018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Полноприводный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AWD, Boxer Engine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Nissan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28000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2017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Городской кроссовер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Spacious, Stylish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Brand: Hyundai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Price: 20000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Year: 2016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Description: Надежный компактный автомобиль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Features: Fuel Efficient, Affordable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использования библиотеки шаблонов STL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6854</TotalTime>
  <Application>LibreOffice/24.2.2.1$Linux_X86_64 LibreOffice_project/420$Build-1</Application>
  <AppVersion>15.0000</AppVersion>
  <Pages>12</Pages>
  <Words>2041</Words>
  <Characters>12800</Characters>
  <CharactersWithSpaces>15659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2024-06-05T09:28:21Z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