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color w:val="auto"/>
          <w:sz w:val="28"/>
          <w:szCs w:val="28"/>
        </w:rPr>
      </w:pPr>
    </w:p>
    <w:tbl>
      <w:tblPr>
        <w:tblStyle w:val="12"/>
        <w:tblW w:w="9385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center"/>
          </w:tcPr>
          <w:p>
            <w:pPr>
              <w:keepLines/>
              <w:widowControl w:val="0"/>
              <w:spacing w:before="0" w:after="0" w:line="276" w:lineRule="auto"/>
              <w:jc w:val="center"/>
              <w:rPr>
                <w:color w:val="auto"/>
                <w:kern w:val="0"/>
              </w:rPr>
            </w:pPr>
            <w:r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>
            <w:pPr>
              <w:keepLines/>
              <w:widowControl w:val="0"/>
              <w:shd w:val="clear" w:color="auto" w:fill="FFFFFF"/>
              <w:spacing w:before="0" w:after="0" w:line="276" w:lineRule="auto"/>
              <w:jc w:val="center"/>
              <w:rPr>
                <w:color w:val="auto"/>
                <w:kern w:val="0"/>
              </w:rPr>
            </w:pPr>
            <w:r>
              <w:rPr>
                <w:b/>
                <w:color w:val="auto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keepLines/>
              <w:widowControl w:val="0"/>
              <w:shd w:val="clear" w:color="auto" w:fill="FFFFFF"/>
              <w:spacing w:before="0" w:after="0" w:line="276" w:lineRule="auto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spacing w:val="-8"/>
                <w:kern w:val="0"/>
                <w:sz w:val="20"/>
                <w:szCs w:val="20"/>
              </w:rPr>
              <w:t xml:space="preserve">Калужский филиал </w:t>
            </w:r>
            <w:r>
              <w:rPr>
                <w:color w:val="auto"/>
                <w:spacing w:val="-8"/>
                <w:kern w:val="0"/>
                <w:sz w:val="20"/>
                <w:szCs w:val="20"/>
              </w:rPr>
              <w:br w:type="textWrapping"/>
            </w:r>
            <w:r>
              <w:rPr>
                <w:color w:val="auto"/>
                <w:spacing w:val="-8"/>
                <w:kern w:val="0"/>
                <w:sz w:val="20"/>
                <w:szCs w:val="20"/>
              </w:rPr>
              <w:t xml:space="preserve">федерального государственного бюджетного </w:t>
            </w:r>
            <w:r>
              <w:rPr>
                <w:color w:val="auto"/>
                <w:spacing w:val="-8"/>
                <w:kern w:val="0"/>
                <w:sz w:val="20"/>
                <w:szCs w:val="20"/>
              </w:rPr>
              <w:br w:type="textWrapping"/>
            </w:r>
            <w:r>
              <w:rPr>
                <w:color w:val="auto"/>
                <w:spacing w:val="-8"/>
                <w:kern w:val="0"/>
                <w:sz w:val="20"/>
                <w:szCs w:val="20"/>
              </w:rPr>
              <w:t>образовательного учреждения высшего образования</w:t>
            </w:r>
          </w:p>
          <w:p>
            <w:pPr>
              <w:keepLines/>
              <w:widowControl w:val="0"/>
              <w:spacing w:before="0" w:after="0" w:line="276" w:lineRule="auto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keepLines/>
              <w:widowControl w:val="0"/>
              <w:spacing w:before="0" w:after="0" w:line="276" w:lineRule="auto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spacing w:line="276" w:lineRule="auto"/>
        <w:rPr>
          <w:color w:val="auto"/>
        </w:rPr>
      </w:pPr>
    </w:p>
    <w:tbl>
      <w:tblPr>
        <w:tblStyle w:val="12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2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color="auto" w:sz="4" w:space="0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2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ИУК2 «Информационные системы и сети»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70" w:type="dxa"/>
            <w:gridSpan w:val="2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left"/>
              <w:rPr>
                <w:color w:val="auto"/>
                <w:kern w:val="0"/>
              </w:rPr>
            </w:pPr>
          </w:p>
        </w:tc>
      </w:tr>
    </w:tbl>
    <w:p>
      <w:pPr>
        <w:spacing w:line="276" w:lineRule="auto"/>
        <w:rPr>
          <w:color w:val="auto"/>
        </w:rPr>
      </w:pPr>
    </w:p>
    <w:p>
      <w:pPr>
        <w:spacing w:line="276" w:lineRule="auto"/>
        <w:rPr>
          <w:color w:val="auto"/>
        </w:rPr>
      </w:pPr>
    </w:p>
    <w:p>
      <w:pPr>
        <w:spacing w:line="276" w:lineRule="auto"/>
        <w:rPr>
          <w:color w:val="auto"/>
        </w:rPr>
      </w:pPr>
    </w:p>
    <w:p>
      <w:pPr>
        <w:spacing w:line="276" w:lineRule="auto"/>
        <w:rPr>
          <w:color w:val="auto"/>
        </w:rPr>
      </w:pPr>
    </w:p>
    <w:p>
      <w:pPr>
        <w:spacing w:line="276" w:lineRule="auto"/>
        <w:jc w:val="center"/>
        <w:rPr>
          <w:rFonts w:hint="default"/>
          <w:color w:val="auto"/>
          <w:lang w:val="en-US"/>
        </w:rPr>
      </w:pPr>
      <w:r>
        <w:rPr>
          <w:b/>
          <w:color w:val="auto"/>
          <w:sz w:val="36"/>
          <w:szCs w:val="36"/>
        </w:rPr>
        <w:t>ЛАБОРАТОРНАЯ РАБОТА №</w:t>
      </w:r>
      <w:r>
        <w:rPr>
          <w:rFonts w:hint="default"/>
          <w:b/>
          <w:color w:val="auto"/>
          <w:sz w:val="36"/>
          <w:szCs w:val="36"/>
          <w:lang w:val="en-US"/>
        </w:rPr>
        <w:t>2</w:t>
      </w:r>
    </w:p>
    <w:p>
      <w:pPr>
        <w:spacing w:line="276" w:lineRule="auto"/>
        <w:rPr>
          <w:rFonts w:hint="default"/>
          <w:b/>
          <w:color w:val="000000"/>
          <w:sz w:val="32"/>
          <w:szCs w:val="32"/>
          <w:shd w:val="clear" w:fill="auto"/>
        </w:rPr>
      </w:pPr>
    </w:p>
    <w:p>
      <w:pPr>
        <w:spacing w:line="276" w:lineRule="auto"/>
        <w:jc w:val="center"/>
        <w:rPr>
          <w:b w:val="0"/>
          <w:bCs/>
          <w:color w:val="auto"/>
        </w:rPr>
      </w:pPr>
      <w:r>
        <w:rPr>
          <w:rFonts w:hint="default"/>
          <w:b w:val="0"/>
          <w:bCs/>
          <w:color w:val="000000"/>
          <w:sz w:val="32"/>
          <w:szCs w:val="32"/>
          <w:shd w:val="clear" w:fill="auto"/>
        </w:rPr>
        <w:t>«Текстовый процессор. Составление и редактирование деловых</w:t>
      </w:r>
      <w:r>
        <w:rPr>
          <w:rFonts w:hint="default"/>
          <w:b w:val="0"/>
          <w:bCs/>
          <w:color w:val="000000"/>
          <w:sz w:val="32"/>
          <w:szCs w:val="32"/>
          <w:shd w:val="clear" w:fill="auto"/>
          <w:lang w:val="en-US"/>
        </w:rPr>
        <w:t xml:space="preserve"> </w:t>
      </w:r>
      <w:r>
        <w:rPr>
          <w:rFonts w:hint="default"/>
          <w:b w:val="0"/>
          <w:bCs/>
          <w:color w:val="000000"/>
          <w:sz w:val="32"/>
          <w:szCs w:val="32"/>
          <w:shd w:val="clear" w:fill="auto"/>
        </w:rPr>
        <w:t>и</w:t>
      </w:r>
      <w:r>
        <w:rPr>
          <w:rFonts w:hint="default"/>
          <w:b w:val="0"/>
          <w:bCs/>
          <w:color w:val="000000"/>
          <w:sz w:val="32"/>
          <w:szCs w:val="32"/>
          <w:shd w:val="clear" w:fill="auto"/>
          <w:lang w:val="en-US"/>
        </w:rPr>
        <w:t xml:space="preserve"> </w:t>
      </w:r>
      <w:r>
        <w:rPr>
          <w:rFonts w:hint="default"/>
          <w:b w:val="0"/>
          <w:bCs/>
          <w:color w:val="000000"/>
          <w:sz w:val="32"/>
          <w:szCs w:val="32"/>
          <w:shd w:val="clear" w:fill="auto"/>
        </w:rPr>
        <w:t>научных документов»</w:t>
      </w:r>
    </w:p>
    <w:p>
      <w:pPr>
        <w:spacing w:line="276" w:lineRule="auto"/>
        <w:rPr>
          <w:color w:val="auto"/>
        </w:rPr>
      </w:pPr>
    </w:p>
    <w:p>
      <w:pPr>
        <w:spacing w:line="276" w:lineRule="auto"/>
        <w:rPr>
          <w:color w:val="auto"/>
        </w:rPr>
      </w:pPr>
      <w:r>
        <w:rPr>
          <w:b/>
          <w:color w:val="auto"/>
          <w:sz w:val="28"/>
          <w:szCs w:val="28"/>
        </w:rPr>
        <w:t>ДИСЦИПЛИНА: «Теоретическая информатика»</w:t>
      </w:r>
    </w:p>
    <w:p>
      <w:pPr>
        <w:spacing w:line="276" w:lineRule="auto"/>
        <w:rPr>
          <w:color w:val="auto"/>
        </w:rPr>
      </w:pPr>
    </w:p>
    <w:p>
      <w:pPr>
        <w:spacing w:line="276" w:lineRule="auto"/>
        <w:rPr>
          <w:color w:val="auto"/>
        </w:rPr>
      </w:pPr>
    </w:p>
    <w:tbl>
      <w:tblPr>
        <w:tblStyle w:val="12"/>
        <w:tblW w:w="963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both"/>
              <w:rPr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964" w:type="dxa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both"/>
              <w:rPr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312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both"/>
              <w:rPr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528" w:type="dxa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both"/>
              <w:rPr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83" w:type="dxa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both"/>
              <w:rPr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964" w:type="dxa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right"/>
              <w:rPr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374" w:type="dxa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left"/>
              <w:rPr>
                <w:color w:val="auto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both"/>
              <w:rPr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964" w:type="dxa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both"/>
              <w:rPr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312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Гладских А.П</w:t>
            </w: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c>
          <w:tcPr>
            <w:tcW w:w="1862" w:type="dxa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both"/>
              <w:rPr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528" w:type="dxa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both"/>
              <w:rPr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83" w:type="dxa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both"/>
              <w:rPr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964" w:type="dxa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right"/>
              <w:rPr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374" w:type="dxa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 w:line="276" w:lineRule="auto"/>
              <w:jc w:val="left"/>
              <w:rPr>
                <w:color w:val="auto"/>
                <w:kern w:val="0"/>
                <w:sz w:val="18"/>
                <w:szCs w:val="18"/>
              </w:rPr>
            </w:pPr>
          </w:p>
        </w:tc>
      </w:tr>
    </w:tbl>
    <w:p>
      <w:pPr>
        <w:spacing w:line="276" w:lineRule="auto"/>
        <w:rPr>
          <w:color w:val="auto"/>
        </w:rPr>
      </w:pPr>
    </w:p>
    <w:p>
      <w:pPr>
        <w:spacing w:line="276" w:lineRule="auto"/>
        <w:rPr>
          <w:color w:val="auto"/>
        </w:rPr>
      </w:pPr>
    </w:p>
    <w:p>
      <w:pPr>
        <w:spacing w:line="276" w:lineRule="auto"/>
        <w:rPr>
          <w:color w:val="auto"/>
        </w:rPr>
      </w:pPr>
    </w:p>
    <w:tbl>
      <w:tblPr>
        <w:tblStyle w:val="12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9569" w:type="dxa"/>
            <w:gridSpan w:val="2"/>
          </w:tcPr>
          <w:p>
            <w:pPr>
              <w:widowControl w:val="0"/>
              <w:spacing w:before="0" w:afterAutospacing="1" w:line="276" w:lineRule="auto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3179" w:type="dxa"/>
          </w:tcPr>
          <w:p>
            <w:pPr>
              <w:widowControl w:val="0"/>
              <w:spacing w:before="0" w:after="0" w:line="276" w:lineRule="auto"/>
              <w:jc w:val="left"/>
              <w:rPr>
                <w:color w:val="auto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390" w:type="dxa"/>
          </w:tcPr>
          <w:p>
            <w:pPr>
              <w:widowControl w:val="0"/>
              <w:spacing w:before="0" w:after="160" w:line="276" w:lineRule="auto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widowControl w:val="0"/>
              <w:spacing w:before="0" w:after="160" w:line="276" w:lineRule="auto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>
      <w:pPr>
        <w:sectPr>
          <w:footerReference r:id="rId5" w:type="default"/>
          <w:pgSz w:w="11906" w:h="16838"/>
          <w:pgMar w:top="1134" w:right="850" w:bottom="1134" w:left="1701" w:header="0" w:footer="708" w:gutter="0"/>
          <w:pgNumType w:fmt="decimal"/>
          <w:cols w:space="720" w:num="1"/>
          <w:formProt w:val="0"/>
          <w:docGrid w:linePitch="360" w:charSpace="0"/>
        </w:sectPr>
      </w:pPr>
    </w:p>
    <w:p>
      <w:pPr>
        <w:shd w:val="clear"/>
        <w:rPr>
          <w:rFonts w:hint="default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/>
          <w:b/>
          <w:bCs/>
          <w:color w:val="auto"/>
          <w:sz w:val="28"/>
          <w:szCs w:val="28"/>
          <w:lang w:val="ru-RU"/>
        </w:rPr>
        <w:t xml:space="preserve">Цель работы: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сформировать практические навыки применения</w:t>
      </w:r>
    </w:p>
    <w:p>
      <w:pPr>
        <w:shd w:val="clear"/>
        <w:rPr>
          <w:rFonts w:hint="default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функциональных возможностей текстовых процессоров и общей</w:t>
      </w:r>
    </w:p>
    <w:p>
      <w:pPr>
        <w:shd w:val="clear"/>
        <w:rPr>
          <w:rFonts w:hint="default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методологии использования их в делопроизводстве при составлении</w:t>
      </w:r>
    </w:p>
    <w:p>
      <w:pPr>
        <w:shd w:val="clear"/>
        <w:rPr>
          <w:rFonts w:hint="default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деловых, учебных и научных документов в виде служебных записок, отчетов,</w:t>
      </w:r>
    </w:p>
    <w:p>
      <w:pPr>
        <w:shd w:val="clear"/>
        <w:rPr>
          <w:rFonts w:hint="default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пояснительных записок, научных.</w:t>
      </w:r>
    </w:p>
    <w:p>
      <w:pPr>
        <w:shd w:val="clear"/>
        <w:rPr>
          <w:rFonts w:hint="default"/>
          <w:b/>
          <w:bCs/>
          <w:color w:val="auto"/>
          <w:sz w:val="28"/>
          <w:szCs w:val="28"/>
          <w:lang w:val="ru-RU"/>
        </w:rPr>
      </w:pPr>
      <w:r>
        <w:rPr>
          <w:rFonts w:hint="default"/>
          <w:b/>
          <w:bCs/>
          <w:color w:val="auto"/>
          <w:sz w:val="28"/>
          <w:szCs w:val="28"/>
          <w:lang w:val="ru-RU"/>
        </w:rPr>
        <w:t>Задачи:</w:t>
      </w:r>
    </w:p>
    <w:p>
      <w:pPr>
        <w:numPr>
          <w:ilvl w:val="0"/>
          <w:numId w:val="1"/>
        </w:numPr>
        <w:shd w:val="clear"/>
        <w:ind w:left="845" w:leftChars="0" w:hanging="425" w:firstLineChars="0"/>
        <w:rPr>
          <w:rFonts w:hint="default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Изучить меню текстового процессора.</w:t>
      </w:r>
    </w:p>
    <w:p>
      <w:pPr>
        <w:numPr>
          <w:ilvl w:val="0"/>
          <w:numId w:val="1"/>
        </w:numPr>
        <w:shd w:val="clear"/>
        <w:ind w:left="845" w:leftChars="0" w:hanging="425" w:firstLineChars="0"/>
        <w:rPr>
          <w:rFonts w:hint="default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Составить деловой документ - Служебную записку.</w:t>
      </w:r>
    </w:p>
    <w:p>
      <w:pPr>
        <w:numPr>
          <w:ilvl w:val="0"/>
          <w:numId w:val="1"/>
        </w:numPr>
        <w:shd w:val="clear"/>
        <w:ind w:left="845" w:leftChars="0" w:hanging="425" w:firstLineChars="0"/>
        <w:rPr>
          <w:rFonts w:hint="default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Заполнить ее произвольным содержанием, используя и автотекст.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Записка может быть посвящена обращению к коллеге или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руководителю какой-либо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фирмы, в государственное учреждение, в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редакцию издания и прочее. Объем записки 1 – 2 страницы.</w:t>
      </w:r>
    </w:p>
    <w:p>
      <w:pPr>
        <w:numPr>
          <w:ilvl w:val="0"/>
          <w:numId w:val="1"/>
        </w:numPr>
        <w:shd w:val="clear"/>
        <w:ind w:left="845" w:leftChars="0" w:hanging="425" w:firstLineChars="0"/>
        <w:rPr>
          <w:rFonts w:hint="default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Установить колонтитул “Служебная записка”.</w:t>
      </w:r>
    </w:p>
    <w:p>
      <w:pPr>
        <w:numPr>
          <w:ilvl w:val="0"/>
          <w:numId w:val="1"/>
        </w:numPr>
        <w:shd w:val="clear"/>
        <w:ind w:left="845" w:leftChars="0" w:hanging="425" w:firstLineChars="0"/>
        <w:rPr>
          <w:rFonts w:hint="default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Сохранить файл под каким-либо именем с расширением .doc.</w:t>
      </w:r>
    </w:p>
    <w:p>
      <w:pPr>
        <w:numPr>
          <w:ilvl w:val="0"/>
          <w:numId w:val="1"/>
        </w:numPr>
        <w:shd w:val="clear"/>
        <w:ind w:left="845" w:leftChars="0" w:hanging="425" w:firstLineChars="0"/>
        <w:rPr>
          <w:rFonts w:hint="default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Открыть новый файл; оформить заголовок “Написание и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редактирование формул”.</w:t>
      </w:r>
    </w:p>
    <w:p>
      <w:pPr>
        <w:numPr>
          <w:ilvl w:val="0"/>
          <w:numId w:val="1"/>
        </w:numPr>
        <w:shd w:val="clear"/>
        <w:ind w:left="845" w:leftChars="0" w:hanging="425" w:firstLineChars="0"/>
        <w:rPr>
          <w:rFonts w:hint="default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Написать и отредактировать (исправить при ошибочном написании)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несколько формул, отображающих: законы равномерного и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равноускоренного движения; гармоническое колебание; закон Ома;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линейное алгебраическое уравнение, левая часть которого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представляет полином (многочлен) седьмой степени, а правая – равна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нулю; систему линейных алгебраических уравнений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четвертого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порядка; сложную функцию, записанную в виде дроби.</w:t>
      </w:r>
    </w:p>
    <w:p>
      <w:pPr>
        <w:numPr>
          <w:ilvl w:val="0"/>
          <w:numId w:val="1"/>
        </w:numPr>
        <w:shd w:val="clear"/>
        <w:ind w:left="845" w:leftChars="0" w:hanging="425" w:firstLineChars="0"/>
        <w:rPr>
          <w:rFonts w:hint="default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Дать определения использованным в формулах символам, например,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такое: «Приведенная ниже формула позволяет определить давление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плоского торца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твердого стержня, установленного вертикально на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плоское твердое основание: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m:oMath>
        <m:r>
          <m:rPr/>
          <w:rPr>
            <w:rFonts w:hint="default" w:ascii="DejaVu Math TeX Gyre" w:hAnsi="DejaVu Math TeX Gyre"/>
            <w:color w:val="auto"/>
            <w:sz w:val="28"/>
            <w:szCs w:val="28"/>
            <w:lang w:val="en-US"/>
          </w:rPr>
          <m:t>p</m:t>
        </m:r>
        <m:r>
          <m:rPr/>
          <w:rPr>
            <w:rFonts w:ascii="DejaVu Math TeX Gyre" w:hAnsi="DejaVu Math TeX Gyre" w:cs="Times New Roman"/>
            <w:color w:val="auto"/>
            <w:kern w:val="0"/>
            <w:sz w:val="28"/>
            <w:szCs w:val="28"/>
            <w:lang w:val="en-US" w:bidi="ar-SA"/>
          </w:rPr>
          <m:t>=</m:t>
        </m:r>
        <m:f>
          <m:fPr>
            <m:ctrlPr>
              <m:rPr/>
              <w:rPr>
                <w:rFonts w:hint="default" w:ascii="DejaVu Math TeX Gyre" w:hAnsi="DejaVu Math TeX Gyre" w:cs="Times New Roman"/>
                <w:b w:val="0"/>
                <w:bCs w:val="0"/>
                <w:i/>
                <w:iCs/>
                <w:color w:val="auto"/>
                <w:kern w:val="0"/>
                <w:sz w:val="28"/>
                <w:szCs w:val="28"/>
                <w:lang w:val="en-US" w:eastAsia="ru-RU" w:bidi="ar-SA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color w:val="auto"/>
                <w:kern w:val="0"/>
                <w:sz w:val="28"/>
                <w:szCs w:val="28"/>
                <w:lang w:val="en-US" w:eastAsia="ru-RU" w:bidi="ar-SA"/>
              </w:rPr>
              <m:t>G</m:t>
            </m:r>
            <m:ctrlPr>
              <m:rPr/>
              <w:rPr>
                <w:rFonts w:hint="default" w:ascii="DejaVu Math TeX Gyre" w:hAnsi="DejaVu Math TeX Gyre" w:cs="Times New Roman"/>
                <w:b w:val="0"/>
                <w:bCs w:val="0"/>
                <w:i/>
                <w:iCs/>
                <w:color w:val="auto"/>
                <w:kern w:val="0"/>
                <w:sz w:val="28"/>
                <w:szCs w:val="28"/>
                <w:lang w:val="en-US" w:eastAsia="ru-RU" w:bidi="ar-SA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color w:val="auto"/>
                <w:kern w:val="0"/>
                <w:sz w:val="28"/>
                <w:szCs w:val="28"/>
                <w:lang w:val="en-US" w:eastAsia="ru-RU" w:bidi="ar-SA"/>
              </w:rPr>
              <m:t>S</m:t>
            </m:r>
            <m:ctrlPr>
              <m:rPr/>
              <w:rPr>
                <w:rFonts w:hint="default" w:ascii="DejaVu Math TeX Gyre" w:hAnsi="DejaVu Math TeX Gyre" w:cs="Times New Roman"/>
                <w:b w:val="0"/>
                <w:bCs w:val="0"/>
                <w:i/>
                <w:iCs/>
                <w:color w:val="auto"/>
                <w:kern w:val="0"/>
                <w:sz w:val="28"/>
                <w:szCs w:val="28"/>
                <w:lang w:val="en-US" w:eastAsia="ru-RU" w:bidi="ar-SA"/>
              </w:rPr>
            </m:ctrlPr>
          </m:den>
        </m:f>
      </m:oMath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 xml:space="preserve">; где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G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- вес стержня в (Ньютон); -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S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площадь торца стержня в (метр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 xml:space="preserve">квадратный);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p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- давление в (Ньютон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на метр квадратный).</w:t>
      </w:r>
    </w:p>
    <w:p>
      <w:pPr>
        <w:numPr>
          <w:ilvl w:val="0"/>
          <w:numId w:val="1"/>
        </w:numPr>
        <w:shd w:val="clear"/>
        <w:ind w:left="845" w:leftChars="0" w:hanging="425" w:firstLineChars="0"/>
        <w:rPr>
          <w:rFonts w:hint="default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Проверить составленные материалы на Правописание.</w:t>
      </w:r>
    </w:p>
    <w:p>
      <w:pPr>
        <w:numPr>
          <w:ilvl w:val="0"/>
          <w:numId w:val="1"/>
        </w:numPr>
        <w:shd w:val="clear"/>
        <w:ind w:left="845" w:leftChars="0" w:hanging="425" w:firstLineChars="0"/>
        <w:rPr>
          <w:sz w:val="11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Составленные и оформленные документы сохранить как отчеты по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работе.</w:t>
      </w:r>
      <w:bookmarkStart w:id="0" w:name="_GoBack"/>
      <w:bookmarkEnd w:id="0"/>
      <w:r>
        <w:rPr>
          <w:b w:val="0"/>
          <w:bCs w:val="0"/>
        </w:rPr>
        <w:br w:type="page"/>
      </w:r>
    </w:p>
    <w:p>
      <w:pPr>
        <w:shd w:val="clear" w:color="000000"/>
        <w:rPr>
          <w:color w:val="auto"/>
        </w:rPr>
      </w:pPr>
      <w:r>
        <w:br w:type="page"/>
      </w:r>
    </w:p>
    <w:p>
      <w:pPr>
        <w:spacing w:before="0" w:after="0" w:line="276" w:lineRule="auto"/>
        <w:jc w:val="center"/>
        <w:rPr>
          <w:color w:val="auto"/>
        </w:rPr>
      </w:pPr>
      <w:r>
        <w:rPr>
          <w:b/>
          <w:bCs/>
          <w:color w:val="auto"/>
          <w:sz w:val="28"/>
          <w:szCs w:val="28"/>
        </w:rPr>
        <w:t>Литература</w:t>
      </w:r>
    </w:p>
    <w:p>
      <w:pPr>
        <w:spacing w:before="0" w:after="0" w:line="276" w:lineRule="auto"/>
        <w:jc w:val="left"/>
        <w:rPr>
          <w:b/>
          <w:bCs/>
          <w:color w:val="auto"/>
          <w:sz w:val="28"/>
          <w:szCs w:val="28"/>
        </w:rPr>
      </w:pPr>
    </w:p>
    <w:p>
      <w:pPr>
        <w:pStyle w:val="62"/>
        <w:numPr>
          <w:ilvl w:val="0"/>
          <w:numId w:val="2"/>
        </w:numPr>
        <w:spacing w:before="0" w:after="0" w:line="276" w:lineRule="auto"/>
        <w:contextualSpacing/>
        <w:jc w:val="both"/>
      </w:pPr>
      <w:r>
        <w:rPr>
          <w:color w:val="auto"/>
          <w:sz w:val="28"/>
          <w:szCs w:val="28"/>
        </w:rPr>
        <w:t xml:space="preserve">Тюльпинова, Н. В. Алгоритмизация и программирование : учебное пособие / Н. В. Тюльпинова. — Саратов : Вузовское образование, 2019. — 200 c. — ISBN 978-5-4487-0470-3. — Текст : электронный // Электронный ресурс цифровой образовательной среды СПО PROFобразование : [сайт]. — URL: </w:t>
      </w:r>
      <w:r>
        <w:fldChar w:fldCharType="begin"/>
      </w:r>
      <w:r>
        <w:instrText xml:space="preserve"> HYPERLINK "https://profspo.ru/books/80539" \t "https://profspo.ru/books/80539" \h </w:instrText>
      </w:r>
      <w:r>
        <w:fldChar w:fldCharType="separate"/>
      </w:r>
      <w:r>
        <w:rPr>
          <w:rStyle w:val="15"/>
          <w:color w:val="auto"/>
          <w:sz w:val="28"/>
          <w:szCs w:val="28"/>
        </w:rPr>
        <w:t>https://profspo.ru/books/80539</w:t>
      </w:r>
      <w:r>
        <w:rPr>
          <w:rStyle w:val="15"/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 xml:space="preserve"> </w:t>
      </w:r>
    </w:p>
    <w:p>
      <w:pPr>
        <w:pStyle w:val="62"/>
        <w:numPr>
          <w:ilvl w:val="0"/>
          <w:numId w:val="2"/>
        </w:numPr>
        <w:spacing w:before="0" w:after="0" w:line="276" w:lineRule="auto"/>
        <w:contextualSpacing/>
        <w:jc w:val="both"/>
      </w:pPr>
      <w:r>
        <w:rPr>
          <w:color w:val="auto"/>
          <w:sz w:val="28"/>
          <w:szCs w:val="28"/>
        </w:rPr>
        <w:t xml:space="preserve">Соснин В.В. Облачные вычисления в образовании / Соснин В.В.. — Москва : Интернет-Университет Информационных Технологий (ИНТУИТ), Ай Пи Эр Медиа, 2019. — 109 c. — ISBN 978-5-4486-0512- 3. — Текст : электронный // Электронно-библиотечная система IPR BOOKS : [сайт]. — URL: </w:t>
      </w:r>
      <w:r>
        <w:fldChar w:fldCharType="begin"/>
      </w:r>
      <w:r>
        <w:instrText xml:space="preserve"> HYPERLINK "https://www.iprbookshop.ru/79705.html" \t "https://www.iprbookshop.ru/79705.html" \h </w:instrText>
      </w:r>
      <w:r>
        <w:fldChar w:fldCharType="separate"/>
      </w:r>
      <w:r>
        <w:rPr>
          <w:rStyle w:val="15"/>
          <w:color w:val="auto"/>
          <w:sz w:val="28"/>
          <w:szCs w:val="28"/>
        </w:rPr>
        <w:t>https://www.iprbookshop.ru/79705.html</w:t>
      </w:r>
      <w:r>
        <w:rPr>
          <w:rStyle w:val="15"/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 xml:space="preserve"> </w:t>
      </w:r>
    </w:p>
    <w:p>
      <w:pPr>
        <w:pStyle w:val="62"/>
        <w:numPr>
          <w:ilvl w:val="0"/>
          <w:numId w:val="2"/>
        </w:numPr>
        <w:spacing w:before="0" w:after="0" w:line="276" w:lineRule="auto"/>
        <w:contextualSpacing/>
        <w:jc w:val="both"/>
      </w:pPr>
      <w:r>
        <w:rPr>
          <w:color w:val="auto"/>
          <w:sz w:val="28"/>
          <w:szCs w:val="28"/>
        </w:rPr>
        <w:t xml:space="preserve">Шаманов А.П. Системы счисления и представление чисел в ЭВМ : учебное пособие / Шаманов А.П.. — Екатеринбург : Уральский федеральный университет, ЭБС АСВ, 2016. — 52 c. — ISBN 978-5-7996-1719-6. — Текст : электронный // Электронно-библиотечная система IPR BOOKS : [сайт]. — URL: </w:t>
      </w:r>
      <w:r>
        <w:fldChar w:fldCharType="begin"/>
      </w:r>
      <w:r>
        <w:instrText xml:space="preserve"> HYPERLINK "https://www.iprbookshop.ru/66204.html" \t "https://www.iprbookshop.ru/66204.html" \h </w:instrText>
      </w:r>
      <w:r>
        <w:fldChar w:fldCharType="separate"/>
      </w:r>
      <w:r>
        <w:rPr>
          <w:rStyle w:val="15"/>
          <w:color w:val="auto"/>
          <w:sz w:val="28"/>
          <w:szCs w:val="28"/>
        </w:rPr>
        <w:t>https://www.iprbookshop.ru/66204.html</w:t>
      </w:r>
      <w:r>
        <w:rPr>
          <w:rStyle w:val="15"/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 xml:space="preserve"> </w:t>
      </w:r>
    </w:p>
    <w:p>
      <w:pPr>
        <w:pStyle w:val="62"/>
        <w:numPr>
          <w:ilvl w:val="0"/>
          <w:numId w:val="2"/>
        </w:numPr>
        <w:spacing w:before="0" w:after="0" w:line="276" w:lineRule="auto"/>
        <w:contextualSpacing/>
        <w:jc w:val="both"/>
      </w:pPr>
      <w:r>
        <w:rPr>
          <w:color w:val="auto"/>
          <w:sz w:val="28"/>
          <w:szCs w:val="28"/>
        </w:rPr>
        <w:t xml:space="preserve">Минитаева А.М. Кодирование информации. Системы счисления. Основы логики : учебное пособие / Минитаева А.М.. — Москва : Московский государственный технический университет имени Н.Э. Баумана, 2019. — 108 c. — ISBN 978-5-7038-5244-6. — Текст : электронный // Электронно-библиотечная система IPR BOOKS : [сайт]. — URL: </w:t>
      </w:r>
      <w:r>
        <w:fldChar w:fldCharType="begin"/>
      </w:r>
      <w:r>
        <w:instrText xml:space="preserve"> HYPERLINK "https://www.iprbookshop.ru/110640.html" \t "https://www.iprbookshop.ru/110640.html" \h </w:instrText>
      </w:r>
      <w:r>
        <w:fldChar w:fldCharType="separate"/>
      </w:r>
      <w:r>
        <w:rPr>
          <w:rStyle w:val="15"/>
          <w:color w:val="auto"/>
          <w:sz w:val="28"/>
          <w:szCs w:val="28"/>
        </w:rPr>
        <w:t>https://www.iprbookshop.ru/110640.html</w:t>
      </w:r>
      <w:r>
        <w:rPr>
          <w:rStyle w:val="15"/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 xml:space="preserve"> </w:t>
      </w:r>
    </w:p>
    <w:p>
      <w:pPr>
        <w:pStyle w:val="62"/>
        <w:numPr>
          <w:ilvl w:val="0"/>
          <w:numId w:val="2"/>
        </w:numPr>
        <w:spacing w:before="0" w:after="0" w:line="276" w:lineRule="auto"/>
        <w:contextualSpacing/>
        <w:jc w:val="both"/>
      </w:pPr>
      <w:r>
        <w:rPr>
          <w:color w:val="auto"/>
          <w:sz w:val="28"/>
          <w:szCs w:val="28"/>
        </w:rPr>
        <w:t xml:space="preserve">Широков А.И. Информатика: разработка программ на языке программирования Питон: базовые языковые конструкции : учебник / Широков А.И., Пышняк М.О.. — Москва : Издательский Дом МИСиС, 2020. — 142 c. — ISBN 978-5-907226-76-0. — Текст : электронный // Электронно-библиотечная система IPR BOOKS : [сайт]. — URL: </w:t>
      </w:r>
      <w:r>
        <w:fldChar w:fldCharType="begin"/>
      </w:r>
      <w:r>
        <w:instrText xml:space="preserve"> HYPERLINK "https://www.iprbookshop.ru/106713.html" \t "https://www.iprbookshop.ru/106713.html" \h </w:instrText>
      </w:r>
      <w:r>
        <w:fldChar w:fldCharType="separate"/>
      </w:r>
      <w:r>
        <w:rPr>
          <w:rStyle w:val="15"/>
          <w:color w:val="auto"/>
          <w:sz w:val="28"/>
          <w:szCs w:val="28"/>
        </w:rPr>
        <w:t>https://www.iprbookshop.ru/106713.html</w:t>
      </w:r>
      <w:r>
        <w:rPr>
          <w:rStyle w:val="15"/>
          <w:color w:val="auto"/>
          <w:sz w:val="28"/>
          <w:szCs w:val="28"/>
        </w:rPr>
        <w:fldChar w:fldCharType="end"/>
      </w:r>
    </w:p>
    <w:sectPr>
      <w:footerReference r:id="rId6" w:type="default"/>
      <w:pgSz w:w="11906" w:h="16838"/>
      <w:pgMar w:top="1134" w:right="850" w:bottom="1134" w:left="1701" w:header="0" w:footer="708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MU Bright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MU Bright">
    <w:panose1 w:val="02000603000000000000"/>
    <w:charset w:val="00"/>
    <w:family w:val="auto"/>
    <w:pitch w:val="default"/>
    <w:sig w:usb0="E10002FF" w:usb1="5201E9EB" w:usb2="00020004" w:usb3="00000000" w:csb0="0000011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Wingdings">
    <w:altName w:val="Poppins ExtraLigh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Poppins ExtraLight">
    <w:panose1 w:val="00000300000000000000"/>
    <w:charset w:val="00"/>
    <w:family w:val="auto"/>
    <w:pitch w:val="default"/>
    <w:sig w:usb0="00008007" w:usb1="00000000" w:usb2="00000000" w:usb3="00000000" w:csb0="20000093" w:csb1="00000000"/>
  </w:font>
  <w:font w:name="Symbol">
    <w:altName w:val="Poppins ExtraLight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Droid Sans Japanes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Microsoft Sans Serif">
    <w:altName w:val="Liberation Sans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36C0D1"/>
    <w:multiLevelType w:val="multilevel"/>
    <w:tmpl w:val="FF36C0D1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">
    <w:nsid w:val="6CEF371A"/>
    <w:multiLevelType w:val="singleLevel"/>
    <w:tmpl w:val="6CEF371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  <w:color w:val="auto"/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DCF33D5"/>
    <w:rsid w:val="FFFF48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uiPriority="99" w:name="footer"/>
    <w:lsdException w:qFormat="1" w:unhideWhenUsed="0" w:uiPriority="0" w:semiHidden="0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nhideWhenUsed="0" w:uiPriority="0" w:semiHidden="0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uiPriority w:val="0"/>
    <w:rPr>
      <w:vertAlign w:val="superscript"/>
    </w:rPr>
  </w:style>
  <w:style w:type="character" w:styleId="14">
    <w:name w:val="endnote reference"/>
    <w:uiPriority w:val="0"/>
    <w:rPr>
      <w:vertAlign w:val="superscript"/>
    </w:rPr>
  </w:style>
  <w:style w:type="character" w:styleId="15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semiHidden/>
    <w:unhideWhenUsed/>
    <w:qFormat/>
    <w:uiPriority w:val="99"/>
    <w:pPr>
      <w:spacing w:before="0" w:after="0" w:line="240" w:lineRule="auto"/>
    </w:pPr>
    <w:rPr>
      <w:sz w:val="20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footnote text"/>
    <w:basedOn w:val="1"/>
    <w:semiHidden/>
    <w:unhideWhenUsed/>
    <w:qFormat/>
    <w:uiPriority w:val="99"/>
    <w:pPr>
      <w:spacing w:before="0" w:after="40" w:line="240" w:lineRule="auto"/>
    </w:pPr>
    <w:rPr>
      <w:sz w:val="18"/>
    </w:rPr>
  </w:style>
  <w:style w:type="paragraph" w:styleId="19">
    <w:name w:val="toc 8"/>
    <w:basedOn w:val="1"/>
    <w:next w:val="1"/>
    <w:unhideWhenUsed/>
    <w:qFormat/>
    <w:uiPriority w:val="39"/>
    <w:pPr>
      <w:spacing w:before="0" w:after="57"/>
      <w:ind w:left="1984" w:right="0" w:firstLine="0"/>
    </w:pPr>
  </w:style>
  <w:style w:type="paragraph" w:styleId="20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21">
    <w:name w:val="toc 9"/>
    <w:basedOn w:val="1"/>
    <w:next w:val="1"/>
    <w:unhideWhenUsed/>
    <w:qFormat/>
    <w:uiPriority w:val="39"/>
    <w:pPr>
      <w:spacing w:before="0" w:after="57"/>
      <w:ind w:left="2268" w:right="0" w:firstLine="0"/>
    </w:pPr>
  </w:style>
  <w:style w:type="paragraph" w:styleId="22">
    <w:name w:val="toc 7"/>
    <w:basedOn w:val="1"/>
    <w:next w:val="1"/>
    <w:unhideWhenUsed/>
    <w:uiPriority w:val="39"/>
    <w:pPr>
      <w:spacing w:before="0" w:after="57"/>
      <w:ind w:left="1701" w:right="0" w:firstLine="0"/>
    </w:pPr>
  </w:style>
  <w:style w:type="paragraph" w:styleId="23">
    <w:name w:val="Body Text"/>
    <w:basedOn w:val="1"/>
    <w:unhideWhenUsed/>
    <w:qFormat/>
    <w:uiPriority w:val="99"/>
    <w:pPr>
      <w:spacing w:before="0" w:after="120"/>
    </w:pPr>
    <w:rPr>
      <w:sz w:val="20"/>
      <w:szCs w:val="20"/>
    </w:rPr>
  </w:style>
  <w:style w:type="paragraph" w:styleId="24">
    <w:name w:val="index heading"/>
    <w:basedOn w:val="25"/>
    <w:next w:val="26"/>
    <w:qFormat/>
    <w:uiPriority w:val="0"/>
  </w:style>
  <w:style w:type="paragraph" w:customStyle="1" w:styleId="25">
    <w:name w:val="Заголовок"/>
    <w:basedOn w:val="1"/>
    <w:next w:val="23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26">
    <w:name w:val="index 1"/>
    <w:basedOn w:val="1"/>
    <w:next w:val="1"/>
    <w:semiHidden/>
    <w:unhideWhenUsed/>
    <w:uiPriority w:val="99"/>
  </w:style>
  <w:style w:type="paragraph" w:styleId="27">
    <w:name w:val="toc 1"/>
    <w:basedOn w:val="1"/>
    <w:next w:val="1"/>
    <w:unhideWhenUsed/>
    <w:qFormat/>
    <w:uiPriority w:val="39"/>
    <w:pPr>
      <w:spacing w:before="0" w:after="57"/>
      <w:ind w:left="0" w:right="0" w:firstLine="0"/>
    </w:pPr>
  </w:style>
  <w:style w:type="paragraph" w:styleId="28">
    <w:name w:val="toc 6"/>
    <w:basedOn w:val="1"/>
    <w:next w:val="1"/>
    <w:unhideWhenUsed/>
    <w:qFormat/>
    <w:uiPriority w:val="39"/>
    <w:pPr>
      <w:spacing w:before="0" w:after="57"/>
      <w:ind w:left="1417" w:right="0" w:firstLine="0"/>
    </w:pPr>
  </w:style>
  <w:style w:type="paragraph" w:styleId="29">
    <w:name w:val="table of figures"/>
    <w:basedOn w:val="1"/>
    <w:next w:val="1"/>
    <w:unhideWhenUsed/>
    <w:qFormat/>
    <w:uiPriority w:val="99"/>
    <w:pPr>
      <w:spacing w:before="0" w:after="0" w:afterAutospacing="0"/>
    </w:pPr>
  </w:style>
  <w:style w:type="paragraph" w:styleId="30">
    <w:name w:val="toc 3"/>
    <w:basedOn w:val="1"/>
    <w:next w:val="1"/>
    <w:unhideWhenUsed/>
    <w:qFormat/>
    <w:uiPriority w:val="39"/>
    <w:pPr>
      <w:spacing w:before="0" w:after="57"/>
      <w:ind w:left="567" w:right="0" w:firstLine="0"/>
    </w:pPr>
  </w:style>
  <w:style w:type="paragraph" w:styleId="31">
    <w:name w:val="toc 2"/>
    <w:basedOn w:val="1"/>
    <w:next w:val="1"/>
    <w:unhideWhenUsed/>
    <w:qFormat/>
    <w:uiPriority w:val="39"/>
    <w:pPr>
      <w:spacing w:before="0" w:after="57"/>
      <w:ind w:left="283" w:right="0" w:firstLine="0"/>
    </w:pPr>
  </w:style>
  <w:style w:type="paragraph" w:styleId="32">
    <w:name w:val="toc 4"/>
    <w:basedOn w:val="1"/>
    <w:next w:val="1"/>
    <w:unhideWhenUsed/>
    <w:qFormat/>
    <w:uiPriority w:val="39"/>
    <w:pPr>
      <w:spacing w:before="0" w:after="57"/>
      <w:ind w:left="850" w:right="0" w:firstLine="0"/>
    </w:pPr>
  </w:style>
  <w:style w:type="paragraph" w:styleId="33">
    <w:name w:val="toc 5"/>
    <w:basedOn w:val="1"/>
    <w:next w:val="1"/>
    <w:unhideWhenUsed/>
    <w:qFormat/>
    <w:uiPriority w:val="39"/>
    <w:pPr>
      <w:spacing w:before="0" w:after="57"/>
      <w:ind w:left="1134" w:right="0" w:firstLine="0"/>
    </w:pPr>
  </w:style>
  <w:style w:type="paragraph" w:styleId="34">
    <w:name w:val="Title"/>
    <w:basedOn w:val="1"/>
    <w:qFormat/>
    <w:uiPriority w:val="10"/>
    <w:pPr>
      <w:spacing w:before="0" w:after="0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35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36">
    <w:name w:val="List"/>
    <w:basedOn w:val="23"/>
    <w:uiPriority w:val="0"/>
    <w:rPr>
      <w:rFonts w:cs="FreeSans"/>
    </w:rPr>
  </w:style>
  <w:style w:type="paragraph" w:styleId="37">
    <w:name w:val="Subtitle"/>
    <w:basedOn w:val="1"/>
    <w:qFormat/>
    <w:uiPriority w:val="11"/>
    <w:pPr>
      <w:spacing w:before="200" w:after="200"/>
    </w:pPr>
    <w:rPr>
      <w:sz w:val="24"/>
      <w:szCs w:val="24"/>
    </w:rPr>
  </w:style>
  <w:style w:type="character" w:customStyle="1" w:styleId="38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9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40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1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2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3">
    <w:name w:val="Heading 6 Char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4">
    <w:name w:val="Heading 7 Char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5">
    <w:name w:val="Heading 8 Char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6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7">
    <w:name w:val="Title Char"/>
    <w:basedOn w:val="11"/>
    <w:qFormat/>
    <w:uiPriority w:val="10"/>
    <w:rPr>
      <w:sz w:val="48"/>
      <w:szCs w:val="48"/>
    </w:rPr>
  </w:style>
  <w:style w:type="character" w:customStyle="1" w:styleId="48">
    <w:name w:val="Subtitle Char"/>
    <w:basedOn w:val="11"/>
    <w:qFormat/>
    <w:uiPriority w:val="11"/>
    <w:rPr>
      <w:sz w:val="24"/>
      <w:szCs w:val="24"/>
    </w:rPr>
  </w:style>
  <w:style w:type="character" w:customStyle="1" w:styleId="49">
    <w:name w:val="Quote Char"/>
    <w:qFormat/>
    <w:uiPriority w:val="29"/>
    <w:rPr>
      <w:i/>
    </w:rPr>
  </w:style>
  <w:style w:type="character" w:customStyle="1" w:styleId="50">
    <w:name w:val="Intense Quote Char"/>
    <w:qFormat/>
    <w:uiPriority w:val="30"/>
    <w:rPr>
      <w:i/>
    </w:rPr>
  </w:style>
  <w:style w:type="character" w:customStyle="1" w:styleId="51">
    <w:name w:val="Header Char"/>
    <w:basedOn w:val="11"/>
    <w:qFormat/>
    <w:uiPriority w:val="99"/>
  </w:style>
  <w:style w:type="character" w:customStyle="1" w:styleId="52">
    <w:name w:val="Footer Char"/>
    <w:basedOn w:val="11"/>
    <w:qFormat/>
    <w:uiPriority w:val="99"/>
  </w:style>
  <w:style w:type="character" w:customStyle="1" w:styleId="53">
    <w:name w:val="Caption Char"/>
    <w:qFormat/>
    <w:uiPriority w:val="99"/>
  </w:style>
  <w:style w:type="character" w:customStyle="1" w:styleId="54">
    <w:name w:val="Footnote Text Char"/>
    <w:qFormat/>
    <w:uiPriority w:val="99"/>
    <w:rPr>
      <w:sz w:val="18"/>
    </w:rPr>
  </w:style>
  <w:style w:type="character" w:customStyle="1" w:styleId="55">
    <w:name w:val="Символ сноски"/>
    <w:unhideWhenUsed/>
    <w:qFormat/>
    <w:uiPriority w:val="99"/>
    <w:rPr>
      <w:vertAlign w:val="superscript"/>
    </w:rPr>
  </w:style>
  <w:style w:type="character" w:customStyle="1" w:styleId="56">
    <w:name w:val="Endnote Text Char"/>
    <w:qFormat/>
    <w:uiPriority w:val="99"/>
    <w:rPr>
      <w:sz w:val="20"/>
    </w:rPr>
  </w:style>
  <w:style w:type="character" w:customStyle="1" w:styleId="57">
    <w:name w:val="Символ концевой сноски"/>
    <w:semiHidden/>
    <w:unhideWhenUsed/>
    <w:qFormat/>
    <w:uiPriority w:val="99"/>
    <w:rPr>
      <w:vertAlign w:val="superscript"/>
    </w:rPr>
  </w:style>
  <w:style w:type="character" w:customStyle="1" w:styleId="58">
    <w:name w:val="Название Знак"/>
    <w:qFormat/>
    <w:uiPriority w:val="0"/>
    <w:rPr>
      <w:i/>
      <w:sz w:val="26"/>
    </w:rPr>
  </w:style>
  <w:style w:type="character" w:customStyle="1" w:styleId="59">
    <w:name w:val="Основной текст Знак"/>
    <w:basedOn w:val="11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60">
    <w:name w:val="Заголовок Знак"/>
    <w:basedOn w:val="11"/>
    <w:qFormat/>
    <w:uiPriority w:val="10"/>
    <w:rPr>
      <w:rFonts w:asciiTheme="majorHAnsi" w:hAnsiTheme="majorHAnsi" w:eastAsiaTheme="majorEastAsia" w:cstheme="majorBidi"/>
      <w:spacing w:val="-10"/>
      <w:sz w:val="56"/>
      <w:szCs w:val="56"/>
      <w:lang w:eastAsia="ru-RU"/>
    </w:rPr>
  </w:style>
  <w:style w:type="paragraph" w:customStyle="1" w:styleId="61">
    <w:name w:val="Указатель1"/>
    <w:basedOn w:val="1"/>
    <w:qFormat/>
    <w:uiPriority w:val="0"/>
    <w:pPr>
      <w:suppressLineNumbers/>
    </w:pPr>
    <w:rPr>
      <w:rFonts w:cs="FreeSans"/>
    </w:rPr>
  </w:style>
  <w:style w:type="paragraph" w:styleId="62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paragraph" w:styleId="63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64">
    <w:name w:val="Quote"/>
    <w:basedOn w:val="1"/>
    <w:qFormat/>
    <w:uiPriority w:val="29"/>
    <w:pPr>
      <w:ind w:left="720" w:right="720" w:firstLine="0"/>
    </w:pPr>
    <w:rPr>
      <w:i/>
    </w:rPr>
  </w:style>
  <w:style w:type="paragraph" w:styleId="65">
    <w:name w:val="Intense Quote"/>
    <w:basedOn w:val="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before="0" w:after="0"/>
      <w:ind w:left="720" w:right="720" w:firstLine="0"/>
    </w:pPr>
    <w:rPr>
      <w:i/>
    </w:rPr>
  </w:style>
  <w:style w:type="paragraph" w:customStyle="1" w:styleId="66">
    <w:name w:val="TOC Heading"/>
    <w:unhideWhenUsed/>
    <w:qFormat/>
    <w:uiPriority w:val="39"/>
    <w:pPr>
      <w:widowControl/>
      <w:suppressAutoHyphens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customStyle="1" w:styleId="67">
    <w:name w:val="Колонтитул"/>
    <w:basedOn w:val="1"/>
    <w:qFormat/>
    <w:uiPriority w:val="0"/>
  </w:style>
  <w:style w:type="paragraph" w:customStyle="1" w:styleId="68">
    <w:name w:val="Обычный1"/>
    <w:qFormat/>
    <w:uiPriority w:val="0"/>
    <w:pPr>
      <w:widowControl w:val="0"/>
      <w:suppressAutoHyphens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customStyle="1" w:styleId="69">
    <w:name w:val="_Style 4"/>
    <w:basedOn w:val="1"/>
    <w:qFormat/>
    <w:uiPriority w:val="0"/>
    <w:pPr>
      <w:jc w:val="center"/>
    </w:pPr>
    <w:rPr>
      <w:rFonts w:asciiTheme="minorHAnsi" w:hAnsiTheme="minorHAnsi" w:eastAsiaTheme="minorHAnsi" w:cstheme="minorBidi"/>
      <w:i/>
      <w:sz w:val="26"/>
      <w:szCs w:val="22"/>
      <w:lang w:eastAsia="en-US"/>
    </w:rPr>
  </w:style>
  <w:style w:type="paragraph" w:customStyle="1" w:styleId="70">
    <w:name w:val="Table Paragraph"/>
    <w:basedOn w:val="1"/>
    <w:qFormat/>
    <w:uiPriority w:val="1"/>
    <w:rPr>
      <w:rFonts w:ascii="Microsoft Sans Serif" w:hAnsi="Microsoft Sans Serif" w:eastAsia="Microsoft Sans Serif" w:cs="Microsoft Sans Serif"/>
    </w:rPr>
  </w:style>
  <w:style w:type="table" w:customStyle="1" w:styleId="7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556</Words>
  <Characters>4161</Characters>
  <Paragraphs>104</Paragraphs>
  <TotalTime>47</TotalTime>
  <ScaleCrop>false</ScaleCrop>
  <LinksUpToDate>false</LinksUpToDate>
  <CharactersWithSpaces>4640</CharactersWithSpaces>
  <Application>WPS Office_11.1.0.11704_F1E327BC-269C-435d-A152-05C5408002CA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2018-03-02T16:15:00Z</dcterms:created>
  <dc:creator>Евгений Малышев</dc:creator>
  <cp:lastModifiedBy>syricoff</cp:lastModifiedBy>
  <dcterms:modified xsi:type="dcterms:W3CDTF">2023-09-29T22:17:48Z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