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38D62" w14:textId="77777777" w:rsidR="009E2998" w:rsidRDefault="00D124E9">
      <w:pPr>
        <w:spacing w:before="72"/>
        <w:ind w:right="111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Документ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№7</w:t>
      </w:r>
    </w:p>
    <w:p w14:paraId="3133A25F" w14:textId="7B8695F4" w:rsidR="009E2998" w:rsidRDefault="00D124E9">
      <w:pPr>
        <w:tabs>
          <w:tab w:val="left" w:pos="7876"/>
          <w:tab w:val="left" w:pos="8059"/>
          <w:tab w:val="left" w:pos="8572"/>
          <w:tab w:val="left" w:pos="8808"/>
          <w:tab w:val="left" w:pos="9874"/>
          <w:tab w:val="left" w:pos="9924"/>
          <w:tab w:val="left" w:pos="10606"/>
          <w:tab w:val="left" w:pos="10886"/>
        </w:tabs>
        <w:spacing w:before="181" w:line="410" w:lineRule="auto"/>
        <w:ind w:left="5721" w:right="5438" w:hanging="238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8A41215" wp14:editId="7AE9EF19">
                <wp:simplePos x="0" y="0"/>
                <wp:positionH relativeFrom="page">
                  <wp:posOffset>5758815</wp:posOffset>
                </wp:positionH>
                <wp:positionV relativeFrom="paragraph">
                  <wp:posOffset>535305</wp:posOffset>
                </wp:positionV>
                <wp:extent cx="45720" cy="6350"/>
                <wp:effectExtent l="0" t="0" r="0" b="0"/>
                <wp:wrapNone/>
                <wp:docPr id="243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13F16A" id="Rectangle 229" o:spid="_x0000_s1026" style="position:absolute;margin-left:453.45pt;margin-top:42.15pt;width:3.6pt;height:.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</w:rPr>
        <w:t>СЧЕТ-ФАКТУРА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u w:val="thick"/>
        </w:rPr>
        <w:tab/>
        <w:t>А115</w:t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u w:val="single"/>
        </w:rPr>
        <w:t>21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января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1"/>
        </w:rPr>
        <w:t>(1)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ИСПРАВЛЕНИЕ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-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от “-”</w:t>
      </w:r>
      <w:r>
        <w:rPr>
          <w:rFonts w:ascii="Times New Roman" w:hAnsi="Times New Roman"/>
          <w:u w:val="single"/>
        </w:rPr>
        <w:tab/>
        <w:t>-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(1а)</w:t>
      </w:r>
    </w:p>
    <w:p w14:paraId="24E8F213" w14:textId="240FCED3" w:rsidR="009E2998" w:rsidRDefault="00D124E9">
      <w:pPr>
        <w:tabs>
          <w:tab w:val="left" w:pos="1573"/>
          <w:tab w:val="left" w:pos="15735"/>
        </w:tabs>
        <w:ind w:left="157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956A557" wp14:editId="1E043FC9">
                <wp:simplePos x="0" y="0"/>
                <wp:positionH relativeFrom="page">
                  <wp:posOffset>1050290</wp:posOffset>
                </wp:positionH>
                <wp:positionV relativeFrom="paragraph">
                  <wp:posOffset>145415</wp:posOffset>
                </wp:positionV>
                <wp:extent cx="9156065" cy="6350"/>
                <wp:effectExtent l="0" t="0" r="0" b="0"/>
                <wp:wrapNone/>
                <wp:docPr id="242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9C7E62" id="Rectangle 228" o:spid="_x0000_s1026" style="position:absolute;margin-left:82.7pt;margin-top:11.45pt;width:720.95pt;height:.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</w:rPr>
        <w:t>Продавец</w:t>
      </w:r>
      <w:r>
        <w:rPr>
          <w:rFonts w:ascii="Times New Roman" w:hAnsi="Times New Roman"/>
        </w:rPr>
        <w:tab/>
        <w:t>Общество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ограниченной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ответственностью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“Технология”</w:t>
      </w:r>
      <w:r>
        <w:rPr>
          <w:rFonts w:ascii="Times New Roman" w:hAnsi="Times New Roman"/>
        </w:rPr>
        <w:tab/>
        <w:t>(2)</w:t>
      </w:r>
    </w:p>
    <w:p w14:paraId="179B9B65" w14:textId="4CBCAD74" w:rsidR="009E2998" w:rsidRDefault="00D124E9">
      <w:pPr>
        <w:tabs>
          <w:tab w:val="left" w:pos="1573"/>
          <w:tab w:val="left" w:pos="15735"/>
        </w:tabs>
        <w:spacing w:before="181"/>
        <w:ind w:left="157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C11E229" wp14:editId="1A4E6671">
                <wp:simplePos x="0" y="0"/>
                <wp:positionH relativeFrom="page">
                  <wp:posOffset>1050290</wp:posOffset>
                </wp:positionH>
                <wp:positionV relativeFrom="paragraph">
                  <wp:posOffset>260350</wp:posOffset>
                </wp:positionV>
                <wp:extent cx="9218930" cy="6350"/>
                <wp:effectExtent l="0" t="0" r="0" b="0"/>
                <wp:wrapNone/>
                <wp:docPr id="241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89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F79F78" id="Rectangle 227" o:spid="_x0000_s1026" style="position:absolute;margin-left:82.7pt;margin-top:20.5pt;width:725.9pt;height:.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</w:rPr>
        <w:t>Адрес</w:t>
      </w:r>
      <w:r>
        <w:rPr>
          <w:rFonts w:ascii="Times New Roman" w:hAnsi="Times New Roman"/>
        </w:rPr>
        <w:tab/>
        <w:t>69125008,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г.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Москва, ул.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Михайловская,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д.21</w:t>
      </w:r>
      <w:r>
        <w:rPr>
          <w:rFonts w:ascii="Times New Roman" w:hAnsi="Times New Roman"/>
        </w:rPr>
        <w:tab/>
        <w:t>(2а)</w:t>
      </w:r>
    </w:p>
    <w:p w14:paraId="47A53906" w14:textId="77777777" w:rsidR="009E2998" w:rsidRDefault="009E2998">
      <w:pPr>
        <w:pStyle w:val="a3"/>
        <w:spacing w:before="3" w:after="1"/>
        <w:rPr>
          <w:rFonts w:ascii="Times New Roman"/>
          <w:sz w:val="16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8547"/>
        <w:gridCol w:w="7447"/>
      </w:tblGrid>
      <w:tr w:rsidR="009E2998" w14:paraId="51E0932C" w14:textId="77777777">
        <w:trPr>
          <w:trHeight w:val="239"/>
        </w:trPr>
        <w:tc>
          <w:tcPr>
            <w:tcW w:w="8547" w:type="dxa"/>
            <w:tcBorders>
              <w:bottom w:val="single" w:sz="4" w:space="0" w:color="000000"/>
            </w:tcBorders>
          </w:tcPr>
          <w:p w14:paraId="28897206" w14:textId="77777777" w:rsidR="009E2998" w:rsidRDefault="00D124E9">
            <w:pPr>
              <w:pStyle w:val="TableParagraph"/>
              <w:tabs>
                <w:tab w:val="left" w:pos="2174"/>
              </w:tabs>
              <w:spacing w:line="201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продавца</w:t>
            </w:r>
            <w:r>
              <w:rPr>
                <w:rFonts w:ascii="Times New Roman" w:hAnsi="Times New Roman"/>
              </w:rPr>
              <w:tab/>
              <w:t>7708123456/770801001</w:t>
            </w:r>
          </w:p>
        </w:tc>
        <w:tc>
          <w:tcPr>
            <w:tcW w:w="7447" w:type="dxa"/>
            <w:tcBorders>
              <w:bottom w:val="single" w:sz="4" w:space="0" w:color="000000"/>
            </w:tcBorders>
          </w:tcPr>
          <w:p w14:paraId="3BE817A9" w14:textId="77777777" w:rsidR="009E2998" w:rsidRDefault="00D124E9">
            <w:pPr>
              <w:pStyle w:val="TableParagraph"/>
              <w:spacing w:line="201" w:lineRule="exact"/>
              <w:ind w:right="-15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(2б)</w:t>
            </w:r>
          </w:p>
        </w:tc>
      </w:tr>
      <w:tr w:rsidR="009E2998" w14:paraId="54F88260" w14:textId="77777777">
        <w:trPr>
          <w:trHeight w:val="424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2F7AE497" w14:textId="77777777" w:rsidR="009E2998" w:rsidRDefault="00D124E9">
            <w:pPr>
              <w:pStyle w:val="TableParagraph"/>
              <w:tabs>
                <w:tab w:val="left" w:pos="3590"/>
              </w:tabs>
              <w:spacing w:before="195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Грузоотправитель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его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ab/>
              <w:t>--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18A03406" w14:textId="77777777" w:rsidR="009E2998" w:rsidRDefault="00D124E9">
            <w:pPr>
              <w:pStyle w:val="TableParagraph"/>
              <w:spacing w:before="195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(3)</w:t>
            </w:r>
          </w:p>
        </w:tc>
      </w:tr>
      <w:tr w:rsidR="009E2998" w14:paraId="6272ACA7" w14:textId="77777777">
        <w:trPr>
          <w:trHeight w:val="421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5CAE7F8E" w14:textId="77777777" w:rsidR="009E2998" w:rsidRDefault="00D124E9">
            <w:pPr>
              <w:pStyle w:val="TableParagraph"/>
              <w:tabs>
                <w:tab w:val="left" w:pos="3590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Грузополучатель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  <w:spacing w:val="53"/>
              </w:rPr>
              <w:t xml:space="preserve"> </w:t>
            </w:r>
            <w:r>
              <w:rPr>
                <w:rFonts w:ascii="Times New Roman" w:hAnsi="Times New Roman"/>
              </w:rPr>
              <w:t>его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ab/>
              <w:t>--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2D604CE5" w14:textId="77777777" w:rsidR="009E2998" w:rsidRDefault="00D124E9">
            <w:pPr>
              <w:pStyle w:val="TableParagraph"/>
              <w:spacing w:before="193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(4)</w:t>
            </w:r>
          </w:p>
        </w:tc>
      </w:tr>
      <w:tr w:rsidR="009E2998" w14:paraId="50931762" w14:textId="77777777">
        <w:trPr>
          <w:trHeight w:val="425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64567D19" w14:textId="77777777" w:rsidR="009E2998" w:rsidRDefault="00D124E9">
            <w:pPr>
              <w:pStyle w:val="TableParagraph"/>
              <w:tabs>
                <w:tab w:val="left" w:pos="6422"/>
              </w:tabs>
              <w:spacing w:before="196" w:line="209" w:lineRule="exact"/>
              <w:ind w:left="50" w:right="-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платежно-расчетному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документу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№1234</w:t>
            </w:r>
            <w:r>
              <w:rPr>
                <w:rFonts w:ascii="Times New Roman" w:hAnsi="Times New Roman"/>
              </w:rPr>
              <w:tab/>
              <w:t>от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21 января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2019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года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650A20A4" w14:textId="77777777" w:rsidR="009E2998" w:rsidRDefault="00D124E9">
            <w:pPr>
              <w:pStyle w:val="TableParagraph"/>
              <w:spacing w:before="196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(5)</w:t>
            </w:r>
          </w:p>
        </w:tc>
      </w:tr>
      <w:tr w:rsidR="009E2998" w14:paraId="155EC1A9" w14:textId="77777777">
        <w:trPr>
          <w:trHeight w:val="422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35F4E258" w14:textId="77777777" w:rsidR="009E2998" w:rsidRDefault="00D124E9">
            <w:pPr>
              <w:pStyle w:val="TableParagraph"/>
              <w:tabs>
                <w:tab w:val="left" w:pos="1465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Покупатель</w:t>
            </w:r>
            <w:r>
              <w:rPr>
                <w:rFonts w:ascii="Times New Roman" w:hAnsi="Times New Roman"/>
              </w:rPr>
              <w:tab/>
              <w:t>Общество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с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ограниченной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ответственность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“Альфа”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0E9C1859" w14:textId="77777777" w:rsidR="009E2998" w:rsidRDefault="00D124E9">
            <w:pPr>
              <w:pStyle w:val="TableParagraph"/>
              <w:spacing w:before="193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(6)</w:t>
            </w:r>
          </w:p>
        </w:tc>
      </w:tr>
      <w:tr w:rsidR="009E2998" w14:paraId="33751C50" w14:textId="77777777">
        <w:trPr>
          <w:trHeight w:val="422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6F383421" w14:textId="77777777" w:rsidR="009E2998" w:rsidRDefault="00D124E9">
            <w:pPr>
              <w:pStyle w:val="TableParagraph"/>
              <w:tabs>
                <w:tab w:val="left" w:pos="1465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ab/>
              <w:t>104055,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г. Москва, ул. Лесная, д.69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5A34B79E" w14:textId="77777777" w:rsidR="009E2998" w:rsidRDefault="00D124E9">
            <w:pPr>
              <w:pStyle w:val="TableParagraph"/>
              <w:spacing w:before="193" w:line="209" w:lineRule="exact"/>
              <w:ind w:right="7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(6а)</w:t>
            </w:r>
          </w:p>
        </w:tc>
      </w:tr>
      <w:tr w:rsidR="009E2998" w14:paraId="7139F55A" w14:textId="77777777">
        <w:trPr>
          <w:trHeight w:val="424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2ECC02D4" w14:textId="77777777" w:rsidR="009E2998" w:rsidRDefault="00D124E9">
            <w:pPr>
              <w:pStyle w:val="TableParagraph"/>
              <w:tabs>
                <w:tab w:val="left" w:pos="2882"/>
              </w:tabs>
              <w:spacing w:before="195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покупателя</w:t>
            </w:r>
            <w:r>
              <w:rPr>
                <w:rFonts w:ascii="Times New Roman" w:hAnsi="Times New Roman"/>
              </w:rPr>
              <w:tab/>
              <w:t>7708123456/770801001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639549B8" w14:textId="77777777" w:rsidR="009E2998" w:rsidRDefault="00D124E9">
            <w:pPr>
              <w:pStyle w:val="TableParagraph"/>
              <w:spacing w:before="195" w:line="209" w:lineRule="exact"/>
              <w:ind w:right="-15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(6б)</w:t>
            </w:r>
          </w:p>
        </w:tc>
      </w:tr>
      <w:tr w:rsidR="009E2998" w14:paraId="59FAE5D3" w14:textId="77777777">
        <w:trPr>
          <w:trHeight w:val="422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578671E8" w14:textId="77777777" w:rsidR="009E2998" w:rsidRDefault="00D124E9">
            <w:pPr>
              <w:pStyle w:val="TableParagraph"/>
              <w:tabs>
                <w:tab w:val="left" w:pos="3590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Валюта: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наименование,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код</w:t>
            </w:r>
            <w:r>
              <w:rPr>
                <w:rFonts w:ascii="Times New Roman" w:hAnsi="Times New Roman"/>
              </w:rPr>
              <w:tab/>
              <w:t>российский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рубль, 643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5BCCC6FE" w14:textId="77777777" w:rsidR="009E2998" w:rsidRDefault="00D124E9">
            <w:pPr>
              <w:pStyle w:val="TableParagraph"/>
              <w:spacing w:before="193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(7)</w:t>
            </w:r>
          </w:p>
        </w:tc>
      </w:tr>
      <w:tr w:rsidR="009E2998" w14:paraId="685E7145" w14:textId="77777777">
        <w:trPr>
          <w:trHeight w:val="429"/>
        </w:trPr>
        <w:tc>
          <w:tcPr>
            <w:tcW w:w="8547" w:type="dxa"/>
            <w:tcBorders>
              <w:top w:val="single" w:sz="4" w:space="0" w:color="000000"/>
            </w:tcBorders>
          </w:tcPr>
          <w:p w14:paraId="094FAA8B" w14:textId="77777777" w:rsidR="009E2998" w:rsidRDefault="00D124E9">
            <w:pPr>
              <w:pStyle w:val="TableParagraph"/>
              <w:spacing w:before="195" w:line="233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Идентификатор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государственного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контракта,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договора(соглашения)(при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наличии)</w:t>
            </w:r>
          </w:p>
        </w:tc>
        <w:tc>
          <w:tcPr>
            <w:tcW w:w="7447" w:type="dxa"/>
            <w:tcBorders>
              <w:top w:val="single" w:sz="4" w:space="0" w:color="000000"/>
            </w:tcBorders>
          </w:tcPr>
          <w:p w14:paraId="504E56A2" w14:textId="77777777" w:rsidR="009E2998" w:rsidRDefault="00D124E9">
            <w:pPr>
              <w:pStyle w:val="TableParagraph"/>
              <w:tabs>
                <w:tab w:val="left" w:pos="7080"/>
              </w:tabs>
              <w:spacing w:before="195" w:line="233" w:lineRule="exact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>-</w:t>
            </w:r>
            <w:r>
              <w:rPr>
                <w:rFonts w:ascii="Times New Roman"/>
                <w:u w:val="single"/>
              </w:rPr>
              <w:tab/>
              <w:t>(8)</w:t>
            </w:r>
          </w:p>
        </w:tc>
      </w:tr>
    </w:tbl>
    <w:p w14:paraId="0A2C5DE7" w14:textId="77777777" w:rsidR="009E2998" w:rsidRDefault="009E2998">
      <w:pPr>
        <w:pStyle w:val="a3"/>
        <w:spacing w:before="5"/>
        <w:rPr>
          <w:rFonts w:ascii="Times New Roman"/>
          <w:sz w:val="15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737"/>
        <w:gridCol w:w="543"/>
        <w:gridCol w:w="1405"/>
        <w:gridCol w:w="1007"/>
        <w:gridCol w:w="1136"/>
        <w:gridCol w:w="1844"/>
        <w:gridCol w:w="1242"/>
        <w:gridCol w:w="1047"/>
        <w:gridCol w:w="831"/>
        <w:gridCol w:w="997"/>
        <w:gridCol w:w="1040"/>
        <w:gridCol w:w="1347"/>
        <w:gridCol w:w="1635"/>
      </w:tblGrid>
      <w:tr w:rsidR="009E2998" w14:paraId="1A2F7A50" w14:textId="77777777">
        <w:trPr>
          <w:trHeight w:val="414"/>
        </w:trPr>
        <w:tc>
          <w:tcPr>
            <w:tcW w:w="1551" w:type="dxa"/>
            <w:vMerge w:val="restart"/>
          </w:tcPr>
          <w:p w14:paraId="631B27BB" w14:textId="77777777" w:rsidR="009E2998" w:rsidRDefault="00D124E9">
            <w:pPr>
              <w:pStyle w:val="TableParagraph"/>
              <w:ind w:left="107" w:right="101" w:firstLine="2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Наименование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товара(описание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выполненных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работ, </w:t>
            </w:r>
            <w:r>
              <w:rPr>
                <w:rFonts w:ascii="Times New Roman" w:hAnsi="Times New Roman"/>
                <w:sz w:val="18"/>
              </w:rPr>
              <w:t>оказанных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услуг),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имущественного</w:t>
            </w:r>
          </w:p>
          <w:p w14:paraId="23D00F58" w14:textId="77777777" w:rsidR="009E2998" w:rsidRDefault="00D124E9">
            <w:pPr>
              <w:pStyle w:val="TableParagraph"/>
              <w:spacing w:before="1" w:line="186" w:lineRule="exact"/>
              <w:ind w:left="130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права</w:t>
            </w:r>
          </w:p>
        </w:tc>
        <w:tc>
          <w:tcPr>
            <w:tcW w:w="737" w:type="dxa"/>
            <w:vMerge w:val="restart"/>
          </w:tcPr>
          <w:p w14:paraId="7FE977B6" w14:textId="77777777" w:rsidR="009E2998" w:rsidRDefault="00D124E9">
            <w:pPr>
              <w:pStyle w:val="TableParagraph"/>
              <w:ind w:left="117" w:right="103" w:firstLine="10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Код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вида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товара</w:t>
            </w:r>
          </w:p>
        </w:tc>
        <w:tc>
          <w:tcPr>
            <w:tcW w:w="1948" w:type="dxa"/>
            <w:gridSpan w:val="2"/>
          </w:tcPr>
          <w:p w14:paraId="3AA26BAA" w14:textId="77777777" w:rsidR="009E2998" w:rsidRDefault="00D124E9">
            <w:pPr>
              <w:pStyle w:val="TableParagraph"/>
              <w:spacing w:line="207" w:lineRule="exact"/>
              <w:ind w:left="21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Единица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измерения</w:t>
            </w:r>
          </w:p>
        </w:tc>
        <w:tc>
          <w:tcPr>
            <w:tcW w:w="1007" w:type="dxa"/>
            <w:vMerge w:val="restart"/>
          </w:tcPr>
          <w:p w14:paraId="04093DFD" w14:textId="77777777" w:rsidR="009E2998" w:rsidRDefault="00D124E9">
            <w:pPr>
              <w:pStyle w:val="TableParagraph"/>
              <w:ind w:left="120" w:right="93" w:firstLine="19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Количест</w:t>
            </w:r>
            <w:proofErr w:type="spellEnd"/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во(объем)</w:t>
            </w:r>
          </w:p>
        </w:tc>
        <w:tc>
          <w:tcPr>
            <w:tcW w:w="1136" w:type="dxa"/>
            <w:vMerge w:val="restart"/>
          </w:tcPr>
          <w:p w14:paraId="719BD598" w14:textId="77777777" w:rsidR="009E2998" w:rsidRDefault="00D124E9">
            <w:pPr>
              <w:pStyle w:val="TableParagraph"/>
              <w:spacing w:line="206" w:lineRule="exact"/>
              <w:ind w:left="91" w:right="87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Цена(тариф</w:t>
            </w:r>
          </w:p>
          <w:p w14:paraId="025E1B63" w14:textId="77777777" w:rsidR="009E2998" w:rsidRDefault="00D124E9">
            <w:pPr>
              <w:pStyle w:val="TableParagraph"/>
              <w:ind w:left="162" w:right="154" w:hanging="3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) за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единицу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измерения</w:t>
            </w:r>
          </w:p>
        </w:tc>
        <w:tc>
          <w:tcPr>
            <w:tcW w:w="1844" w:type="dxa"/>
            <w:vMerge w:val="restart"/>
          </w:tcPr>
          <w:p w14:paraId="6F4D5F7B" w14:textId="77777777" w:rsidR="009E2998" w:rsidRDefault="00D124E9">
            <w:pPr>
              <w:pStyle w:val="TableParagraph"/>
              <w:ind w:left="180" w:right="177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Стоимость товаров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(работ, услуг),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имущественных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прав без налога -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1242" w:type="dxa"/>
            <w:vMerge w:val="restart"/>
          </w:tcPr>
          <w:p w14:paraId="0654EC92" w14:textId="77777777" w:rsidR="009E2998" w:rsidRDefault="00D124E9">
            <w:pPr>
              <w:pStyle w:val="TableParagraph"/>
              <w:ind w:left="360" w:right="132" w:hanging="21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том числе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сумма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акциза</w:t>
            </w:r>
          </w:p>
        </w:tc>
        <w:tc>
          <w:tcPr>
            <w:tcW w:w="1047" w:type="dxa"/>
            <w:vMerge w:val="restart"/>
          </w:tcPr>
          <w:p w14:paraId="03046367" w14:textId="77777777" w:rsidR="009E2998" w:rsidRDefault="00D124E9">
            <w:pPr>
              <w:pStyle w:val="TableParagraph"/>
              <w:ind w:left="270" w:right="108" w:hanging="15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>Налоговая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ставка</w:t>
            </w:r>
          </w:p>
        </w:tc>
        <w:tc>
          <w:tcPr>
            <w:tcW w:w="831" w:type="dxa"/>
            <w:vMerge w:val="restart"/>
          </w:tcPr>
          <w:p w14:paraId="5A660909" w14:textId="77777777" w:rsidR="009E2998" w:rsidRDefault="00D124E9">
            <w:pPr>
              <w:pStyle w:val="TableParagraph"/>
              <w:ind w:left="154" w:right="134" w:hanging="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Сумма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налога</w:t>
            </w:r>
          </w:p>
        </w:tc>
        <w:tc>
          <w:tcPr>
            <w:tcW w:w="997" w:type="dxa"/>
            <w:vMerge w:val="restart"/>
          </w:tcPr>
          <w:p w14:paraId="177574F7" w14:textId="77777777" w:rsidR="009E2998" w:rsidRDefault="00D124E9">
            <w:pPr>
              <w:pStyle w:val="TableParagraph"/>
              <w:ind w:left="111" w:right="115" w:firstLine="7"/>
              <w:jc w:val="bot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Стоимост</w:t>
            </w:r>
            <w:proofErr w:type="spellEnd"/>
            <w:r>
              <w:rPr>
                <w:rFonts w:ascii="Times New Roman" w:hAnsi="Times New Roman"/>
                <w:spacing w:val="-4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ь товаров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с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налогом</w:t>
            </w:r>
          </w:p>
        </w:tc>
        <w:tc>
          <w:tcPr>
            <w:tcW w:w="2387" w:type="dxa"/>
            <w:gridSpan w:val="2"/>
          </w:tcPr>
          <w:p w14:paraId="1014F848" w14:textId="77777777" w:rsidR="009E2998" w:rsidRDefault="00D124E9">
            <w:pPr>
              <w:pStyle w:val="TableParagraph"/>
              <w:spacing w:line="206" w:lineRule="exact"/>
              <w:ind w:left="933" w:right="284" w:hanging="646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Страна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происхождения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товара</w:t>
            </w:r>
          </w:p>
        </w:tc>
        <w:tc>
          <w:tcPr>
            <w:tcW w:w="1635" w:type="dxa"/>
            <w:vMerge w:val="restart"/>
          </w:tcPr>
          <w:p w14:paraId="0F859FC0" w14:textId="77777777" w:rsidR="009E2998" w:rsidRDefault="00D124E9">
            <w:pPr>
              <w:pStyle w:val="TableParagraph"/>
              <w:ind w:left="123" w:right="12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>Регистрационный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номер</w:t>
            </w:r>
          </w:p>
          <w:p w14:paraId="144E4811" w14:textId="77777777" w:rsidR="009E2998" w:rsidRDefault="00D124E9">
            <w:pPr>
              <w:pStyle w:val="TableParagraph"/>
              <w:spacing w:before="1"/>
              <w:ind w:left="123" w:right="12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таможенной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декларации</w:t>
            </w:r>
          </w:p>
        </w:tc>
      </w:tr>
      <w:tr w:rsidR="009E2998" w14:paraId="214A0194" w14:textId="77777777">
        <w:trPr>
          <w:trHeight w:val="1024"/>
        </w:trPr>
        <w:tc>
          <w:tcPr>
            <w:tcW w:w="1551" w:type="dxa"/>
            <w:vMerge/>
            <w:tcBorders>
              <w:top w:val="nil"/>
            </w:tcBorders>
          </w:tcPr>
          <w:p w14:paraId="2A74032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 w14:paraId="3FA938C5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14:paraId="59F3BC59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68D99EA" w14:textId="77777777" w:rsidR="009E2998" w:rsidRDefault="00D124E9">
            <w:pPr>
              <w:pStyle w:val="TableParagraph"/>
              <w:ind w:left="115" w:right="107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код</w:t>
            </w:r>
          </w:p>
        </w:tc>
        <w:tc>
          <w:tcPr>
            <w:tcW w:w="1405" w:type="dxa"/>
          </w:tcPr>
          <w:p w14:paraId="3156A251" w14:textId="77777777" w:rsidR="009E2998" w:rsidRDefault="00D124E9">
            <w:pPr>
              <w:pStyle w:val="TableParagraph"/>
              <w:ind w:left="133" w:right="121" w:firstLine="199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Условное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обозначение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(национальное</w:t>
            </w:r>
          </w:p>
          <w:p w14:paraId="639DBE16" w14:textId="77777777" w:rsidR="009E2998" w:rsidRDefault="00D124E9">
            <w:pPr>
              <w:pStyle w:val="TableParagraph"/>
              <w:ind w:left="670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)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359248D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4800CA0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61524BCC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</w:tcBorders>
          </w:tcPr>
          <w:p w14:paraId="2D32BD3B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vMerge/>
            <w:tcBorders>
              <w:top w:val="nil"/>
            </w:tcBorders>
          </w:tcPr>
          <w:p w14:paraId="0E925E66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</w:tcBorders>
          </w:tcPr>
          <w:p w14:paraId="203C19FE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3CBDDBD2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</w:tcPr>
          <w:p w14:paraId="5AA6EA1E" w14:textId="77777777" w:rsidR="009E2998" w:rsidRDefault="00D124E9">
            <w:pPr>
              <w:pStyle w:val="TableParagraph"/>
              <w:ind w:left="379" w:right="98" w:hanging="26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Цифровой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код</w:t>
            </w:r>
          </w:p>
        </w:tc>
        <w:tc>
          <w:tcPr>
            <w:tcW w:w="1347" w:type="dxa"/>
          </w:tcPr>
          <w:p w14:paraId="50707124" w14:textId="77777777" w:rsidR="009E2998" w:rsidRDefault="00D124E9">
            <w:pPr>
              <w:pStyle w:val="TableParagraph"/>
              <w:ind w:left="119" w:right="119" w:firstLine="23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Краткое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наименование</w:t>
            </w:r>
          </w:p>
        </w:tc>
        <w:tc>
          <w:tcPr>
            <w:tcW w:w="1635" w:type="dxa"/>
            <w:vMerge/>
            <w:tcBorders>
              <w:top w:val="nil"/>
            </w:tcBorders>
          </w:tcPr>
          <w:p w14:paraId="04B14FAB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3BB7EAF9" w14:textId="77777777">
        <w:trPr>
          <w:trHeight w:val="205"/>
        </w:trPr>
        <w:tc>
          <w:tcPr>
            <w:tcW w:w="1551" w:type="dxa"/>
          </w:tcPr>
          <w:p w14:paraId="2F2B55EC" w14:textId="77777777" w:rsidR="009E2998" w:rsidRDefault="00D124E9">
            <w:pPr>
              <w:pStyle w:val="TableParagraph"/>
              <w:spacing w:line="186" w:lineRule="exact"/>
              <w:ind w:left="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" w:type="dxa"/>
          </w:tcPr>
          <w:p w14:paraId="2C8BF954" w14:textId="77777777" w:rsidR="009E2998" w:rsidRDefault="00D124E9">
            <w:pPr>
              <w:pStyle w:val="TableParagraph"/>
              <w:spacing w:line="186" w:lineRule="exact"/>
              <w:ind w:left="263" w:right="253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1а</w:t>
            </w:r>
          </w:p>
        </w:tc>
        <w:tc>
          <w:tcPr>
            <w:tcW w:w="543" w:type="dxa"/>
          </w:tcPr>
          <w:p w14:paraId="10E8E702" w14:textId="77777777" w:rsidR="009E2998" w:rsidRDefault="00D124E9">
            <w:pPr>
              <w:pStyle w:val="TableParagraph"/>
              <w:spacing w:line="186" w:lineRule="exact"/>
              <w:ind w:left="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405" w:type="dxa"/>
          </w:tcPr>
          <w:p w14:paraId="51F2E2E2" w14:textId="77777777" w:rsidR="009E2998" w:rsidRDefault="00D124E9">
            <w:pPr>
              <w:pStyle w:val="TableParagraph"/>
              <w:spacing w:line="186" w:lineRule="exact"/>
              <w:ind w:left="596" w:right="58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2а</w:t>
            </w:r>
          </w:p>
        </w:tc>
        <w:tc>
          <w:tcPr>
            <w:tcW w:w="1007" w:type="dxa"/>
          </w:tcPr>
          <w:p w14:paraId="6DF6E9EA" w14:textId="77777777" w:rsidR="009E2998" w:rsidRDefault="00D124E9">
            <w:pPr>
              <w:pStyle w:val="TableParagraph"/>
              <w:spacing w:line="186" w:lineRule="exact"/>
              <w:ind w:lef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36" w:type="dxa"/>
          </w:tcPr>
          <w:p w14:paraId="3478B2D7" w14:textId="77777777" w:rsidR="009E2998" w:rsidRDefault="00D124E9">
            <w:pPr>
              <w:pStyle w:val="TableParagraph"/>
              <w:spacing w:line="186" w:lineRule="exact"/>
              <w:ind w:left="5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844" w:type="dxa"/>
          </w:tcPr>
          <w:p w14:paraId="1571AD43" w14:textId="77777777" w:rsidR="009E2998" w:rsidRDefault="00D124E9">
            <w:pPr>
              <w:pStyle w:val="TableParagraph"/>
              <w:spacing w:line="186" w:lineRule="exact"/>
              <w:ind w:left="87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242" w:type="dxa"/>
          </w:tcPr>
          <w:p w14:paraId="45109DEF" w14:textId="77777777" w:rsidR="009E2998" w:rsidRDefault="00D124E9">
            <w:pPr>
              <w:pStyle w:val="TableParagraph"/>
              <w:spacing w:line="186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47" w:type="dxa"/>
          </w:tcPr>
          <w:p w14:paraId="2987B550" w14:textId="77777777" w:rsidR="009E2998" w:rsidRDefault="00D124E9">
            <w:pPr>
              <w:pStyle w:val="TableParagraph"/>
              <w:spacing w:line="186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831" w:type="dxa"/>
          </w:tcPr>
          <w:p w14:paraId="56438F95" w14:textId="77777777" w:rsidR="009E2998" w:rsidRDefault="00D124E9">
            <w:pPr>
              <w:pStyle w:val="TableParagraph"/>
              <w:spacing w:line="186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997" w:type="dxa"/>
          </w:tcPr>
          <w:p w14:paraId="78E838F1" w14:textId="77777777" w:rsidR="009E2998" w:rsidRDefault="00D124E9">
            <w:pPr>
              <w:pStyle w:val="TableParagraph"/>
              <w:spacing w:line="186" w:lineRule="exact"/>
              <w:ind w:righ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040" w:type="dxa"/>
          </w:tcPr>
          <w:p w14:paraId="7FDD7261" w14:textId="77777777" w:rsidR="009E2998" w:rsidRDefault="00D124E9">
            <w:pPr>
              <w:pStyle w:val="TableParagraph"/>
              <w:spacing w:line="186" w:lineRule="exact"/>
              <w:ind w:left="406" w:right="40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347" w:type="dxa"/>
          </w:tcPr>
          <w:p w14:paraId="6D79E4C1" w14:textId="77777777" w:rsidR="009E2998" w:rsidRDefault="00D124E9">
            <w:pPr>
              <w:pStyle w:val="TableParagraph"/>
              <w:spacing w:line="186" w:lineRule="exact"/>
              <w:ind w:left="517" w:right="51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10а</w:t>
            </w:r>
          </w:p>
        </w:tc>
        <w:tc>
          <w:tcPr>
            <w:tcW w:w="1635" w:type="dxa"/>
          </w:tcPr>
          <w:p w14:paraId="7849A124" w14:textId="77777777" w:rsidR="009E2998" w:rsidRDefault="00D124E9">
            <w:pPr>
              <w:pStyle w:val="TableParagraph"/>
              <w:spacing w:line="186" w:lineRule="exact"/>
              <w:ind w:left="123" w:right="12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</w:tr>
      <w:tr w:rsidR="009E2998" w14:paraId="227D0DBA" w14:textId="77777777">
        <w:trPr>
          <w:trHeight w:val="1456"/>
        </w:trPr>
        <w:tc>
          <w:tcPr>
            <w:tcW w:w="1551" w:type="dxa"/>
            <w:tcBorders>
              <w:bottom w:val="double" w:sz="1" w:space="0" w:color="000000"/>
            </w:tcBorders>
          </w:tcPr>
          <w:p w14:paraId="19BE26E7" w14:textId="77777777" w:rsidR="009E2998" w:rsidRDefault="00D124E9">
            <w:pPr>
              <w:pStyle w:val="TableParagraph"/>
              <w:ind w:left="136" w:right="128" w:hanging="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Аванс в счёт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поставки </w:t>
            </w:r>
            <w:r>
              <w:rPr>
                <w:rFonts w:ascii="Times New Roman" w:hAnsi="Times New Roman"/>
                <w:sz w:val="18"/>
              </w:rPr>
              <w:t>партии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буклетов</w:t>
            </w:r>
          </w:p>
          <w:p w14:paraId="2EE73A98" w14:textId="77777777" w:rsidR="009E2998" w:rsidRDefault="00D124E9">
            <w:pPr>
              <w:pStyle w:val="TableParagraph"/>
              <w:spacing w:before="1" w:line="207" w:lineRule="exact"/>
              <w:ind w:left="133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“Сигма”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по</w:t>
            </w:r>
          </w:p>
          <w:p w14:paraId="77BFA86A" w14:textId="77777777" w:rsidR="009E2998" w:rsidRDefault="00D124E9">
            <w:pPr>
              <w:pStyle w:val="TableParagraph"/>
              <w:ind w:left="134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 xml:space="preserve">договору </w:t>
            </w:r>
            <w:r>
              <w:rPr>
                <w:rFonts w:ascii="Times New Roman" w:hAnsi="Times New Roman"/>
                <w:sz w:val="18"/>
              </w:rPr>
              <w:t>№1425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от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20 декабря</w:t>
            </w:r>
          </w:p>
          <w:p w14:paraId="0EACEA7D" w14:textId="77777777" w:rsidR="009E2998" w:rsidRDefault="00D124E9">
            <w:pPr>
              <w:pStyle w:val="TableParagraph"/>
              <w:spacing w:before="1" w:line="193" w:lineRule="exact"/>
              <w:ind w:left="134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2018 года</w:t>
            </w:r>
          </w:p>
        </w:tc>
        <w:tc>
          <w:tcPr>
            <w:tcW w:w="737" w:type="dxa"/>
            <w:tcBorders>
              <w:bottom w:val="double" w:sz="1" w:space="0" w:color="000000"/>
            </w:tcBorders>
          </w:tcPr>
          <w:p w14:paraId="1AAC7A2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5D7F61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909108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BCCA12D" w14:textId="77777777" w:rsidR="009E2998" w:rsidRDefault="00D124E9">
            <w:pPr>
              <w:pStyle w:val="TableParagraph"/>
              <w:spacing w:before="138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543" w:type="dxa"/>
            <w:tcBorders>
              <w:bottom w:val="double" w:sz="1" w:space="0" w:color="000000"/>
            </w:tcBorders>
          </w:tcPr>
          <w:p w14:paraId="54501EC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0B9938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A5E919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9033F7D" w14:textId="77777777" w:rsidR="009E2998" w:rsidRDefault="00D124E9">
            <w:pPr>
              <w:pStyle w:val="TableParagraph"/>
              <w:spacing w:before="138"/>
              <w:ind w:lef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405" w:type="dxa"/>
            <w:tcBorders>
              <w:bottom w:val="double" w:sz="1" w:space="0" w:color="000000"/>
            </w:tcBorders>
          </w:tcPr>
          <w:p w14:paraId="3CA79A1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4D0467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52C2DB4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AE23080" w14:textId="77777777" w:rsidR="009E2998" w:rsidRDefault="00D124E9">
            <w:pPr>
              <w:pStyle w:val="TableParagraph"/>
              <w:spacing w:before="138"/>
              <w:ind w:left="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007" w:type="dxa"/>
            <w:tcBorders>
              <w:bottom w:val="double" w:sz="1" w:space="0" w:color="000000"/>
            </w:tcBorders>
          </w:tcPr>
          <w:p w14:paraId="626B7DB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0C369F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3C50C4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9761BE5" w14:textId="77777777" w:rsidR="009E2998" w:rsidRDefault="00D124E9">
            <w:pPr>
              <w:pStyle w:val="TableParagraph"/>
              <w:spacing w:before="138"/>
              <w:ind w:left="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136" w:type="dxa"/>
            <w:tcBorders>
              <w:bottom w:val="double" w:sz="1" w:space="0" w:color="000000"/>
            </w:tcBorders>
          </w:tcPr>
          <w:p w14:paraId="7319214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61F12D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11218404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DD247BF" w14:textId="77777777" w:rsidR="009E2998" w:rsidRDefault="00D124E9">
            <w:pPr>
              <w:pStyle w:val="TableParagraph"/>
              <w:spacing w:before="138"/>
              <w:ind w:left="53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844" w:type="dxa"/>
            <w:tcBorders>
              <w:bottom w:val="double" w:sz="1" w:space="0" w:color="000000"/>
            </w:tcBorders>
          </w:tcPr>
          <w:p w14:paraId="1717505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472E1C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64CF2B3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107A1A9" w14:textId="77777777" w:rsidR="009E2998" w:rsidRDefault="00D124E9">
            <w:pPr>
              <w:pStyle w:val="TableParagraph"/>
              <w:spacing w:before="138"/>
              <w:ind w:left="88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242" w:type="dxa"/>
            <w:tcBorders>
              <w:bottom w:val="double" w:sz="1" w:space="0" w:color="000000"/>
            </w:tcBorders>
          </w:tcPr>
          <w:p w14:paraId="1CD181C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C6C574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35E308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F787D6D" w14:textId="77777777" w:rsidR="009E2998" w:rsidRDefault="00D124E9">
            <w:pPr>
              <w:pStyle w:val="TableParagraph"/>
              <w:spacing w:before="13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047" w:type="dxa"/>
            <w:tcBorders>
              <w:bottom w:val="double" w:sz="1" w:space="0" w:color="000000"/>
            </w:tcBorders>
          </w:tcPr>
          <w:p w14:paraId="2C70A09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CE244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3A5202E5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45DC09" w14:textId="77777777" w:rsidR="009E2998" w:rsidRDefault="00D124E9">
            <w:pPr>
              <w:pStyle w:val="TableParagraph"/>
              <w:spacing w:before="138"/>
              <w:ind w:left="223" w:right="22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20/120</w:t>
            </w:r>
          </w:p>
        </w:tc>
        <w:tc>
          <w:tcPr>
            <w:tcW w:w="831" w:type="dxa"/>
            <w:tcBorders>
              <w:bottom w:val="double" w:sz="1" w:space="0" w:color="000000"/>
            </w:tcBorders>
          </w:tcPr>
          <w:p w14:paraId="4E17451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DC2A56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F511C2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5B261E1" w14:textId="77777777" w:rsidR="009E2998" w:rsidRDefault="00D124E9">
            <w:pPr>
              <w:pStyle w:val="TableParagraph"/>
              <w:spacing w:before="138"/>
              <w:ind w:right="16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5900.0</w:t>
            </w:r>
          </w:p>
        </w:tc>
        <w:tc>
          <w:tcPr>
            <w:tcW w:w="997" w:type="dxa"/>
            <w:tcBorders>
              <w:bottom w:val="double" w:sz="1" w:space="0" w:color="000000"/>
            </w:tcBorders>
          </w:tcPr>
          <w:p w14:paraId="6761E0C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30F95603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865868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19E605C4" w14:textId="77777777" w:rsidR="009E2998" w:rsidRDefault="00D124E9">
            <w:pPr>
              <w:pStyle w:val="TableParagraph"/>
              <w:spacing w:before="138"/>
              <w:ind w:left="82" w:right="8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35400.00</w:t>
            </w:r>
          </w:p>
        </w:tc>
        <w:tc>
          <w:tcPr>
            <w:tcW w:w="1040" w:type="dxa"/>
          </w:tcPr>
          <w:p w14:paraId="2877F03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1C46664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3CEDA3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196EFDC" w14:textId="77777777" w:rsidR="009E2998" w:rsidRDefault="00D124E9">
            <w:pPr>
              <w:pStyle w:val="TableParagraph"/>
              <w:spacing w:before="13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347" w:type="dxa"/>
          </w:tcPr>
          <w:p w14:paraId="567CB06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8872A7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474FE0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7425AD6" w14:textId="77777777" w:rsidR="009E2998" w:rsidRDefault="00D124E9">
            <w:pPr>
              <w:pStyle w:val="TableParagraph"/>
              <w:spacing w:before="138"/>
              <w:ind w:right="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635" w:type="dxa"/>
          </w:tcPr>
          <w:p w14:paraId="27A3AD1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D34340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6BCE73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FF917B" w14:textId="77777777" w:rsidR="009E2998" w:rsidRDefault="00D124E9">
            <w:pPr>
              <w:pStyle w:val="TableParagraph"/>
              <w:spacing w:before="138"/>
              <w:ind w:righ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9E2998" w14:paraId="21E839BE" w14:textId="77777777">
        <w:trPr>
          <w:trHeight w:val="239"/>
        </w:trPr>
        <w:tc>
          <w:tcPr>
            <w:tcW w:w="6379" w:type="dxa"/>
            <w:gridSpan w:val="6"/>
            <w:tcBorders>
              <w:top w:val="double" w:sz="1" w:space="0" w:color="000000"/>
            </w:tcBorders>
          </w:tcPr>
          <w:p w14:paraId="32845DBB" w14:textId="77777777" w:rsidR="009E2998" w:rsidRDefault="00D124E9">
            <w:pPr>
              <w:pStyle w:val="TableParagraph"/>
              <w:spacing w:line="197" w:lineRule="exact"/>
              <w:ind w:left="10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к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оплате</w:t>
            </w:r>
          </w:p>
        </w:tc>
        <w:tc>
          <w:tcPr>
            <w:tcW w:w="1844" w:type="dxa"/>
            <w:tcBorders>
              <w:top w:val="double" w:sz="1" w:space="0" w:color="000000"/>
            </w:tcBorders>
          </w:tcPr>
          <w:p w14:paraId="1B0C9B83" w14:textId="77777777" w:rsidR="009E2998" w:rsidRDefault="00D124E9">
            <w:pPr>
              <w:pStyle w:val="TableParagraph"/>
              <w:spacing w:line="197" w:lineRule="exact"/>
              <w:ind w:right="100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2289" w:type="dxa"/>
            <w:gridSpan w:val="2"/>
            <w:tcBorders>
              <w:top w:val="double" w:sz="1" w:space="0" w:color="000000"/>
            </w:tcBorders>
          </w:tcPr>
          <w:p w14:paraId="4DB6BC7E" w14:textId="77777777" w:rsidR="009E2998" w:rsidRDefault="00D124E9">
            <w:pPr>
              <w:pStyle w:val="TableParagraph"/>
              <w:spacing w:line="197" w:lineRule="exact"/>
              <w:ind w:right="1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831" w:type="dxa"/>
            <w:tcBorders>
              <w:top w:val="double" w:sz="1" w:space="0" w:color="000000"/>
            </w:tcBorders>
          </w:tcPr>
          <w:p w14:paraId="766A07AF" w14:textId="77777777" w:rsidR="009E2998" w:rsidRDefault="00D124E9">
            <w:pPr>
              <w:pStyle w:val="TableParagraph"/>
              <w:spacing w:line="197" w:lineRule="exact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5900.00</w:t>
            </w:r>
          </w:p>
        </w:tc>
        <w:tc>
          <w:tcPr>
            <w:tcW w:w="997" w:type="dxa"/>
            <w:tcBorders>
              <w:top w:val="double" w:sz="1" w:space="0" w:color="000000"/>
            </w:tcBorders>
          </w:tcPr>
          <w:p w14:paraId="5CB5C394" w14:textId="77777777" w:rsidR="009E2998" w:rsidRDefault="00D124E9">
            <w:pPr>
              <w:pStyle w:val="TableParagraph"/>
              <w:spacing w:line="197" w:lineRule="exact"/>
              <w:ind w:left="29" w:right="13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35400.00</w:t>
            </w:r>
          </w:p>
        </w:tc>
        <w:tc>
          <w:tcPr>
            <w:tcW w:w="4022" w:type="dxa"/>
            <w:gridSpan w:val="3"/>
            <w:tcBorders>
              <w:bottom w:val="nil"/>
              <w:right w:val="nil"/>
            </w:tcBorders>
          </w:tcPr>
          <w:p w14:paraId="441CDA1C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4FBF222" w14:textId="77777777" w:rsidR="009E2998" w:rsidRDefault="00D124E9">
      <w:pPr>
        <w:tabs>
          <w:tab w:val="left" w:pos="5822"/>
        </w:tabs>
        <w:spacing w:before="110"/>
        <w:ind w:left="157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Руководитель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организации</w:t>
      </w:r>
      <w:r>
        <w:rPr>
          <w:rFonts w:ascii="Times New Roman" w:hAnsi="Times New Roman"/>
          <w:sz w:val="18"/>
        </w:rPr>
        <w:tab/>
        <w:t>Главный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бухгалтер</w:t>
      </w:r>
    </w:p>
    <w:p w14:paraId="1B605C82" w14:textId="77777777" w:rsidR="00057431" w:rsidRDefault="00D124E9" w:rsidP="00057431">
      <w:pPr>
        <w:tabs>
          <w:tab w:val="left" w:pos="3081"/>
          <w:tab w:val="left" w:pos="4069"/>
          <w:tab w:val="left" w:pos="5459"/>
          <w:tab w:val="left" w:pos="6530"/>
          <w:tab w:val="left" w:pos="10375"/>
          <w:tab w:val="left" w:pos="10781"/>
          <w:tab w:val="left" w:pos="12194"/>
        </w:tabs>
        <w:spacing w:before="177" w:line="446" w:lineRule="auto"/>
        <w:ind w:left="157" w:right="44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или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i/>
          <w:color w:val="2D74B5"/>
          <w:spacing w:val="-1"/>
          <w:sz w:val="18"/>
          <w:u w:val="single" w:color="000000"/>
        </w:rPr>
        <w:t>Марков</w:t>
      </w:r>
      <w:r>
        <w:rPr>
          <w:rFonts w:ascii="Times New Roman" w:hAnsi="Times New Roman"/>
          <w:i/>
          <w:color w:val="2D74B5"/>
          <w:spacing w:val="-1"/>
          <w:sz w:val="18"/>
        </w:rPr>
        <w:tab/>
      </w:r>
      <w:proofErr w:type="spellStart"/>
      <w:r w:rsidRPr="00D124E9">
        <w:rPr>
          <w:rFonts w:ascii="Times New Roman" w:hAnsi="Times New Roman"/>
          <w:i/>
          <w:iCs/>
          <w:sz w:val="18"/>
          <w:u w:val="single"/>
        </w:rPr>
        <w:t>А.П.Марков</w:t>
      </w:r>
      <w:proofErr w:type="spellEnd"/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ab/>
        <w:t>или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</w:r>
      <w:r>
        <w:rPr>
          <w:rFonts w:ascii="Times New Roman" w:hAnsi="Times New Roman"/>
          <w:spacing w:val="87"/>
          <w:sz w:val="18"/>
        </w:rPr>
        <w:t xml:space="preserve"> </w:t>
      </w:r>
      <w:r>
        <w:rPr>
          <w:rFonts w:ascii="Times New Roman" w:hAnsi="Times New Roman"/>
          <w:i/>
          <w:color w:val="5B9BD4"/>
          <w:sz w:val="18"/>
          <w:u w:val="single" w:color="000000"/>
        </w:rPr>
        <w:t>Павлова</w:t>
      </w:r>
      <w:r>
        <w:rPr>
          <w:rFonts w:ascii="Times New Roman" w:hAnsi="Times New Roman"/>
          <w:i/>
          <w:color w:val="5B9BD4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proofErr w:type="spellStart"/>
      <w:r>
        <w:rPr>
          <w:rFonts w:ascii="Times New Roman" w:hAnsi="Times New Roman"/>
          <w:sz w:val="18"/>
          <w:u w:val="single"/>
        </w:rPr>
        <w:t>И.Н.Павлова</w:t>
      </w:r>
      <w:proofErr w:type="spellEnd"/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 xml:space="preserve"> Индивидуальный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предприниматель</w:t>
      </w:r>
    </w:p>
    <w:p w14:paraId="4FF2301D" w14:textId="1A836644" w:rsidR="009E2998" w:rsidRPr="005434CC" w:rsidRDefault="00D124E9" w:rsidP="003F3240">
      <w:pPr>
        <w:tabs>
          <w:tab w:val="left" w:pos="3081"/>
          <w:tab w:val="left" w:pos="4069"/>
          <w:tab w:val="left" w:pos="5459"/>
          <w:tab w:val="left" w:pos="6530"/>
          <w:tab w:val="left" w:pos="10375"/>
          <w:tab w:val="left" w:pos="10781"/>
          <w:tab w:val="left" w:pos="12194"/>
        </w:tabs>
        <w:spacing w:before="177" w:line="446" w:lineRule="auto"/>
        <w:ind w:left="157" w:right="4441"/>
        <w:rPr>
          <w:rFonts w:ascii="Times New Roman"/>
          <w:sz w:val="15"/>
          <w:lang w:val="en-US"/>
        </w:rPr>
      </w:pPr>
      <w:r>
        <w:rPr>
          <w:rFonts w:ascii="Times New Roman" w:hAnsi="Times New Roman"/>
          <w:sz w:val="18"/>
        </w:rPr>
        <w:t>Или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/>
          <w:spacing w:val="5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pacing w:val="4"/>
          <w:sz w:val="18"/>
        </w:rPr>
        <w:t xml:space="preserve"> </w:t>
      </w:r>
      <w:r w:rsidR="005434CC">
        <w:rPr>
          <w:rFonts w:ascii="Times New Roman" w:hAnsi="Times New Roman"/>
          <w:spacing w:val="4"/>
          <w:sz w:val="18"/>
          <w:lang w:val="en-US"/>
        </w:rPr>
        <w:t xml:space="preserve">         </w:t>
      </w:r>
      <w:r w:rsidR="005434CC" w:rsidRPr="005434CC">
        <w:rPr>
          <w:rFonts w:ascii="Times New Roman" w:hAnsi="Times New Roman"/>
          <w:sz w:val="18"/>
          <w:u w:val="single"/>
        </w:rPr>
        <w:t xml:space="preserve">  </w:t>
      </w:r>
      <w:r>
        <w:rPr>
          <w:rFonts w:ascii="Times New Roman" w:hAnsi="Times New Roman"/>
          <w:sz w:val="18"/>
          <w:u w:val="single"/>
        </w:rPr>
        <w:tab/>
      </w:r>
      <w:r w:rsidR="005434CC">
        <w:rPr>
          <w:rFonts w:ascii="Times New Roman" w:hAnsi="Times New Roman"/>
          <w:sz w:val="18"/>
          <w:u w:val="single"/>
          <w:lang w:val="en-US"/>
        </w:rPr>
        <w:t xml:space="preserve">  </w:t>
      </w:r>
      <w:r w:rsidR="005434CC">
        <w:rPr>
          <w:rFonts w:ascii="Times New Roman" w:hAnsi="Times New Roman"/>
          <w:sz w:val="18"/>
          <w:u w:val="single"/>
        </w:rPr>
        <w:tab/>
      </w:r>
      <w:r w:rsidR="005434CC">
        <w:rPr>
          <w:rFonts w:ascii="Times New Roman" w:hAnsi="Times New Roman"/>
          <w:sz w:val="18"/>
          <w:u w:val="single"/>
          <w:lang w:val="en-US"/>
        </w:rPr>
        <w:t xml:space="preserve">                   </w:t>
      </w:r>
      <w:r w:rsidR="00BB1997">
        <w:rPr>
          <w:rFonts w:ascii="Times New Roman" w:hAnsi="Times New Roman"/>
          <w:sz w:val="18"/>
          <w:u w:val="single"/>
          <w:lang w:val="en-US"/>
        </w:rPr>
        <w:t xml:space="preserve">                           </w:t>
      </w:r>
      <w:bookmarkStart w:id="0" w:name="_GoBack"/>
      <w:bookmarkEnd w:id="0"/>
    </w:p>
    <w:p w14:paraId="192CAC44" w14:textId="77777777" w:rsidR="009E2998" w:rsidRPr="00222C73" w:rsidRDefault="00D124E9">
      <w:pPr>
        <w:tabs>
          <w:tab w:val="left" w:pos="5385"/>
          <w:tab w:val="left" w:pos="7946"/>
        </w:tabs>
        <w:ind w:left="3789"/>
        <w:rPr>
          <w:rFonts w:ascii="Times New Roman" w:hAnsi="Times New Roman"/>
          <w:sz w:val="10"/>
        </w:rPr>
      </w:pPr>
      <w:r w:rsidRPr="00222C73">
        <w:rPr>
          <w:rFonts w:ascii="Times New Roman" w:hAnsi="Times New Roman"/>
          <w:sz w:val="10"/>
        </w:rPr>
        <w:t>(подпись)</w:t>
      </w:r>
      <w:r w:rsidRPr="00222C73">
        <w:rPr>
          <w:rFonts w:ascii="Times New Roman" w:hAnsi="Times New Roman"/>
          <w:sz w:val="10"/>
        </w:rPr>
        <w:tab/>
        <w:t>(</w:t>
      </w:r>
      <w:proofErr w:type="spellStart"/>
      <w:r w:rsidRPr="00222C73">
        <w:rPr>
          <w:rFonts w:ascii="Times New Roman" w:hAnsi="Times New Roman"/>
          <w:sz w:val="10"/>
        </w:rPr>
        <w:t>ф.и.о</w:t>
      </w:r>
      <w:proofErr w:type="spellEnd"/>
      <w:r w:rsidRPr="00222C73">
        <w:rPr>
          <w:rFonts w:ascii="Times New Roman" w:hAnsi="Times New Roman"/>
          <w:sz w:val="10"/>
        </w:rPr>
        <w:t>)</w:t>
      </w:r>
      <w:r w:rsidRPr="00222C73">
        <w:rPr>
          <w:rFonts w:ascii="Times New Roman" w:hAnsi="Times New Roman"/>
          <w:sz w:val="10"/>
        </w:rPr>
        <w:tab/>
        <w:t>(реквизиты</w:t>
      </w:r>
      <w:r w:rsidRPr="00222C73">
        <w:rPr>
          <w:rFonts w:ascii="Times New Roman" w:hAnsi="Times New Roman"/>
          <w:spacing w:val="-3"/>
          <w:sz w:val="10"/>
        </w:rPr>
        <w:t xml:space="preserve"> </w:t>
      </w:r>
      <w:r w:rsidRPr="00222C73">
        <w:rPr>
          <w:rFonts w:ascii="Times New Roman" w:hAnsi="Times New Roman"/>
          <w:sz w:val="10"/>
        </w:rPr>
        <w:t>свидетельства</w:t>
      </w:r>
      <w:r w:rsidRPr="00222C73">
        <w:rPr>
          <w:rFonts w:ascii="Times New Roman" w:hAnsi="Times New Roman"/>
          <w:spacing w:val="-5"/>
          <w:sz w:val="10"/>
        </w:rPr>
        <w:t xml:space="preserve"> </w:t>
      </w:r>
      <w:r w:rsidRPr="00222C73">
        <w:rPr>
          <w:rFonts w:ascii="Times New Roman" w:hAnsi="Times New Roman"/>
          <w:sz w:val="10"/>
        </w:rPr>
        <w:t>о</w:t>
      </w:r>
      <w:r w:rsidRPr="00222C73">
        <w:rPr>
          <w:rFonts w:ascii="Times New Roman" w:hAnsi="Times New Roman"/>
          <w:spacing w:val="-5"/>
          <w:sz w:val="10"/>
        </w:rPr>
        <w:t xml:space="preserve"> </w:t>
      </w:r>
      <w:r w:rsidRPr="00222C73">
        <w:rPr>
          <w:rFonts w:ascii="Times New Roman" w:hAnsi="Times New Roman"/>
          <w:sz w:val="10"/>
        </w:rPr>
        <w:t>государственной</w:t>
      </w:r>
      <w:r w:rsidRPr="00222C73">
        <w:rPr>
          <w:rFonts w:ascii="Times New Roman" w:hAnsi="Times New Roman"/>
          <w:spacing w:val="1"/>
          <w:sz w:val="10"/>
        </w:rPr>
        <w:t xml:space="preserve"> </w:t>
      </w:r>
      <w:r w:rsidRPr="00222C73">
        <w:rPr>
          <w:rFonts w:ascii="Times New Roman" w:hAnsi="Times New Roman"/>
          <w:sz w:val="10"/>
        </w:rPr>
        <w:t>регистрации)</w:t>
      </w:r>
    </w:p>
    <w:p w14:paraId="61D97D79" w14:textId="77777777" w:rsidR="009E2998" w:rsidRDefault="009E2998">
      <w:pPr>
        <w:rPr>
          <w:rFonts w:ascii="Times New Roman" w:hAnsi="Times New Roman"/>
          <w:sz w:val="12"/>
        </w:rPr>
        <w:sectPr w:rsidR="009E2998">
          <w:pgSz w:w="16840" w:h="11910" w:orient="landscape"/>
          <w:pgMar w:top="160" w:right="120" w:bottom="280" w:left="80" w:header="720" w:footer="720" w:gutter="0"/>
          <w:cols w:space="720"/>
        </w:sectPr>
      </w:pPr>
    </w:p>
    <w:p w14:paraId="58257C2E" w14:textId="268E1EA0" w:rsidR="009E2998" w:rsidRDefault="009E2998" w:rsidP="0068463C">
      <w:pPr>
        <w:pStyle w:val="a3"/>
        <w:rPr>
          <w:sz w:val="11"/>
        </w:rPr>
      </w:pPr>
    </w:p>
    <w:sectPr w:rsidR="009E2998">
      <w:pgSz w:w="11910" w:h="16840"/>
      <w:pgMar w:top="1080" w:right="7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8AE74" w14:textId="77777777" w:rsidR="00125122" w:rsidRDefault="00125122" w:rsidP="00FB0BA0">
      <w:r>
        <w:separator/>
      </w:r>
    </w:p>
  </w:endnote>
  <w:endnote w:type="continuationSeparator" w:id="0">
    <w:p w14:paraId="54930F0D" w14:textId="77777777" w:rsidR="00125122" w:rsidRDefault="00125122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71B17" w14:textId="77777777" w:rsidR="00125122" w:rsidRDefault="00125122" w:rsidP="00FB0BA0">
      <w:r>
        <w:separator/>
      </w:r>
    </w:p>
  </w:footnote>
  <w:footnote w:type="continuationSeparator" w:id="0">
    <w:p w14:paraId="727CB954" w14:textId="77777777" w:rsidR="00125122" w:rsidRDefault="00125122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8"/>
    <w:rsid w:val="00057431"/>
    <w:rsid w:val="00115165"/>
    <w:rsid w:val="00125122"/>
    <w:rsid w:val="001C79B6"/>
    <w:rsid w:val="001F53B4"/>
    <w:rsid w:val="00222C73"/>
    <w:rsid w:val="00254E44"/>
    <w:rsid w:val="00274D96"/>
    <w:rsid w:val="0028604D"/>
    <w:rsid w:val="002A7122"/>
    <w:rsid w:val="003A59B7"/>
    <w:rsid w:val="003F3240"/>
    <w:rsid w:val="00430C19"/>
    <w:rsid w:val="005434CC"/>
    <w:rsid w:val="006138B2"/>
    <w:rsid w:val="0068463C"/>
    <w:rsid w:val="006A60D8"/>
    <w:rsid w:val="006F5A87"/>
    <w:rsid w:val="00707F87"/>
    <w:rsid w:val="007A6666"/>
    <w:rsid w:val="00803827"/>
    <w:rsid w:val="00897B5F"/>
    <w:rsid w:val="00925311"/>
    <w:rsid w:val="009C5AF9"/>
    <w:rsid w:val="009E2998"/>
    <w:rsid w:val="00B44AF3"/>
    <w:rsid w:val="00B44F57"/>
    <w:rsid w:val="00B75DCD"/>
    <w:rsid w:val="00BA18B9"/>
    <w:rsid w:val="00BB1997"/>
    <w:rsid w:val="00BF04DC"/>
    <w:rsid w:val="00C03D3D"/>
    <w:rsid w:val="00C171F7"/>
    <w:rsid w:val="00CD0556"/>
    <w:rsid w:val="00CE429D"/>
    <w:rsid w:val="00CE4998"/>
    <w:rsid w:val="00D124E9"/>
    <w:rsid w:val="00E046F2"/>
    <w:rsid w:val="00E31D00"/>
    <w:rsid w:val="00E90F38"/>
    <w:rsid w:val="00EB0FE3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F5119-50FC-41BB-A37C-235F009E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</dc:creator>
  <cp:lastModifiedBy>User</cp:lastModifiedBy>
  <cp:revision>69</cp:revision>
  <dcterms:created xsi:type="dcterms:W3CDTF">2023-09-21T17:03:00Z</dcterms:created>
  <dcterms:modified xsi:type="dcterms:W3CDTF">2023-09-23T10:29:00Z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