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CE" w:rsidRDefault="003517F3">
      <w:pPr>
        <w:pStyle w:val="Standard"/>
        <w:jc w:val="center"/>
        <w:rPr>
          <w:b/>
          <w:color w:val="2E74B5" w:themeColor="accent1" w:themeShade="BF"/>
          <w:sz w:val="36"/>
          <w:szCs w:val="36"/>
        </w:rPr>
      </w:pPr>
      <w:r>
        <w:rPr>
          <w:b/>
          <w:color w:val="2E74B5" w:themeColor="accent1" w:themeShade="BF"/>
          <w:sz w:val="36"/>
          <w:szCs w:val="36"/>
        </w:rPr>
        <w:t>Chapitre N°2: Expression des besoins</w:t>
      </w:r>
    </w:p>
    <w:p w:rsidR="00EE1CCE" w:rsidRDefault="00EE1CCE">
      <w:pPr>
        <w:pStyle w:val="Standard"/>
      </w:pPr>
    </w:p>
    <w:p w:rsidR="00EE1CCE" w:rsidRDefault="00EE1CCE">
      <w:pPr>
        <w:pStyle w:val="Standard"/>
      </w:pPr>
    </w:p>
    <w:p w:rsidR="00EE1CCE" w:rsidRDefault="003517F3">
      <w:pPr>
        <w:pStyle w:val="Standard"/>
        <w:rPr>
          <w:b/>
          <w:color w:val="7030A0"/>
          <w:sz w:val="32"/>
          <w:szCs w:val="32"/>
        </w:rPr>
      </w:pPr>
      <w:r>
        <w:rPr>
          <w:b/>
          <w:color w:val="FF0000"/>
          <w:sz w:val="32"/>
          <w:szCs w:val="32"/>
        </w:rPr>
        <w:t>I- DIAGRAMME DE CAS D’UTILISATION:</w:t>
      </w:r>
    </w:p>
    <w:p w:rsidR="00EE1CCE" w:rsidRDefault="00EE1CCE">
      <w:pPr>
        <w:pStyle w:val="Standard"/>
      </w:pPr>
    </w:p>
    <w:p w:rsidR="00EE1CCE" w:rsidRDefault="003517F3">
      <w:pPr>
        <w:pStyle w:val="Standard"/>
        <w:numPr>
          <w:ilvl w:val="0"/>
          <w:numId w:val="1"/>
        </w:numPr>
        <w:rPr>
          <w:b/>
          <w:color w:val="009933"/>
          <w:sz w:val="32"/>
          <w:szCs w:val="32"/>
        </w:rPr>
      </w:pPr>
      <w:r>
        <w:rPr>
          <w:b/>
          <w:color w:val="009933"/>
          <w:sz w:val="32"/>
          <w:szCs w:val="32"/>
        </w:rPr>
        <w:t>Description de cas d’utilisation général:</w:t>
      </w:r>
    </w:p>
    <w:p w:rsidR="00EE1CCE" w:rsidRDefault="00EE1CCE">
      <w:pPr>
        <w:pStyle w:val="Standard"/>
        <w:ind w:left="300"/>
      </w:pPr>
    </w:p>
    <w:p w:rsidR="00EE1CCE" w:rsidRDefault="003517F3">
      <w:pPr>
        <w:pStyle w:val="Standard"/>
        <w:rPr>
          <w:rFonts w:ascii="Times New Roman" w:hAnsi="Times New Roman" w:cs="Times New Roman"/>
        </w:rPr>
      </w:pPr>
      <w:r>
        <w:rPr>
          <w:rFonts w:ascii="Times New Roman" w:hAnsi="Times New Roman" w:cs="Times New Roman"/>
        </w:rPr>
        <w:t xml:space="preserve">          Chaque usage que les acteurs font du système est représenté par un cas d’utilisation. Chaque   cas   d’utilisation représente une fonctionnalité qui leur est offerte afin de produire le résultat attendu.  Ainsi, « le diagramme de cas d’utilisation décrit l’interaction entre le système et l’acteur en  déterminant les besoins de l’utilisateur et tout ce que doit faire le système pour l’acteur ».</w:t>
      </w:r>
    </w:p>
    <w:p w:rsidR="00EE1CCE" w:rsidRDefault="00EE1CCE">
      <w:pPr>
        <w:pStyle w:val="Standard"/>
      </w:pPr>
    </w:p>
    <w:p w:rsidR="00EE1CCE" w:rsidRDefault="003517F3">
      <w:pPr>
        <w:pStyle w:val="Standard"/>
        <w:numPr>
          <w:ilvl w:val="0"/>
          <w:numId w:val="13"/>
        </w:numPr>
      </w:pPr>
      <w:r>
        <w:t>Ci- dessous le diagramme de cas d’utilisation général de notre système :</w:t>
      </w:r>
    </w:p>
    <w:p w:rsidR="00EE1CCE" w:rsidRDefault="00EE1CCE">
      <w:pPr>
        <w:pStyle w:val="Standard"/>
      </w:pPr>
    </w:p>
    <w:p w:rsidR="00EE1CCE" w:rsidRDefault="003517F3">
      <w:pPr>
        <w:pStyle w:val="Standard"/>
      </w:pPr>
      <w:r>
        <w:rPr>
          <w:lang w:val="fr-FR" w:eastAsia="fr-FR" w:bidi="ar-SA"/>
        </w:rPr>
        <w:t xml:space="preserve"> </w:t>
      </w:r>
      <w:r>
        <w:rPr>
          <w:noProof/>
          <w:lang w:val="fr-FR" w:eastAsia="fr-FR" w:bidi="ar-SA"/>
        </w:rPr>
        <w:drawing>
          <wp:inline distT="0" distB="0" distL="0" distR="0">
            <wp:extent cx="6423660" cy="5966460"/>
            <wp:effectExtent l="0" t="0" r="0"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noChangeArrowheads="1"/>
                    </pic:cNvPicPr>
                  </pic:nvPicPr>
                  <pic:blipFill>
                    <a:blip r:embed="rId6"/>
                    <a:stretch>
                      <a:fillRect/>
                    </a:stretch>
                  </pic:blipFill>
                  <pic:spPr bwMode="auto">
                    <a:xfrm>
                      <a:off x="0" y="0"/>
                      <a:ext cx="6423660" cy="5966460"/>
                    </a:xfrm>
                    <a:prstGeom prst="rect">
                      <a:avLst/>
                    </a:prstGeom>
                  </pic:spPr>
                </pic:pic>
              </a:graphicData>
            </a:graphic>
          </wp:inline>
        </w:drawing>
      </w:r>
      <w:r>
        <w:rPr>
          <w:lang w:val="fr-FR" w:eastAsia="fr-FR" w:bidi="ar-SA"/>
        </w:rPr>
        <w:t xml:space="preserve"> </w:t>
      </w:r>
    </w:p>
    <w:p w:rsidR="00EE1CCE" w:rsidRDefault="00EE1CCE">
      <w:pPr>
        <w:pStyle w:val="Standard"/>
      </w:pPr>
    </w:p>
    <w:p w:rsidR="00EE1CCE" w:rsidRDefault="00EE1CCE">
      <w:pPr>
        <w:pStyle w:val="Standard"/>
      </w:pPr>
    </w:p>
    <w:p w:rsidR="00EE1CCE" w:rsidRDefault="00EE1CCE">
      <w:pPr>
        <w:pStyle w:val="Standard"/>
      </w:pPr>
    </w:p>
    <w:p w:rsidR="00EE1CCE" w:rsidRDefault="003517F3">
      <w:pPr>
        <w:pStyle w:val="Standard"/>
        <w:rPr>
          <w:b/>
          <w:sz w:val="32"/>
          <w:szCs w:val="32"/>
        </w:rPr>
      </w:pPr>
      <w:r>
        <w:rPr>
          <w:b/>
          <w:color w:val="009933"/>
          <w:sz w:val="32"/>
          <w:szCs w:val="32"/>
        </w:rPr>
        <w:t>2.</w:t>
      </w:r>
      <w:r>
        <w:rPr>
          <w:b/>
          <w:sz w:val="32"/>
          <w:szCs w:val="32"/>
        </w:rPr>
        <w:t xml:space="preserve"> </w:t>
      </w:r>
      <w:r>
        <w:rPr>
          <w:b/>
          <w:color w:val="009933"/>
          <w:sz w:val="32"/>
          <w:szCs w:val="32"/>
        </w:rPr>
        <w:t>Description des cas d’utilisation</w:t>
      </w:r>
    </w:p>
    <w:p w:rsidR="00EE1CCE" w:rsidRDefault="00EE1CCE">
      <w:pPr>
        <w:pStyle w:val="Standard"/>
        <w:rPr>
          <w:color w:val="009933"/>
        </w:rPr>
      </w:pPr>
    </w:p>
    <w:p w:rsidR="00EE1CCE" w:rsidRDefault="003517F3">
      <w:pPr>
        <w:pStyle w:val="Standard"/>
        <w:rPr>
          <w:b/>
          <w:color w:val="002060"/>
          <w:sz w:val="28"/>
          <w:szCs w:val="28"/>
        </w:rPr>
      </w:pPr>
      <w:r>
        <w:rPr>
          <w:b/>
          <w:color w:val="002060"/>
        </w:rPr>
        <w:t xml:space="preserve">         </w:t>
      </w:r>
      <w:r>
        <w:rPr>
          <w:b/>
          <w:color w:val="002060"/>
          <w:sz w:val="28"/>
          <w:szCs w:val="28"/>
        </w:rPr>
        <w:t>2.1 Raffinement du cas d’utilisation «Gérer expert »</w:t>
      </w:r>
    </w:p>
    <w:p w:rsidR="00EE1CCE" w:rsidRDefault="00EE1CCE">
      <w:pPr>
        <w:pStyle w:val="Standard"/>
        <w:rPr>
          <w:color w:val="CC3300"/>
        </w:rPr>
      </w:pPr>
    </w:p>
    <w:p w:rsidR="00EE1CCE" w:rsidRDefault="003517F3">
      <w:pPr>
        <w:pStyle w:val="Standard"/>
      </w:pPr>
      <w:r>
        <w:t xml:space="preserve">               L’éditeur a la possibilité d’ajouter, de supprimer et de modifier des experts pour cela cette tâche modiliser par le cas d’utilisation «Gérer expert » est en relation d’extension avec ajouter, modifier, supprimer un expert.</w:t>
      </w:r>
    </w:p>
    <w:p w:rsidR="00EE1CCE" w:rsidRDefault="00EE1CCE">
      <w:pPr>
        <w:pStyle w:val="Standard"/>
      </w:pPr>
    </w:p>
    <w:p w:rsidR="00EE1CCE" w:rsidRDefault="003517F3">
      <w:pPr>
        <w:pStyle w:val="Standard"/>
      </w:pPr>
      <w:r>
        <w:rPr>
          <w:noProof/>
          <w:lang w:val="fr-FR" w:eastAsia="fr-FR" w:bidi="ar-SA"/>
        </w:rPr>
        <w:drawing>
          <wp:inline distT="0" distB="1270" distL="0" distR="0">
            <wp:extent cx="6120130" cy="2056130"/>
            <wp:effectExtent l="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7"/>
                    <a:stretch>
                      <a:fillRect/>
                    </a:stretch>
                  </pic:blipFill>
                  <pic:spPr bwMode="auto">
                    <a:xfrm>
                      <a:off x="0" y="0"/>
                      <a:ext cx="6120130" cy="2056130"/>
                    </a:xfrm>
                    <a:prstGeom prst="rect">
                      <a:avLst/>
                    </a:prstGeom>
                  </pic:spPr>
                </pic:pic>
              </a:graphicData>
            </a:graphic>
          </wp:inline>
        </w:drawing>
      </w:r>
      <w:r>
        <w:rPr>
          <w:lang w:val="fr-FR" w:eastAsia="fr-FR" w:bidi="ar-SA"/>
        </w:rPr>
        <w:t xml:space="preserve"> </w:t>
      </w:r>
    </w:p>
    <w:p w:rsidR="00EE1CCE" w:rsidRDefault="003517F3">
      <w:pPr>
        <w:spacing w:before="240" w:after="240" w:line="360" w:lineRule="auto"/>
        <w:contextualSpacing/>
        <w:jc w:val="both"/>
        <w:rPr>
          <w:rFonts w:cs="Times New Roman"/>
          <w:b/>
          <w:color w:val="002060"/>
          <w:sz w:val="28"/>
          <w:szCs w:val="28"/>
        </w:rPr>
      </w:pPr>
      <w:r>
        <w:rPr>
          <w:b/>
          <w:color w:val="002060"/>
          <w:sz w:val="28"/>
          <w:szCs w:val="28"/>
        </w:rPr>
        <w:t xml:space="preserve">        2.2 </w:t>
      </w:r>
      <w:r>
        <w:rPr>
          <w:rFonts w:cs="Times New Roman"/>
          <w:b/>
          <w:color w:val="002060"/>
          <w:sz w:val="28"/>
          <w:szCs w:val="28"/>
        </w:rPr>
        <w:t>Description du cas d’utilisation « Gérer expert »</w:t>
      </w:r>
    </w:p>
    <w:p w:rsidR="00EE1CCE" w:rsidRDefault="003517F3">
      <w:pPr>
        <w:spacing w:before="240" w:after="240" w:line="360" w:lineRule="auto"/>
        <w:contextualSpacing/>
        <w:jc w:val="both"/>
        <w:rPr>
          <w:rFonts w:cs="Times New Roman"/>
          <w:b/>
        </w:rPr>
      </w:pPr>
      <w:r>
        <w:rPr>
          <w:rFonts w:cs="Times New Roman"/>
          <w:b/>
        </w:rPr>
        <w:t xml:space="preserve">2.2.1 Description du cas d’utilisation « Ajouter expert » </w:t>
      </w:r>
    </w:p>
    <w:p w:rsidR="00EE1CCE" w:rsidRDefault="003517F3">
      <w:pPr>
        <w:pStyle w:val="Paragraphedeliste"/>
        <w:numPr>
          <w:ilvl w:val="0"/>
          <w:numId w:val="2"/>
        </w:numPr>
        <w:spacing w:before="240" w:after="240" w:line="360" w:lineRule="auto"/>
        <w:jc w:val="both"/>
        <w:rPr>
          <w:rFonts w:cs="Times New Roman"/>
          <w:b/>
        </w:rPr>
      </w:pPr>
      <w:r>
        <w:t>Le tableau ci-dessous décrit le cas d’utilisation « ajouter expert » correspondant à l’acteur Editeur.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 :</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Ajouter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d’ajouter un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-L'acteur clique sur l'onglet « Gérer expert » ensuite sur ajouter un  expert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 -le système prend en charge la demande d'ajout et affiche le formulaire d'ajout.</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ajoute les informations d’expert et les informations seront enregistrés.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lastRenderedPageBreak/>
              <w:t>IHM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Champs textuel : pour  saisi les informations d’expert</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Enregister  .</w:t>
            </w:r>
          </w:p>
        </w:tc>
      </w:tr>
    </w:tbl>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2.2.2 Description du cas d’utilisation « Modifier expert »</w:t>
      </w:r>
    </w:p>
    <w:p w:rsidR="00EE1CCE" w:rsidRDefault="003517F3">
      <w:pPr>
        <w:pStyle w:val="Paragraphedeliste"/>
        <w:numPr>
          <w:ilvl w:val="0"/>
          <w:numId w:val="3"/>
        </w:numPr>
        <w:spacing w:before="240" w:after="240" w:line="360" w:lineRule="auto"/>
        <w:jc w:val="both"/>
        <w:rPr>
          <w:rFonts w:cs="Times New Roman"/>
        </w:rPr>
      </w:pPr>
      <w:r>
        <w:t>Le tableau ci-dessous décrit le cas d’utilisation « Modifier expert » correspondant à l’acteur Editeur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Modifier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modifier un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experts ensuite il choisit Modifer expert.</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-le système prend en charge la demande de modification et affiche le formulaire de modification.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modifie les informations d’expert et clique sur enregistrer et l’expert sera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Champs textuel : pour  modifier les informations d’expert</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Enregister  .</w:t>
            </w:r>
          </w:p>
        </w:tc>
      </w:tr>
    </w:tbl>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2.2.3 Description du cas d’utilisation « Supprimer expert »</w:t>
      </w:r>
    </w:p>
    <w:p w:rsidR="00EE1CCE" w:rsidRDefault="003517F3">
      <w:pPr>
        <w:pStyle w:val="Paragraphedeliste"/>
        <w:numPr>
          <w:ilvl w:val="0"/>
          <w:numId w:val="4"/>
        </w:numPr>
        <w:spacing w:before="240" w:after="240" w:line="360" w:lineRule="auto"/>
        <w:jc w:val="both"/>
        <w:rPr>
          <w:rFonts w:cs="Times New Roman"/>
          <w:b/>
        </w:rPr>
      </w:pPr>
      <w:r>
        <w:t>Le tableau ci-dessous décrit le cas d’utilisation « Supprimer expert » correspondant à l’acteur Editeur</w:t>
      </w:r>
    </w:p>
    <w:p w:rsidR="00EE1CCE" w:rsidRDefault="00EE1CCE">
      <w:pPr>
        <w:pStyle w:val="Paragraphedeliste"/>
        <w:spacing w:before="240" w:after="240" w:line="360" w:lineRule="auto"/>
        <w:jc w:val="both"/>
        <w:rPr>
          <w:rFonts w:cs="Times New Roman"/>
          <w:b/>
        </w:rPr>
      </w:pP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Supprimer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supprimer un 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lastRenderedPageBreak/>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Editeur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experts ensuite et choisit Supprimer expert.</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-Le système prend en charge la demande de suppression et L’expert sera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L'acteur annule la suppression.</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Valider .</w:t>
            </w:r>
          </w:p>
        </w:tc>
      </w:tr>
    </w:tbl>
    <w:p w:rsidR="00EE1CCE" w:rsidRDefault="00EE1CCE">
      <w:pPr>
        <w:pStyle w:val="Standard"/>
      </w:pPr>
    </w:p>
    <w:p w:rsidR="00EE1CCE" w:rsidRDefault="00EE1CCE">
      <w:pPr>
        <w:pStyle w:val="Standard"/>
      </w:pPr>
    </w:p>
    <w:p w:rsidR="00EE1CCE" w:rsidRDefault="003517F3">
      <w:pPr>
        <w:pStyle w:val="Standard"/>
        <w:rPr>
          <w:b/>
          <w:color w:val="002060"/>
          <w:sz w:val="28"/>
          <w:szCs w:val="28"/>
        </w:rPr>
      </w:pPr>
      <w:r>
        <w:rPr>
          <w:b/>
          <w:color w:val="002060"/>
          <w:sz w:val="28"/>
          <w:szCs w:val="28"/>
        </w:rPr>
        <w:t xml:space="preserve">    2.2 Raffinement du cas d’utlisation «Gérer papiers»</w:t>
      </w:r>
    </w:p>
    <w:p w:rsidR="00EE1CCE" w:rsidRDefault="00EE1CCE">
      <w:pPr>
        <w:pStyle w:val="Standard"/>
        <w:rPr>
          <w:color w:val="CC3300"/>
        </w:rPr>
      </w:pPr>
    </w:p>
    <w:p w:rsidR="00EE1CCE" w:rsidRDefault="003517F3">
      <w:pPr>
        <w:pStyle w:val="Standard"/>
      </w:pPr>
      <w:r>
        <w:tab/>
        <w:t>Le chercheur a la possibilité d’ajouter, de supprimer et de modifier des papiers, pour cela cette tâche modiliser par le cas d’utilisation «Gérer papiers » est en relation d’extension avec ajouter, modifier, supprimer un papier .Une fois le chercheur a soumis le papier il ne peut ni le modifier ni le supprimer .</w:t>
      </w:r>
    </w:p>
    <w:p w:rsidR="00EE1CCE" w:rsidRDefault="00EE1CCE">
      <w:pPr>
        <w:pStyle w:val="Standard"/>
      </w:pPr>
    </w:p>
    <w:p w:rsidR="00EE1CCE" w:rsidRDefault="003517F3">
      <w:pPr>
        <w:pStyle w:val="Standard"/>
      </w:pPr>
      <w:r>
        <w:rPr>
          <w:noProof/>
          <w:lang w:val="fr-FR" w:eastAsia="fr-FR" w:bidi="ar-SA"/>
        </w:rPr>
        <w:drawing>
          <wp:inline distT="0" distB="7620" distL="0" distR="0">
            <wp:extent cx="6120130" cy="2468880"/>
            <wp:effectExtent l="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pic:cNvPicPr>
                      <a:picLocks noChangeAspect="1" noChangeArrowheads="1"/>
                    </pic:cNvPicPr>
                  </pic:nvPicPr>
                  <pic:blipFill>
                    <a:blip r:embed="rId8"/>
                    <a:stretch>
                      <a:fillRect/>
                    </a:stretch>
                  </pic:blipFill>
                  <pic:spPr bwMode="auto">
                    <a:xfrm>
                      <a:off x="0" y="0"/>
                      <a:ext cx="6120130" cy="2468880"/>
                    </a:xfrm>
                    <a:prstGeom prst="rect">
                      <a:avLst/>
                    </a:prstGeom>
                  </pic:spPr>
                </pic:pic>
              </a:graphicData>
            </a:graphic>
          </wp:inline>
        </w:drawing>
      </w:r>
      <w:r>
        <w:rPr>
          <w:lang w:val="fr-FR" w:eastAsia="fr-FR" w:bidi="ar-SA"/>
        </w:rPr>
        <w:t xml:space="preserve">  </w:t>
      </w:r>
    </w:p>
    <w:p w:rsidR="00EE1CCE" w:rsidRDefault="00EE1CCE">
      <w:pPr>
        <w:spacing w:before="240" w:after="240" w:line="360" w:lineRule="auto"/>
        <w:contextualSpacing/>
        <w:jc w:val="both"/>
        <w:rPr>
          <w:rFonts w:cs="Times New Roman"/>
          <w:b/>
          <w:color w:val="002060"/>
          <w:sz w:val="28"/>
          <w:szCs w:val="28"/>
        </w:rPr>
      </w:pPr>
    </w:p>
    <w:p w:rsidR="00EE1CCE" w:rsidRDefault="003517F3">
      <w:pPr>
        <w:spacing w:before="240" w:after="240" w:line="360" w:lineRule="auto"/>
        <w:contextualSpacing/>
        <w:jc w:val="both"/>
        <w:rPr>
          <w:rFonts w:cs="Times New Roman"/>
          <w:b/>
          <w:color w:val="002060"/>
          <w:sz w:val="28"/>
          <w:szCs w:val="28"/>
        </w:rPr>
      </w:pPr>
      <w:r>
        <w:rPr>
          <w:rFonts w:cs="Times New Roman"/>
          <w:b/>
          <w:color w:val="002060"/>
          <w:sz w:val="28"/>
          <w:szCs w:val="28"/>
        </w:rPr>
        <w:t xml:space="preserve">  2.3 Description du cas d’utilisation « Gérer papiers »</w:t>
      </w:r>
    </w:p>
    <w:p w:rsidR="00EE1CCE" w:rsidRDefault="003517F3">
      <w:pPr>
        <w:spacing w:before="240" w:after="240" w:line="360" w:lineRule="auto"/>
        <w:contextualSpacing/>
        <w:jc w:val="both"/>
        <w:rPr>
          <w:rFonts w:cs="Times New Roman"/>
          <w:b/>
        </w:rPr>
      </w:pPr>
      <w:r>
        <w:rPr>
          <w:rFonts w:cs="Times New Roman"/>
          <w:b/>
        </w:rPr>
        <w:t>2.3.1 Description du cas d’utilisation « Ajouter papier »</w:t>
      </w:r>
    </w:p>
    <w:p w:rsidR="00EE1CCE" w:rsidRDefault="003517F3">
      <w:pPr>
        <w:pStyle w:val="Paragraphedeliste"/>
        <w:numPr>
          <w:ilvl w:val="0"/>
          <w:numId w:val="5"/>
        </w:numPr>
        <w:spacing w:before="240" w:after="240" w:line="360" w:lineRule="auto"/>
        <w:jc w:val="both"/>
        <w:rPr>
          <w:rFonts w:cs="Times New Roman"/>
          <w:b/>
        </w:rPr>
      </w:pPr>
      <w:r>
        <w:t>Le tableau ci-dessous décrit le cas d’utilisation « Ajouter papier » correspondant à l’acteur Chercheur.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lastRenderedPageBreak/>
              <w:t>Cas d'utilisation :</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Ajouter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d’ajouter un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Chercheur</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papier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 Gérer papiers » ensuite sur ajouter un  papier et le papier sera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Champs textuel : pour  saisi la description de papier.</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File upload :joinder un papier</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Valider .</w:t>
            </w:r>
          </w:p>
        </w:tc>
      </w:tr>
    </w:tbl>
    <w:p w:rsidR="00EE1CCE" w:rsidRDefault="00EE1CCE">
      <w:pPr>
        <w:pStyle w:val="Standard"/>
      </w:pPr>
    </w:p>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2.3.2 Description du cas d’utilisation « Modifier papier »</w:t>
      </w:r>
    </w:p>
    <w:p w:rsidR="00EE1CCE" w:rsidRDefault="003517F3">
      <w:pPr>
        <w:pStyle w:val="Paragraphedeliste"/>
        <w:numPr>
          <w:ilvl w:val="0"/>
          <w:numId w:val="6"/>
        </w:numPr>
        <w:spacing w:before="240" w:after="240" w:line="360" w:lineRule="auto"/>
        <w:jc w:val="both"/>
        <w:rPr>
          <w:rFonts w:cs="Times New Roman"/>
          <w:b/>
        </w:rPr>
      </w:pPr>
      <w:r>
        <w:t>Le tableau ci-dessous décrit le cas d’utilisation « modifier papier » correspondant à l’acteur Chercheur.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rPr>
              <w:t xml:space="preserve">Modifier </w:t>
            </w:r>
            <w:r>
              <w:t>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modifier un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Papier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paiers ensuite et choisit Modifer papier.</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-le système prend en charge la demande de modification et affiche le formulaire de modification.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modifie le papier et clique sur enregistrer et le papier sera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lastRenderedPageBreak/>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Champs textuel : pour  modidier la description de papier.</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File upload : joindre un papier</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Valider .</w:t>
            </w:r>
          </w:p>
        </w:tc>
      </w:tr>
    </w:tbl>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2.3.3 Description du cas d’utilisation « Supprimer papier »</w:t>
      </w:r>
    </w:p>
    <w:p w:rsidR="00EE1CCE" w:rsidRDefault="003517F3">
      <w:pPr>
        <w:pStyle w:val="Paragraphedeliste"/>
        <w:numPr>
          <w:ilvl w:val="0"/>
          <w:numId w:val="7"/>
        </w:numPr>
        <w:spacing w:before="240" w:after="240" w:line="360" w:lineRule="auto"/>
        <w:jc w:val="both"/>
        <w:rPr>
          <w:rFonts w:cs="Times New Roman"/>
          <w:b/>
        </w:rPr>
      </w:pPr>
      <w:r>
        <w:t>Le tableau ci-dessous décrit le cas d’utilisation « Supprimer papier » correspondant à l’acteur Chercheur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rPr>
              <w:t xml:space="preserve">Supprimer </w:t>
            </w:r>
            <w:r>
              <w:t>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supprimer un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papiers ensuite et choisit Supprimer papier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-Le système prend en charge la demande de suppression et Le papier sera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L'acteur annule la suppression.</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Boutton Valider .</w:t>
            </w:r>
          </w:p>
        </w:tc>
      </w:tr>
    </w:tbl>
    <w:p w:rsidR="00EE1CCE" w:rsidRDefault="00EE1CCE">
      <w:pPr>
        <w:spacing w:before="240" w:after="240" w:line="360" w:lineRule="auto"/>
        <w:contextualSpacing/>
        <w:jc w:val="both"/>
        <w:rPr>
          <w:rFonts w:cs="Times New Roman"/>
          <w:b/>
        </w:rPr>
      </w:pPr>
    </w:p>
    <w:p w:rsidR="00EE1CCE" w:rsidRDefault="003517F3">
      <w:pPr>
        <w:spacing w:before="240" w:after="240" w:line="360" w:lineRule="auto"/>
        <w:contextualSpacing/>
        <w:jc w:val="both"/>
        <w:rPr>
          <w:rFonts w:cs="Times New Roman"/>
          <w:b/>
        </w:rPr>
      </w:pPr>
      <w:r>
        <w:rPr>
          <w:rFonts w:cs="Times New Roman"/>
          <w:b/>
        </w:rPr>
        <w:t>2.3.4 Description du cas d’utilisation « Soumettre papier»</w:t>
      </w:r>
    </w:p>
    <w:p w:rsidR="00EE1CCE" w:rsidRDefault="003517F3">
      <w:pPr>
        <w:pStyle w:val="Paragraphedeliste"/>
        <w:numPr>
          <w:ilvl w:val="0"/>
          <w:numId w:val="8"/>
        </w:numPr>
        <w:spacing w:before="240" w:after="240" w:line="360" w:lineRule="auto"/>
        <w:jc w:val="both"/>
        <w:rPr>
          <w:rFonts w:cs="Times New Roman"/>
          <w:b/>
        </w:rPr>
      </w:pPr>
      <w:r>
        <w:t>Le tableau ci-dessous décrit le cas d’utilisation « Soumettre papier » correspondant à l’acteur Chercheur.</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 :</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Soumettre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soumettre un papier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Chercheur</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lastRenderedPageBreak/>
              <w:t>Pré-conditions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 xml:space="preserve">Chercheur authentifié et papier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papier soumi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 Gérer papiers » ensuite sur Soumettre papier et le papier sera soumi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Envoyer .</w:t>
            </w:r>
          </w:p>
        </w:tc>
      </w:tr>
    </w:tbl>
    <w:p w:rsidR="00EE1CCE" w:rsidRDefault="00EE1CCE">
      <w:pPr>
        <w:pStyle w:val="Standard"/>
        <w:rPr>
          <w:color w:val="CC3300"/>
        </w:rPr>
      </w:pPr>
    </w:p>
    <w:p w:rsidR="00EE1CCE" w:rsidRDefault="00EE1CCE">
      <w:pPr>
        <w:pStyle w:val="Standard"/>
        <w:rPr>
          <w:color w:val="CC3300"/>
        </w:rPr>
      </w:pPr>
    </w:p>
    <w:p w:rsidR="00EE1CCE" w:rsidRDefault="003517F3">
      <w:pPr>
        <w:pStyle w:val="Standard"/>
        <w:rPr>
          <w:b/>
          <w:color w:val="002060"/>
          <w:sz w:val="28"/>
          <w:szCs w:val="28"/>
        </w:rPr>
      </w:pPr>
      <w:r>
        <w:rPr>
          <w:b/>
          <w:color w:val="002060"/>
          <w:sz w:val="28"/>
          <w:szCs w:val="28"/>
        </w:rPr>
        <w:t>2.4 Raffinement du cas d’utlisation «Gérer avis»</w:t>
      </w:r>
    </w:p>
    <w:p w:rsidR="00EE1CCE" w:rsidRDefault="00EE1CCE">
      <w:pPr>
        <w:pStyle w:val="Standard"/>
        <w:rPr>
          <w:color w:val="CC3300"/>
        </w:rPr>
      </w:pPr>
    </w:p>
    <w:p w:rsidR="00EE1CCE" w:rsidRDefault="003517F3">
      <w:pPr>
        <w:pStyle w:val="Standard"/>
      </w:pPr>
      <w:r>
        <w:t xml:space="preserve">       L’expert a la possibilité d’ajouter, de supprimer et de modifier son avis, pour cela cette tâche modiliser par le cas d’utilisation « Gérer avis  » est en relation d’extension avec ajouter, modifier, supprimer un avis .Une fois le chercheur a soumis son avis il ne peut ni le modifier ni le supprimer .</w:t>
      </w:r>
    </w:p>
    <w:p w:rsidR="00EE1CCE" w:rsidRDefault="00EE1CCE">
      <w:pPr>
        <w:pStyle w:val="Standard"/>
      </w:pPr>
    </w:p>
    <w:p w:rsidR="00EE1CCE" w:rsidRDefault="00EE1CCE">
      <w:pPr>
        <w:pStyle w:val="Standard"/>
      </w:pPr>
    </w:p>
    <w:p w:rsidR="00EE1CCE" w:rsidRDefault="00EE1CCE">
      <w:pPr>
        <w:pStyle w:val="Standard"/>
      </w:pPr>
    </w:p>
    <w:p w:rsidR="00EE1CCE" w:rsidRDefault="00EE1CCE">
      <w:pPr>
        <w:pStyle w:val="Standard"/>
      </w:pPr>
    </w:p>
    <w:p w:rsidR="00EE1CCE" w:rsidRDefault="003517F3">
      <w:pPr>
        <w:pStyle w:val="Standard"/>
        <w:rPr>
          <w:lang w:val="fr-FR" w:eastAsia="fr-FR" w:bidi="ar-SA"/>
        </w:rPr>
      </w:pPr>
      <w:r>
        <w:rPr>
          <w:noProof/>
          <w:lang w:val="fr-FR" w:eastAsia="fr-FR" w:bidi="ar-SA"/>
        </w:rPr>
        <w:drawing>
          <wp:inline distT="0" distB="5080" distL="0" distR="0">
            <wp:extent cx="6120130" cy="231902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9"/>
                    <a:stretch>
                      <a:fillRect/>
                    </a:stretch>
                  </pic:blipFill>
                  <pic:spPr bwMode="auto">
                    <a:xfrm>
                      <a:off x="0" y="0"/>
                      <a:ext cx="6120130" cy="2319020"/>
                    </a:xfrm>
                    <a:prstGeom prst="rect">
                      <a:avLst/>
                    </a:prstGeom>
                  </pic:spPr>
                </pic:pic>
              </a:graphicData>
            </a:graphic>
          </wp:inline>
        </w:drawing>
      </w:r>
    </w:p>
    <w:p w:rsidR="00EE1CCE" w:rsidRDefault="003517F3">
      <w:pPr>
        <w:pStyle w:val="Standard"/>
      </w:pPr>
      <w:r>
        <w:rPr>
          <w:lang w:val="fr-FR" w:eastAsia="fr-FR" w:bidi="ar-SA"/>
        </w:rPr>
        <w:t xml:space="preserve"> </w:t>
      </w:r>
    </w:p>
    <w:p w:rsidR="00EE1CCE" w:rsidRDefault="003517F3">
      <w:pPr>
        <w:spacing w:before="240" w:after="240" w:line="360" w:lineRule="auto"/>
        <w:contextualSpacing/>
        <w:jc w:val="both"/>
        <w:rPr>
          <w:rFonts w:cs="Times New Roman"/>
          <w:b/>
          <w:color w:val="002060"/>
          <w:sz w:val="28"/>
          <w:szCs w:val="28"/>
        </w:rPr>
      </w:pPr>
      <w:r>
        <w:rPr>
          <w:rFonts w:cs="Times New Roman"/>
          <w:b/>
          <w:color w:val="002060"/>
          <w:sz w:val="28"/>
          <w:szCs w:val="28"/>
        </w:rPr>
        <w:t xml:space="preserve">  2.5 Description du cas d’utilisation « Gérer papiers »</w:t>
      </w:r>
    </w:p>
    <w:p w:rsidR="00EE1CCE" w:rsidRDefault="003517F3">
      <w:pPr>
        <w:spacing w:before="240" w:after="240" w:line="360" w:lineRule="auto"/>
        <w:contextualSpacing/>
        <w:jc w:val="both"/>
        <w:rPr>
          <w:rFonts w:cs="Times New Roman"/>
          <w:b/>
        </w:rPr>
      </w:pPr>
      <w:r>
        <w:rPr>
          <w:rFonts w:cs="Times New Roman"/>
          <w:b/>
        </w:rPr>
        <w:t>2.5.1 Description du cas d’utilisation « Ajouter avis »</w:t>
      </w:r>
    </w:p>
    <w:p w:rsidR="00EE1CCE" w:rsidRDefault="003517F3">
      <w:pPr>
        <w:pStyle w:val="Paragraphedeliste"/>
        <w:numPr>
          <w:ilvl w:val="0"/>
          <w:numId w:val="9"/>
        </w:numPr>
        <w:spacing w:before="240" w:after="240" w:line="360" w:lineRule="auto"/>
        <w:jc w:val="both"/>
        <w:rPr>
          <w:rFonts w:cs="Times New Roman"/>
          <w:b/>
        </w:rPr>
      </w:pPr>
      <w:r>
        <w:t>Le tableau ci-dessous décrit le cas d’utilisation « Ajouter papier » correspondant à l’acteur Expert.</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 :</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Ajouter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d’ajouter un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Chercheur</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lastRenderedPageBreak/>
              <w:t>Pré-conditions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avis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 Gérer avis » ensuite sur ajouter son  avis et l’avis sera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Champs textuel : pour saisir un score, un commentaire pour l’évaluation .</w:t>
            </w:r>
          </w:p>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Boutton Valider .</w:t>
            </w:r>
          </w:p>
        </w:tc>
      </w:tr>
    </w:tbl>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2.5.2 Description du cas d’utilisation « Modifier avis »</w:t>
      </w:r>
    </w:p>
    <w:p w:rsidR="00EE1CCE" w:rsidRDefault="003517F3">
      <w:pPr>
        <w:pStyle w:val="Paragraphedeliste"/>
        <w:numPr>
          <w:ilvl w:val="0"/>
          <w:numId w:val="10"/>
        </w:numPr>
        <w:spacing w:before="240" w:after="240" w:line="360" w:lineRule="auto"/>
        <w:jc w:val="both"/>
        <w:rPr>
          <w:rFonts w:cs="Times New Roman"/>
          <w:b/>
        </w:rPr>
      </w:pPr>
      <w:r>
        <w:t>Le tableau ci-dessous décrit le cas d’utilisation « modifier avis » correspondant à l’acteur Expert.</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rPr>
              <w:t xml:space="preserve">Modifier </w:t>
            </w:r>
            <w:r>
              <w:t>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modifier un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avis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avis ensuite et choisit Modifer avis.</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-le système prend en charge la demande de modification et affiche le formulaire de modification.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modifie son avis et clique sur enregistrer et l’avis sera modifié.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l’expert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Boutton Valider .</w:t>
            </w:r>
          </w:p>
        </w:tc>
      </w:tr>
    </w:tbl>
    <w:p w:rsidR="00EE1CCE" w:rsidRDefault="00EE1CCE">
      <w:pPr>
        <w:pStyle w:val="Standard"/>
      </w:pPr>
    </w:p>
    <w:p w:rsidR="00EE1CCE" w:rsidRDefault="00EE1CCE">
      <w:pPr>
        <w:spacing w:before="240" w:after="240" w:line="360" w:lineRule="auto"/>
        <w:contextualSpacing/>
        <w:jc w:val="both"/>
        <w:rPr>
          <w:rFonts w:cs="Times New Roman"/>
          <w:b/>
        </w:rPr>
      </w:pPr>
    </w:p>
    <w:p w:rsidR="00EE1CCE" w:rsidRDefault="00EE1CCE">
      <w:pPr>
        <w:spacing w:before="240" w:after="240" w:line="360" w:lineRule="auto"/>
        <w:contextualSpacing/>
        <w:jc w:val="both"/>
        <w:rPr>
          <w:rFonts w:cs="Times New Roman"/>
          <w:b/>
        </w:rPr>
      </w:pPr>
    </w:p>
    <w:p w:rsidR="00EE1CCE" w:rsidRDefault="00EE1CCE">
      <w:pPr>
        <w:spacing w:before="240" w:after="240" w:line="360" w:lineRule="auto"/>
        <w:contextualSpacing/>
        <w:jc w:val="both"/>
        <w:rPr>
          <w:rFonts w:cs="Times New Roman"/>
          <w:b/>
        </w:rPr>
      </w:pPr>
    </w:p>
    <w:p w:rsidR="00EE1CCE" w:rsidRDefault="003517F3">
      <w:pPr>
        <w:spacing w:before="240" w:after="240" w:line="360" w:lineRule="auto"/>
        <w:contextualSpacing/>
        <w:jc w:val="both"/>
        <w:rPr>
          <w:rFonts w:cs="Times New Roman"/>
          <w:b/>
        </w:rPr>
      </w:pPr>
      <w:r>
        <w:rPr>
          <w:rFonts w:cs="Times New Roman"/>
          <w:b/>
        </w:rPr>
        <w:lastRenderedPageBreak/>
        <w:t>2.5.3 Description du cas d’utilisation « Supprimer avis »</w:t>
      </w:r>
    </w:p>
    <w:p w:rsidR="00EE1CCE" w:rsidRDefault="003517F3">
      <w:pPr>
        <w:pStyle w:val="Paragraphedeliste"/>
        <w:numPr>
          <w:ilvl w:val="0"/>
          <w:numId w:val="11"/>
        </w:numPr>
        <w:spacing w:before="240" w:after="240" w:line="360" w:lineRule="auto"/>
        <w:jc w:val="both"/>
        <w:rPr>
          <w:rFonts w:cs="Times New Roman"/>
          <w:b/>
        </w:rPr>
      </w:pPr>
      <w:r>
        <w:t>Le tableau ci-dessous décrit le cas d’utilisation « supprimer avis » correspondant à l’acteur Expert</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rPr>
              <w:t xml:space="preserve">Supprimer </w:t>
            </w:r>
            <w:r>
              <w:t>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supprimer un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Avis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Gestion des papiers ensuite et choisit Supprimer avis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-Le système prend en charge la demande de suppression et l’avis sera supprimé.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L'acteur annule la suppression .</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Valider .</w:t>
            </w:r>
          </w:p>
        </w:tc>
      </w:tr>
    </w:tbl>
    <w:p w:rsidR="00EE1CCE" w:rsidRDefault="00EE1CCE">
      <w:pPr>
        <w:pStyle w:val="Standard"/>
      </w:pPr>
    </w:p>
    <w:p w:rsidR="00EE1CCE" w:rsidRDefault="003517F3">
      <w:pPr>
        <w:spacing w:before="240" w:after="240" w:line="360" w:lineRule="auto"/>
        <w:contextualSpacing/>
        <w:jc w:val="both"/>
        <w:rPr>
          <w:rFonts w:cs="Times New Roman"/>
          <w:b/>
        </w:rPr>
      </w:pPr>
      <w:r>
        <w:rPr>
          <w:rFonts w:cs="Times New Roman"/>
          <w:b/>
        </w:rPr>
        <w:t>2.5.4 Description du cas d’utilisation « Soumettre avis »</w:t>
      </w:r>
    </w:p>
    <w:p w:rsidR="00EE1CCE" w:rsidRDefault="003517F3">
      <w:pPr>
        <w:pStyle w:val="Paragraphedeliste"/>
        <w:numPr>
          <w:ilvl w:val="0"/>
          <w:numId w:val="12"/>
        </w:numPr>
        <w:spacing w:before="240" w:after="240" w:line="360" w:lineRule="auto"/>
        <w:jc w:val="both"/>
        <w:rPr>
          <w:rFonts w:cs="Times New Roman"/>
          <w:b/>
        </w:rPr>
      </w:pPr>
      <w:r>
        <w:t>Le tableau ci-dessous décrit le cas d’utilisation « Soumetttre avis » correspondant à l’acteur Expert.</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 :</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Soumettre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soumettre un avis</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Chercheur</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Expert authentifié</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avis soumi et avis ajouté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 Gérer avis » ensuite sur soumettre l’avis  et l’avis sera soumi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l’editeur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lastRenderedPageBreak/>
              <w:t>IHM :</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Boutton Valider .</w:t>
            </w:r>
          </w:p>
        </w:tc>
      </w:tr>
    </w:tbl>
    <w:p w:rsidR="00EE1CCE" w:rsidRDefault="00EE1CCE">
      <w:pPr>
        <w:pStyle w:val="Standard"/>
      </w:pPr>
    </w:p>
    <w:p w:rsidR="00EE1CCE" w:rsidRDefault="003517F3">
      <w:pPr>
        <w:pStyle w:val="Standard"/>
        <w:rPr>
          <w:b/>
          <w:color w:val="002060"/>
          <w:sz w:val="28"/>
          <w:szCs w:val="28"/>
        </w:rPr>
      </w:pPr>
      <w:r>
        <w:rPr>
          <w:b/>
          <w:color w:val="002060"/>
          <w:sz w:val="28"/>
          <w:szCs w:val="28"/>
        </w:rPr>
        <w:t>2.5 Raffinement du cas d’utlisation «Gréer compte»</w:t>
      </w:r>
    </w:p>
    <w:p w:rsidR="00EE1CCE" w:rsidRDefault="00EE1CCE">
      <w:pPr>
        <w:pStyle w:val="Standard"/>
        <w:rPr>
          <w:color w:val="CC3300"/>
        </w:rPr>
      </w:pPr>
    </w:p>
    <w:p w:rsidR="00EE1CCE" w:rsidRDefault="003517F3">
      <w:pPr>
        <w:pStyle w:val="Standard"/>
      </w:pPr>
      <w:r>
        <w:t xml:space="preserve">       Le chercheur a la possibilité de créer un compte . </w:t>
      </w:r>
    </w:p>
    <w:p w:rsidR="00EE1CCE" w:rsidRDefault="003517F3">
      <w:pPr>
        <w:pStyle w:val="Standard"/>
      </w:pPr>
      <w:r>
        <w:rPr>
          <w:noProof/>
          <w:lang w:val="fr-FR" w:eastAsia="fr-FR" w:bidi="ar-SA"/>
        </w:rPr>
        <w:drawing>
          <wp:inline distT="0" distB="3810" distL="0" distR="9525">
            <wp:extent cx="4619625" cy="1882140"/>
            <wp:effectExtent l="0" t="0" r="0" b="0"/>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pic:cNvPicPr>
                      <a:picLocks noChangeAspect="1" noChangeArrowheads="1"/>
                    </pic:cNvPicPr>
                  </pic:nvPicPr>
                  <pic:blipFill>
                    <a:blip r:embed="rId10"/>
                    <a:stretch>
                      <a:fillRect/>
                    </a:stretch>
                  </pic:blipFill>
                  <pic:spPr bwMode="auto">
                    <a:xfrm>
                      <a:off x="0" y="0"/>
                      <a:ext cx="4619625" cy="1882140"/>
                    </a:xfrm>
                    <a:prstGeom prst="rect">
                      <a:avLst/>
                    </a:prstGeom>
                  </pic:spPr>
                </pic:pic>
              </a:graphicData>
            </a:graphic>
          </wp:inline>
        </w:drawing>
      </w:r>
      <w:r>
        <w:rPr>
          <w:lang w:val="fr-FR" w:eastAsia="fr-FR" w:bidi="ar-SA"/>
        </w:rPr>
        <w:t xml:space="preserve"> </w:t>
      </w:r>
    </w:p>
    <w:p w:rsidR="00EE1CCE" w:rsidRDefault="00EE1CCE"/>
    <w:p w:rsidR="00EE1CCE" w:rsidRDefault="003517F3">
      <w:pPr>
        <w:spacing w:before="240" w:after="240" w:line="360" w:lineRule="auto"/>
        <w:contextualSpacing/>
        <w:jc w:val="both"/>
        <w:rPr>
          <w:rFonts w:cs="Times New Roman"/>
          <w:b/>
          <w:color w:val="002060"/>
          <w:sz w:val="28"/>
          <w:szCs w:val="28"/>
        </w:rPr>
      </w:pPr>
      <w:r>
        <w:tab/>
      </w:r>
      <w:r>
        <w:rPr>
          <w:rFonts w:cs="Times New Roman"/>
          <w:b/>
          <w:color w:val="002060"/>
          <w:sz w:val="28"/>
          <w:szCs w:val="28"/>
        </w:rPr>
        <w:t xml:space="preserve">  2.6 Description du cas d’utilisation « Créer compte »</w:t>
      </w:r>
    </w:p>
    <w:p w:rsidR="00EE1CCE" w:rsidRDefault="003517F3">
      <w:pPr>
        <w:pStyle w:val="Paragraphedeliste"/>
        <w:numPr>
          <w:ilvl w:val="0"/>
          <w:numId w:val="11"/>
        </w:numPr>
        <w:spacing w:before="240" w:after="240" w:line="360" w:lineRule="auto"/>
        <w:jc w:val="both"/>
        <w:rPr>
          <w:rFonts w:cs="Times New Roman"/>
          <w:b/>
        </w:rPr>
      </w:pPr>
      <w:r>
        <w:t>Le tableau ci-dessous décrit le cas d’utilisation « Créer compte » correspondant à l’acteur Expert</w:t>
      </w:r>
    </w:p>
    <w:tbl>
      <w:tblPr>
        <w:tblStyle w:val="TableauGrille1Clair-Accentuation1"/>
        <w:tblW w:w="9628" w:type="dxa"/>
        <w:tblLook w:val="04A0" w:firstRow="1" w:lastRow="0" w:firstColumn="1" w:lastColumn="0" w:noHBand="0" w:noVBand="1"/>
      </w:tblPr>
      <w:tblGrid>
        <w:gridCol w:w="2547"/>
        <w:gridCol w:w="7081"/>
      </w:tblGrid>
      <w:tr w:rsidR="00EE1CCE" w:rsidTr="00EE1C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pPr>
            <w:r>
              <w:t>Cas d'utilisation:</w:t>
            </w:r>
          </w:p>
        </w:tc>
        <w:tc>
          <w:tcPr>
            <w:tcW w:w="7080" w:type="dxa"/>
            <w:tcBorders>
              <w:bottom w:val="single" w:sz="12" w:space="0" w:color="9CC2E5"/>
            </w:tcBorders>
            <w:shd w:val="clear" w:color="auto" w:fill="auto"/>
            <w:tcMar>
              <w:left w:w="108" w:type="dxa"/>
            </w:tcMar>
          </w:tcPr>
          <w:p w:rsidR="00EE1CCE" w:rsidRDefault="003517F3">
            <w:pPr>
              <w:pStyle w:val="Corpsdetexte"/>
              <w:spacing w:line="360" w:lineRule="auto"/>
              <w:ind w:right="-31"/>
              <w:jc w:val="both"/>
              <w:cnfStyle w:val="100000000000" w:firstRow="1" w:lastRow="0" w:firstColumn="0" w:lastColumn="0" w:oddVBand="0" w:evenVBand="0" w:oddHBand="0" w:evenHBand="0" w:firstRowFirstColumn="0" w:firstRowLastColumn="0" w:lastRowFirstColumn="0" w:lastRowLastColumn="0"/>
              <w:rPr>
                <w:bCs w:val="0"/>
              </w:rPr>
            </w:pPr>
            <w:r>
              <w:rPr>
                <w:rFonts w:cs="Times New Roman"/>
                <w:bCs w:val="0"/>
              </w:rPr>
              <w:t>Créer compte</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Résumé:</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Permettre de Créer compte</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Acteurs: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Chercheur</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Pré-conditions:</w:t>
            </w:r>
          </w:p>
        </w:tc>
        <w:tc>
          <w:tcPr>
            <w:tcW w:w="7080" w:type="dxa"/>
            <w:shd w:val="clear" w:color="auto" w:fill="auto"/>
            <w:tcMar>
              <w:left w:w="108" w:type="dxa"/>
            </w:tcMar>
          </w:tcPr>
          <w:p w:rsidR="00EE1CCE" w:rsidRDefault="00EE1CCE">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Post-conditions:</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compte créé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 xml:space="preserve">Scénario Nominal: </w:t>
            </w:r>
          </w:p>
        </w:tc>
        <w:tc>
          <w:tcPr>
            <w:tcW w:w="7080" w:type="dxa"/>
            <w:shd w:val="clear" w:color="auto" w:fill="auto"/>
            <w:tcMar>
              <w:left w:w="108" w:type="dxa"/>
            </w:tcMar>
          </w:tcPr>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clique sur l'onglet Créer compte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 xml:space="preserve">-le système prend en charge la demande de creation d’un compte et affiche le formulaire de création. </w:t>
            </w:r>
          </w:p>
          <w:p w:rsidR="00EE1CCE" w:rsidRDefault="003517F3">
            <w:pPr>
              <w:spacing w:before="97" w:line="360" w:lineRule="auto"/>
              <w:jc w:val="both"/>
              <w:cnfStyle w:val="000000000000" w:firstRow="0" w:lastRow="0" w:firstColumn="0" w:lastColumn="0" w:oddVBand="0" w:evenVBand="0" w:oddHBand="0" w:evenHBand="0" w:firstRowFirstColumn="0" w:firstRowLastColumn="0" w:lastRowFirstColumn="0" w:lastRowLastColumn="0"/>
            </w:pPr>
            <w:r>
              <w:t>-L'acteur ajoute ses informations de compte et clique sur enregistrer et le compte sera créé  .</w:t>
            </w:r>
          </w:p>
        </w:tc>
      </w:tr>
      <w:tr w:rsidR="00EE1CCE" w:rsidTr="00EE1CCE">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pPr>
            <w:r>
              <w:t>Exception:</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Un message d'erreur est affiché si le chercheur saisit des données erronées.</w:t>
            </w:r>
          </w:p>
        </w:tc>
      </w:tr>
      <w:tr w:rsidR="00EE1CCE" w:rsidTr="00EE1CCE">
        <w:trPr>
          <w:trHeight w:val="70"/>
        </w:trPr>
        <w:tc>
          <w:tcPr>
            <w:cnfStyle w:val="001000000000" w:firstRow="0" w:lastRow="0" w:firstColumn="1" w:lastColumn="0" w:oddVBand="0" w:evenVBand="0" w:oddHBand="0" w:evenHBand="0" w:firstRowFirstColumn="0" w:firstRowLastColumn="0" w:lastRowFirstColumn="0" w:lastRowLastColumn="0"/>
            <w:tcW w:w="2547" w:type="dxa"/>
            <w:shd w:val="clear" w:color="auto" w:fill="auto"/>
            <w:tcMar>
              <w:left w:w="108" w:type="dxa"/>
            </w:tcMar>
          </w:tcPr>
          <w:p w:rsidR="00EE1CCE" w:rsidRDefault="003517F3">
            <w:pPr>
              <w:pStyle w:val="Corpsdetexte"/>
              <w:spacing w:line="360" w:lineRule="auto"/>
              <w:ind w:right="-31"/>
              <w:jc w:val="both"/>
            </w:pPr>
            <w:r>
              <w:t>IHM:</w:t>
            </w:r>
          </w:p>
        </w:tc>
        <w:tc>
          <w:tcPr>
            <w:tcW w:w="7080" w:type="dxa"/>
            <w:shd w:val="clear" w:color="auto" w:fill="auto"/>
            <w:tcMar>
              <w:left w:w="108" w:type="dxa"/>
            </w:tcMar>
          </w:tcPr>
          <w:p w:rsidR="00EE1CCE" w:rsidRDefault="003517F3">
            <w:pPr>
              <w:pStyle w:val="Corpsdetexte"/>
              <w:spacing w:line="360" w:lineRule="auto"/>
              <w:ind w:right="-31"/>
              <w:jc w:val="both"/>
              <w:cnfStyle w:val="000000000000" w:firstRow="0" w:lastRow="0" w:firstColumn="0" w:lastColumn="0" w:oddVBand="0" w:evenVBand="0" w:oddHBand="0" w:evenHBand="0" w:firstRowFirstColumn="0" w:firstRowLastColumn="0" w:lastRowFirstColumn="0" w:lastRowLastColumn="0"/>
            </w:pPr>
            <w:r>
              <w:t>Bouton Créer .</w:t>
            </w:r>
          </w:p>
        </w:tc>
      </w:tr>
    </w:tbl>
    <w:p w:rsidR="00EE1CCE" w:rsidRDefault="00EE1CCE">
      <w:pPr>
        <w:pStyle w:val="Standard"/>
      </w:pPr>
    </w:p>
    <w:p w:rsidR="00EE1CCE" w:rsidRDefault="00EE1CCE">
      <w:pPr>
        <w:spacing w:before="240" w:after="240" w:line="360" w:lineRule="auto"/>
        <w:contextualSpacing/>
        <w:jc w:val="both"/>
        <w:rPr>
          <w:rFonts w:cs="Times New Roman"/>
          <w:b/>
          <w:color w:val="002060"/>
          <w:sz w:val="28"/>
          <w:szCs w:val="28"/>
        </w:rPr>
      </w:pPr>
    </w:p>
    <w:p w:rsidR="00DD60A9" w:rsidRDefault="00DD60A9">
      <w:pPr>
        <w:pStyle w:val="Standard"/>
        <w:tabs>
          <w:tab w:val="left" w:pos="1800"/>
        </w:tabs>
        <w:rPr>
          <w:b/>
          <w:color w:val="FF0000"/>
          <w:sz w:val="32"/>
          <w:szCs w:val="32"/>
        </w:rPr>
      </w:pPr>
    </w:p>
    <w:p w:rsidR="002A7111" w:rsidRDefault="00DD60A9">
      <w:pPr>
        <w:pStyle w:val="Standard"/>
        <w:tabs>
          <w:tab w:val="left" w:pos="1800"/>
        </w:tabs>
        <w:rPr>
          <w:b/>
          <w:color w:val="FF0000"/>
          <w:sz w:val="32"/>
          <w:szCs w:val="32"/>
        </w:rPr>
      </w:pPr>
      <w:r>
        <w:rPr>
          <w:b/>
          <w:color w:val="FF0000"/>
          <w:sz w:val="32"/>
          <w:szCs w:val="32"/>
        </w:rPr>
        <w:t>I</w:t>
      </w:r>
      <w:r w:rsidR="0088435E">
        <w:rPr>
          <w:b/>
          <w:color w:val="FF0000"/>
          <w:sz w:val="32"/>
          <w:szCs w:val="32"/>
        </w:rPr>
        <w:t>I- DIAGRAMME DE SÉQUENCES</w:t>
      </w:r>
    </w:p>
    <w:p w:rsidR="00DD60A9" w:rsidRDefault="00DD60A9">
      <w:pPr>
        <w:pStyle w:val="Standard"/>
        <w:tabs>
          <w:tab w:val="left" w:pos="1800"/>
        </w:tabs>
      </w:pPr>
    </w:p>
    <w:p w:rsidR="002A7111" w:rsidRPr="00DD60A9" w:rsidRDefault="00DD60A9" w:rsidP="0088435E">
      <w:pPr>
        <w:pStyle w:val="Standard"/>
        <w:tabs>
          <w:tab w:val="left" w:pos="1800"/>
        </w:tabs>
        <w:rPr>
          <w:b/>
          <w:color w:val="1F3864" w:themeColor="accent5" w:themeShade="80"/>
          <w:sz w:val="32"/>
          <w:szCs w:val="32"/>
        </w:rPr>
      </w:pPr>
      <w:r w:rsidRPr="00DD60A9">
        <w:rPr>
          <w:b/>
          <w:color w:val="1F3864" w:themeColor="accent5" w:themeShade="80"/>
          <w:sz w:val="32"/>
          <w:szCs w:val="32"/>
        </w:rPr>
        <w:t xml:space="preserve">  </w:t>
      </w:r>
      <w:r w:rsidR="0088435E" w:rsidRPr="00DD60A9">
        <w:rPr>
          <w:b/>
          <w:color w:val="1F3864" w:themeColor="accent5" w:themeShade="80"/>
          <w:sz w:val="32"/>
          <w:szCs w:val="32"/>
        </w:rPr>
        <w:t>1.</w:t>
      </w:r>
      <w:r w:rsidR="002A7111" w:rsidRPr="00DD60A9">
        <w:rPr>
          <w:b/>
          <w:color w:val="1F3864" w:themeColor="accent5" w:themeShade="80"/>
          <w:sz w:val="32"/>
          <w:szCs w:val="32"/>
        </w:rPr>
        <w:t xml:space="preserve">Description de scénario </w:t>
      </w:r>
      <w:r w:rsidR="002A7111" w:rsidRPr="00DD60A9">
        <w:rPr>
          <w:rFonts w:cs="Times New Roman"/>
          <w:b/>
          <w:color w:val="1F3864" w:themeColor="accent5" w:themeShade="80"/>
          <w:sz w:val="32"/>
          <w:szCs w:val="32"/>
        </w:rPr>
        <w:t xml:space="preserve">« </w:t>
      </w:r>
      <w:r>
        <w:rPr>
          <w:rFonts w:cs="Times New Roman"/>
          <w:b/>
          <w:color w:val="1F3864" w:themeColor="accent5" w:themeShade="80"/>
          <w:sz w:val="32"/>
          <w:szCs w:val="32"/>
        </w:rPr>
        <w:t>S’</w:t>
      </w:r>
      <w:r w:rsidR="002A7111" w:rsidRPr="00DD60A9">
        <w:rPr>
          <w:rFonts w:cs="Times New Roman"/>
          <w:b/>
          <w:color w:val="1F3864" w:themeColor="accent5" w:themeShade="80"/>
          <w:sz w:val="32"/>
          <w:szCs w:val="32"/>
        </w:rPr>
        <w:t>authentifier »</w:t>
      </w:r>
      <w:r w:rsidR="002A7111" w:rsidRPr="00DD60A9">
        <w:rPr>
          <w:b/>
          <w:color w:val="1F3864" w:themeColor="accent5" w:themeShade="80"/>
          <w:sz w:val="32"/>
          <w:szCs w:val="32"/>
        </w:rPr>
        <w:t>:</w:t>
      </w:r>
    </w:p>
    <w:p w:rsidR="0088435E" w:rsidRPr="002A7111" w:rsidRDefault="0088435E" w:rsidP="0088435E">
      <w:pPr>
        <w:pStyle w:val="Standard"/>
        <w:tabs>
          <w:tab w:val="left" w:pos="1800"/>
        </w:tabs>
        <w:rPr>
          <w:b/>
          <w:color w:val="009933"/>
          <w:sz w:val="32"/>
          <w:szCs w:val="32"/>
        </w:rPr>
      </w:pPr>
    </w:p>
    <w:p w:rsidR="0088435E" w:rsidRPr="0088435E" w:rsidRDefault="0088435E" w:rsidP="0088435E">
      <w:pPr>
        <w:pStyle w:val="Standard"/>
        <w:tabs>
          <w:tab w:val="left" w:pos="1800"/>
        </w:tabs>
        <w:rPr>
          <w:rFonts w:ascii="Times New Roman" w:hAnsi="Times New Roman" w:cs="Times New Roman"/>
          <w:bCs/>
          <w:sz w:val="22"/>
        </w:rPr>
      </w:pPr>
      <w:r w:rsidRPr="0088435E">
        <w:rPr>
          <w:rFonts w:ascii="Times New Roman" w:hAnsi="Times New Roman" w:cs="Times New Roman"/>
          <w:bCs/>
          <w:sz w:val="22"/>
        </w:rPr>
        <w:t>Le diagramme ci-dessous présent le diagramme de séquence s’authentifier, comme schématisé dans ce dernier, le scénario se produit comme suit :</w:t>
      </w:r>
    </w:p>
    <w:p w:rsidR="0088435E" w:rsidRPr="0088435E" w:rsidRDefault="0088435E" w:rsidP="0088435E">
      <w:pPr>
        <w:pStyle w:val="Standard"/>
        <w:tabs>
          <w:tab w:val="left" w:pos="1800"/>
        </w:tabs>
        <w:rPr>
          <w:rFonts w:ascii="Times New Roman" w:hAnsi="Times New Roman" w:cs="Times New Roman"/>
          <w:bCs/>
          <w:sz w:val="22"/>
        </w:rPr>
      </w:pPr>
      <w:r w:rsidRPr="0088435E">
        <w:rPr>
          <w:rFonts w:ascii="Times New Roman" w:hAnsi="Times New Roman" w:cs="Times New Roman"/>
          <w:bCs/>
          <w:sz w:val="22"/>
        </w:rPr>
        <w:t>l’utilisateur demande de s’authentifier en cliquant sur le bouton “ se connecter “ depuis la première interface de notre application.</w:t>
      </w:r>
    </w:p>
    <w:p w:rsidR="0088435E" w:rsidRPr="0088435E" w:rsidRDefault="0088435E" w:rsidP="0088435E">
      <w:pPr>
        <w:pStyle w:val="Standard"/>
        <w:tabs>
          <w:tab w:val="left" w:pos="1800"/>
        </w:tabs>
        <w:rPr>
          <w:rFonts w:ascii="Times New Roman" w:hAnsi="Times New Roman" w:cs="Times New Roman"/>
          <w:bCs/>
          <w:sz w:val="22"/>
        </w:rPr>
      </w:pPr>
      <w:r w:rsidRPr="0088435E">
        <w:rPr>
          <w:rFonts w:ascii="Times New Roman" w:hAnsi="Times New Roman" w:cs="Times New Roman"/>
          <w:bCs/>
          <w:sz w:val="22"/>
        </w:rPr>
        <w:t>Le système lui renvoie l’interface «S’authentifier » où il devra saisir son login et son mot de passe.</w:t>
      </w:r>
    </w:p>
    <w:p w:rsidR="00DD60A9" w:rsidRDefault="0088435E" w:rsidP="0088435E">
      <w:pPr>
        <w:pStyle w:val="Standard"/>
        <w:tabs>
          <w:tab w:val="left" w:pos="1800"/>
        </w:tabs>
        <w:rPr>
          <w:rFonts w:ascii="Times New Roman" w:hAnsi="Times New Roman" w:cs="Times New Roman"/>
          <w:bCs/>
          <w:sz w:val="22"/>
        </w:rPr>
      </w:pPr>
      <w:r w:rsidRPr="0088435E">
        <w:rPr>
          <w:rFonts w:ascii="Times New Roman" w:hAnsi="Times New Roman" w:cs="Times New Roman"/>
          <w:bCs/>
          <w:sz w:val="22"/>
        </w:rPr>
        <w:t>Dans le cas de saisie des champs, une requête de vérification est renvoyée au contrôleur afin de vérifier si ces derniers sont valides. Deux cas ici se présentent, connexion validée ou déclinée. Cela est modélisé dans le diagramme à l’aide de l’étiquette</w:t>
      </w:r>
      <w:r w:rsidR="009E2176">
        <w:rPr>
          <w:rFonts w:ascii="Times New Roman" w:hAnsi="Times New Roman" w:cs="Times New Roman"/>
          <w:bCs/>
          <w:sz w:val="22"/>
        </w:rPr>
        <w:t xml:space="preserve"> ‘</w:t>
      </w:r>
      <w:r w:rsidRPr="0088435E">
        <w:rPr>
          <w:rFonts w:ascii="Times New Roman" w:hAnsi="Times New Roman" w:cs="Times New Roman"/>
          <w:bCs/>
          <w:sz w:val="22"/>
        </w:rPr>
        <w:t>ALT’. Si les champs sont valides, une requête ‘’</w:t>
      </w:r>
      <w:r>
        <w:rPr>
          <w:rFonts w:ascii="Times New Roman" w:hAnsi="Times New Roman" w:cs="Times New Roman"/>
          <w:bCs/>
          <w:sz w:val="22"/>
        </w:rPr>
        <w:t>Authentification</w:t>
      </w:r>
      <w:r w:rsidRPr="0088435E">
        <w:rPr>
          <w:rFonts w:ascii="Times New Roman" w:hAnsi="Times New Roman" w:cs="Times New Roman"/>
          <w:bCs/>
          <w:sz w:val="22"/>
        </w:rPr>
        <w:t>' " de récupération au niveau du contrôleur renvoie une requête GET à la ta</w:t>
      </w:r>
      <w:r w:rsidR="009E2176">
        <w:rPr>
          <w:rFonts w:ascii="Times New Roman" w:hAnsi="Times New Roman" w:cs="Times New Roman"/>
          <w:bCs/>
          <w:sz w:val="22"/>
        </w:rPr>
        <w:t>ble ‘user ‘</w:t>
      </w:r>
      <w:r w:rsidRPr="0088435E">
        <w:rPr>
          <w:rFonts w:ascii="Times New Roman" w:hAnsi="Times New Roman" w:cs="Times New Roman"/>
          <w:bCs/>
          <w:sz w:val="22"/>
        </w:rPr>
        <w:t xml:space="preserve"> afin de récupérer l’identité de l’utilisateur et renvoyer l’interface d’accueil de notre application</w:t>
      </w:r>
      <w:r w:rsidR="002A7111" w:rsidRPr="0068404A">
        <w:rPr>
          <w:rFonts w:ascii="Times New Roman" w:hAnsi="Times New Roman" w:cs="Times New Roman"/>
          <w:bCs/>
          <w:sz w:val="22"/>
        </w:rPr>
        <w:t>.</w:t>
      </w:r>
    </w:p>
    <w:p w:rsidR="00DD60A9" w:rsidRDefault="00DD60A9" w:rsidP="0088435E">
      <w:pPr>
        <w:pStyle w:val="Standard"/>
        <w:tabs>
          <w:tab w:val="left" w:pos="1800"/>
        </w:tabs>
        <w:rPr>
          <w:rFonts w:ascii="Times New Roman" w:hAnsi="Times New Roman" w:cs="Times New Roman"/>
          <w:bCs/>
          <w:sz w:val="22"/>
        </w:rPr>
      </w:pPr>
    </w:p>
    <w:p w:rsidR="00DD60A9" w:rsidRDefault="00DD60A9" w:rsidP="0088435E">
      <w:pPr>
        <w:pStyle w:val="Standard"/>
        <w:tabs>
          <w:tab w:val="left" w:pos="1800"/>
        </w:tabs>
        <w:rPr>
          <w:rFonts w:ascii="Times New Roman" w:hAnsi="Times New Roman" w:cs="Times New Roman"/>
          <w:bCs/>
          <w:sz w:val="22"/>
        </w:rPr>
      </w:pPr>
    </w:p>
    <w:p w:rsidR="00EE1CCE" w:rsidRPr="0068404A" w:rsidRDefault="002A7111" w:rsidP="0088435E">
      <w:pPr>
        <w:pStyle w:val="Standard"/>
        <w:tabs>
          <w:tab w:val="left" w:pos="1800"/>
        </w:tabs>
        <w:rPr>
          <w:rFonts w:ascii="Times New Roman" w:hAnsi="Times New Roman" w:cs="Times New Roman"/>
          <w:bCs/>
          <w:sz w:val="22"/>
        </w:rPr>
      </w:pPr>
      <w:r w:rsidRPr="0068404A">
        <w:rPr>
          <w:b/>
          <w:noProof/>
          <w:color w:val="009933"/>
          <w:sz w:val="32"/>
          <w:szCs w:val="32"/>
          <w:lang w:val="fr-FR" w:eastAsia="fr-FR" w:bidi="ar-SA"/>
        </w:rPr>
        <w:drawing>
          <wp:inline distT="0" distB="0" distL="0" distR="0">
            <wp:extent cx="6121273" cy="4611471"/>
            <wp:effectExtent l="0" t="0" r="0" b="0"/>
            <wp:docPr id="6" name="Image 6" descr="C:\Users\ordinateur\Desktop\Bureau\projet\diagramme de séquence s'authen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dinateur\Desktop\Bureau\projet\diagramme de séquence s'authentifi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952" cy="4616503"/>
                    </a:xfrm>
                    <a:prstGeom prst="rect">
                      <a:avLst/>
                    </a:prstGeom>
                    <a:noFill/>
                    <a:ln>
                      <a:noFill/>
                    </a:ln>
                  </pic:spPr>
                </pic:pic>
              </a:graphicData>
            </a:graphic>
          </wp:inline>
        </w:drawing>
      </w:r>
    </w:p>
    <w:p w:rsidR="002A7111" w:rsidRDefault="002A7111" w:rsidP="002A7111">
      <w:pPr>
        <w:pStyle w:val="Standard"/>
        <w:tabs>
          <w:tab w:val="left" w:pos="1800"/>
        </w:tabs>
        <w:rPr>
          <w:rFonts w:ascii="Times New Roman" w:hAnsi="Times New Roman" w:cs="Times New Roman"/>
          <w:bCs/>
          <w:sz w:val="22"/>
        </w:rPr>
      </w:pPr>
    </w:p>
    <w:p w:rsidR="00DD60A9" w:rsidRDefault="00DD60A9" w:rsidP="002A7111">
      <w:pPr>
        <w:pStyle w:val="Standard"/>
        <w:tabs>
          <w:tab w:val="left" w:pos="1800"/>
        </w:tabs>
        <w:rPr>
          <w:b/>
          <w:color w:val="009933"/>
          <w:sz w:val="32"/>
          <w:szCs w:val="32"/>
        </w:rPr>
      </w:pPr>
    </w:p>
    <w:p w:rsidR="00DD60A9" w:rsidRDefault="00DD60A9" w:rsidP="002A7111">
      <w:pPr>
        <w:pStyle w:val="Standard"/>
        <w:tabs>
          <w:tab w:val="left" w:pos="1800"/>
        </w:tabs>
        <w:rPr>
          <w:b/>
          <w:color w:val="009933"/>
          <w:sz w:val="32"/>
          <w:szCs w:val="32"/>
        </w:rPr>
      </w:pPr>
    </w:p>
    <w:p w:rsidR="00DD60A9" w:rsidRDefault="00DD60A9" w:rsidP="002A7111">
      <w:pPr>
        <w:pStyle w:val="Standard"/>
        <w:tabs>
          <w:tab w:val="left" w:pos="1800"/>
        </w:tabs>
        <w:rPr>
          <w:b/>
          <w:color w:val="009933"/>
          <w:sz w:val="32"/>
          <w:szCs w:val="32"/>
        </w:rPr>
      </w:pPr>
    </w:p>
    <w:p w:rsidR="00DD60A9" w:rsidRDefault="00DD60A9" w:rsidP="002A7111">
      <w:pPr>
        <w:pStyle w:val="Standard"/>
        <w:tabs>
          <w:tab w:val="left" w:pos="1800"/>
        </w:tabs>
        <w:rPr>
          <w:b/>
          <w:color w:val="009933"/>
          <w:sz w:val="32"/>
          <w:szCs w:val="32"/>
        </w:rPr>
      </w:pPr>
    </w:p>
    <w:p w:rsidR="00DD60A9" w:rsidRDefault="00DD60A9" w:rsidP="002A7111">
      <w:pPr>
        <w:pStyle w:val="Standard"/>
        <w:tabs>
          <w:tab w:val="left" w:pos="1800"/>
        </w:tabs>
        <w:rPr>
          <w:b/>
          <w:color w:val="009933"/>
          <w:sz w:val="32"/>
          <w:szCs w:val="32"/>
        </w:rPr>
      </w:pPr>
    </w:p>
    <w:p w:rsidR="00DD60A9" w:rsidRDefault="00DD60A9" w:rsidP="002A7111">
      <w:pPr>
        <w:pStyle w:val="Standard"/>
        <w:tabs>
          <w:tab w:val="left" w:pos="1800"/>
        </w:tabs>
        <w:rPr>
          <w:b/>
          <w:color w:val="009933"/>
          <w:sz w:val="32"/>
          <w:szCs w:val="32"/>
        </w:rPr>
      </w:pPr>
    </w:p>
    <w:p w:rsidR="002A7111" w:rsidRPr="00DD60A9" w:rsidRDefault="0088435E" w:rsidP="002A7111">
      <w:pPr>
        <w:pStyle w:val="Standard"/>
        <w:tabs>
          <w:tab w:val="left" w:pos="1800"/>
        </w:tabs>
        <w:rPr>
          <w:b/>
          <w:color w:val="1F3864" w:themeColor="accent5" w:themeShade="80"/>
          <w:sz w:val="32"/>
          <w:szCs w:val="32"/>
        </w:rPr>
      </w:pPr>
      <w:r w:rsidRPr="00DD60A9">
        <w:rPr>
          <w:b/>
          <w:color w:val="1F3864" w:themeColor="accent5" w:themeShade="80"/>
          <w:sz w:val="32"/>
          <w:szCs w:val="32"/>
        </w:rPr>
        <w:lastRenderedPageBreak/>
        <w:t>2.</w:t>
      </w:r>
      <w:r w:rsidR="002A7111" w:rsidRPr="00DD60A9">
        <w:rPr>
          <w:b/>
          <w:color w:val="1F3864" w:themeColor="accent5" w:themeShade="80"/>
          <w:sz w:val="32"/>
          <w:szCs w:val="32"/>
        </w:rPr>
        <w:t xml:space="preserve"> Description de scénario </w:t>
      </w:r>
      <w:r w:rsidR="002A7111" w:rsidRPr="00DD60A9">
        <w:rPr>
          <w:rFonts w:cs="Times New Roman"/>
          <w:b/>
          <w:color w:val="1F3864" w:themeColor="accent5" w:themeShade="80"/>
          <w:sz w:val="32"/>
          <w:szCs w:val="32"/>
        </w:rPr>
        <w:t>« s’inscrire  »</w:t>
      </w:r>
      <w:r w:rsidR="002A7111" w:rsidRPr="00DD60A9">
        <w:rPr>
          <w:b/>
          <w:color w:val="1F3864" w:themeColor="accent5" w:themeShade="80"/>
          <w:sz w:val="32"/>
          <w:szCs w:val="32"/>
        </w:rPr>
        <w:t>:</w:t>
      </w:r>
    </w:p>
    <w:p w:rsidR="002A7111" w:rsidRDefault="002A7111" w:rsidP="002A7111">
      <w:pPr>
        <w:pStyle w:val="Standard"/>
        <w:tabs>
          <w:tab w:val="left" w:pos="1800"/>
        </w:tabs>
      </w:pPr>
    </w:p>
    <w:p w:rsidR="0088435E" w:rsidRPr="0088435E" w:rsidRDefault="0088435E" w:rsidP="0088435E">
      <w:pPr>
        <w:pStyle w:val="Standard"/>
        <w:tabs>
          <w:tab w:val="left" w:pos="1800"/>
        </w:tabs>
        <w:rPr>
          <w:rFonts w:ascii="Times New Roman" w:eastAsiaTheme="minorHAnsi" w:hAnsi="Times New Roman" w:cstheme="minorBidi"/>
          <w:szCs w:val="22"/>
          <w:lang w:val="fr-FR" w:eastAsia="en-US" w:bidi="ar-SA"/>
        </w:rPr>
      </w:pPr>
      <w:r w:rsidRPr="0088435E">
        <w:rPr>
          <w:rFonts w:ascii="Times New Roman" w:eastAsiaTheme="minorHAnsi" w:hAnsi="Times New Roman" w:cstheme="minorBidi"/>
          <w:szCs w:val="22"/>
          <w:lang w:val="fr-FR" w:eastAsia="en-US" w:bidi="ar-SA"/>
        </w:rPr>
        <w:t>Ci-dessous le diagramme de séquence qui simule l’action d’inscription, le scénario produit est comme suit :</w:t>
      </w:r>
    </w:p>
    <w:p w:rsidR="0088435E" w:rsidRPr="0088435E" w:rsidRDefault="0088435E" w:rsidP="0088435E">
      <w:pPr>
        <w:pStyle w:val="Standard"/>
        <w:tabs>
          <w:tab w:val="left" w:pos="1800"/>
        </w:tabs>
        <w:rPr>
          <w:rFonts w:ascii="Times New Roman" w:eastAsiaTheme="minorHAnsi" w:hAnsi="Times New Roman" w:cstheme="minorBidi"/>
          <w:szCs w:val="22"/>
          <w:lang w:val="fr-FR" w:eastAsia="en-US" w:bidi="ar-SA"/>
        </w:rPr>
      </w:pPr>
      <w:r w:rsidRPr="0088435E">
        <w:rPr>
          <w:rFonts w:ascii="Times New Roman" w:eastAsiaTheme="minorHAnsi" w:hAnsi="Times New Roman" w:cstheme="minorBidi"/>
          <w:szCs w:val="22"/>
          <w:lang w:val="fr-FR" w:eastAsia="en-US" w:bidi="ar-SA"/>
        </w:rPr>
        <w:t>l’utilisateur demande de s’inscrire en cliquant sur le bouton “ s’inscrire “ depuis la première interface de notre application. Le système lui renvoie l’interface d’inscription où il devra saisir la totalité des champs demandés .</w:t>
      </w:r>
    </w:p>
    <w:p w:rsidR="0088435E" w:rsidRPr="0088435E" w:rsidRDefault="0088435E" w:rsidP="0088435E">
      <w:pPr>
        <w:pStyle w:val="Standard"/>
        <w:tabs>
          <w:tab w:val="left" w:pos="1800"/>
        </w:tabs>
        <w:rPr>
          <w:rFonts w:ascii="Times New Roman" w:eastAsiaTheme="minorHAnsi" w:hAnsi="Times New Roman" w:cstheme="minorBidi"/>
          <w:szCs w:val="22"/>
          <w:lang w:val="fr-FR" w:eastAsia="en-US" w:bidi="ar-SA"/>
        </w:rPr>
      </w:pPr>
      <w:r w:rsidRPr="0088435E">
        <w:rPr>
          <w:rFonts w:ascii="Times New Roman" w:eastAsiaTheme="minorHAnsi" w:hAnsi="Times New Roman" w:cstheme="minorBidi"/>
          <w:szCs w:val="22"/>
          <w:lang w:val="fr-FR" w:eastAsia="en-US" w:bidi="ar-SA"/>
        </w:rPr>
        <w:t>Après saisie des champs, une requête de vérification est renvoyée au contrôleur afin de vérifier si ces derniers sont valides. Deux cas ici se présentent, inscription validée ou déclinée. Cela est modélisé dans le diagramme de séquence ci-dessus avec l’étiquette ‘ALT’.</w:t>
      </w:r>
    </w:p>
    <w:p w:rsidR="0097287B" w:rsidRDefault="0088435E" w:rsidP="0088435E">
      <w:pPr>
        <w:pStyle w:val="Standard"/>
        <w:tabs>
          <w:tab w:val="left" w:pos="1800"/>
        </w:tabs>
        <w:rPr>
          <w:rFonts w:ascii="Times New Roman" w:eastAsiaTheme="minorHAnsi" w:hAnsi="Times New Roman" w:cstheme="minorBidi"/>
          <w:szCs w:val="22"/>
          <w:lang w:val="fr-FR" w:eastAsia="en-US" w:bidi="ar-SA"/>
        </w:rPr>
      </w:pPr>
      <w:r w:rsidRPr="0088435E">
        <w:rPr>
          <w:rFonts w:ascii="Times New Roman" w:eastAsiaTheme="minorHAnsi" w:hAnsi="Times New Roman" w:cstheme="minorBidi"/>
          <w:szCs w:val="22"/>
          <w:lang w:val="fr-FR" w:eastAsia="en-US" w:bidi="ar-SA"/>
        </w:rPr>
        <w:t>si les champs sont valides, une requête ‘’Inscription'' " d’ajout au niveau du contrôleur renvoie une requête ADD à la table ‘’user " afin d’ajouter le nouvel utilisateur. L’utilisateur est par la suite redirigé vers l’interface d’accueil de notre application où il aura le choix de l’authentifier.</w:t>
      </w:r>
    </w:p>
    <w:p w:rsidR="0097287B" w:rsidRDefault="0097287B" w:rsidP="0088435E">
      <w:pPr>
        <w:pStyle w:val="Standard"/>
        <w:tabs>
          <w:tab w:val="left" w:pos="1800"/>
        </w:tabs>
        <w:rPr>
          <w:rFonts w:ascii="Times New Roman" w:eastAsiaTheme="minorHAnsi" w:hAnsi="Times New Roman" w:cstheme="minorBidi"/>
          <w:szCs w:val="22"/>
          <w:lang w:val="fr-FR" w:eastAsia="en-US" w:bidi="ar-SA"/>
        </w:rPr>
      </w:pPr>
    </w:p>
    <w:p w:rsidR="002A7111" w:rsidRDefault="002A7111" w:rsidP="0088435E">
      <w:pPr>
        <w:pStyle w:val="Standard"/>
        <w:tabs>
          <w:tab w:val="left" w:pos="1800"/>
        </w:tabs>
        <w:rPr>
          <w:rFonts w:ascii="Times New Roman" w:hAnsi="Times New Roman" w:cs="Times New Roman"/>
          <w:bCs/>
          <w:sz w:val="22"/>
        </w:rPr>
      </w:pPr>
      <w:r>
        <w:rPr>
          <w:b/>
          <w:color w:val="009933"/>
          <w:sz w:val="32"/>
          <w:szCs w:val="32"/>
        </w:rPr>
        <w:br/>
      </w:r>
      <w:r w:rsidRPr="002A7111">
        <w:rPr>
          <w:rFonts w:ascii="Times New Roman" w:hAnsi="Times New Roman" w:cs="Times New Roman"/>
          <w:bCs/>
          <w:noProof/>
          <w:sz w:val="22"/>
          <w:lang w:val="fr-FR" w:eastAsia="fr-FR" w:bidi="ar-SA"/>
        </w:rPr>
        <w:drawing>
          <wp:inline distT="0" distB="0" distL="0" distR="0">
            <wp:extent cx="6120903" cy="5407459"/>
            <wp:effectExtent l="0" t="0" r="0" b="3175"/>
            <wp:docPr id="7" name="Image 7" descr="C:\Users\ordinateur\Desktop\Bureau\projet\diagramme de séquence sinscr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dinateur\Desktop\Bureau\projet\diagramme de séquence sinscri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130" cy="5420028"/>
                    </a:xfrm>
                    <a:prstGeom prst="rect">
                      <a:avLst/>
                    </a:prstGeom>
                    <a:noFill/>
                    <a:ln>
                      <a:noFill/>
                    </a:ln>
                  </pic:spPr>
                </pic:pic>
              </a:graphicData>
            </a:graphic>
          </wp:inline>
        </w:drawing>
      </w:r>
    </w:p>
    <w:p w:rsidR="0088435E" w:rsidRDefault="0088435E" w:rsidP="0068404A">
      <w:pPr>
        <w:pStyle w:val="Standard"/>
        <w:tabs>
          <w:tab w:val="left" w:pos="1800"/>
        </w:tabs>
        <w:rPr>
          <w:b/>
          <w:color w:val="009933"/>
          <w:sz w:val="32"/>
          <w:szCs w:val="32"/>
        </w:rPr>
      </w:pPr>
    </w:p>
    <w:p w:rsidR="0088435E" w:rsidRDefault="0088435E" w:rsidP="0068404A">
      <w:pPr>
        <w:pStyle w:val="Standard"/>
        <w:tabs>
          <w:tab w:val="left" w:pos="1800"/>
        </w:tabs>
        <w:rPr>
          <w:b/>
          <w:color w:val="009933"/>
          <w:sz w:val="32"/>
          <w:szCs w:val="32"/>
        </w:rPr>
      </w:pPr>
    </w:p>
    <w:p w:rsidR="0097287B" w:rsidRDefault="0097287B" w:rsidP="0068404A">
      <w:pPr>
        <w:pStyle w:val="Standard"/>
        <w:tabs>
          <w:tab w:val="left" w:pos="1800"/>
        </w:tabs>
        <w:rPr>
          <w:b/>
          <w:color w:val="009933"/>
          <w:sz w:val="32"/>
          <w:szCs w:val="32"/>
        </w:rPr>
      </w:pPr>
    </w:p>
    <w:p w:rsidR="0097287B" w:rsidRDefault="0097287B" w:rsidP="0068404A">
      <w:pPr>
        <w:pStyle w:val="Standard"/>
        <w:tabs>
          <w:tab w:val="left" w:pos="1800"/>
        </w:tabs>
        <w:rPr>
          <w:b/>
          <w:color w:val="009933"/>
          <w:sz w:val="32"/>
          <w:szCs w:val="32"/>
        </w:rPr>
      </w:pPr>
    </w:p>
    <w:p w:rsidR="0097287B" w:rsidRDefault="0097287B" w:rsidP="0068404A">
      <w:pPr>
        <w:pStyle w:val="Standard"/>
        <w:tabs>
          <w:tab w:val="left" w:pos="1800"/>
        </w:tabs>
        <w:rPr>
          <w:b/>
          <w:color w:val="009933"/>
          <w:sz w:val="32"/>
          <w:szCs w:val="32"/>
        </w:rPr>
      </w:pPr>
    </w:p>
    <w:p w:rsidR="0016181D" w:rsidRDefault="0016181D" w:rsidP="0016181D">
      <w:pPr>
        <w:pStyle w:val="Standard"/>
        <w:tabs>
          <w:tab w:val="left" w:pos="1800"/>
        </w:tabs>
        <w:rPr>
          <w:b/>
          <w:color w:val="1F3864" w:themeColor="accent5" w:themeShade="80"/>
          <w:sz w:val="32"/>
          <w:szCs w:val="32"/>
        </w:rPr>
      </w:pPr>
      <w:r>
        <w:rPr>
          <w:b/>
          <w:color w:val="1F3864" w:themeColor="accent5" w:themeShade="80"/>
          <w:sz w:val="32"/>
          <w:szCs w:val="32"/>
        </w:rPr>
        <w:t>3.</w:t>
      </w:r>
      <w:r w:rsidRPr="0097287B">
        <w:rPr>
          <w:b/>
          <w:color w:val="1F3864" w:themeColor="accent5" w:themeShade="80"/>
          <w:sz w:val="32"/>
          <w:szCs w:val="32"/>
        </w:rPr>
        <w:t xml:space="preserve">Description de scénario </w:t>
      </w:r>
      <w:r w:rsidRPr="0097287B">
        <w:rPr>
          <w:rFonts w:cs="Times New Roman"/>
          <w:b/>
          <w:color w:val="1F3864" w:themeColor="accent5" w:themeShade="80"/>
          <w:sz w:val="32"/>
          <w:szCs w:val="32"/>
        </w:rPr>
        <w:t xml:space="preserve">« </w:t>
      </w:r>
      <w:r>
        <w:rPr>
          <w:rFonts w:cs="Times New Roman"/>
          <w:b/>
          <w:color w:val="1F3864" w:themeColor="accent5" w:themeShade="80"/>
          <w:sz w:val="32"/>
          <w:szCs w:val="32"/>
        </w:rPr>
        <w:t>consulter</w:t>
      </w:r>
      <w:r w:rsidRPr="0097287B">
        <w:rPr>
          <w:rFonts w:cs="Times New Roman"/>
          <w:b/>
          <w:color w:val="1F3864" w:themeColor="accent5" w:themeShade="80"/>
          <w:sz w:val="32"/>
          <w:szCs w:val="32"/>
        </w:rPr>
        <w:t xml:space="preserve"> papier</w:t>
      </w:r>
      <w:r>
        <w:rPr>
          <w:rFonts w:cs="Times New Roman"/>
          <w:b/>
          <w:color w:val="1F3864" w:themeColor="accent5" w:themeShade="80"/>
          <w:sz w:val="32"/>
          <w:szCs w:val="32"/>
        </w:rPr>
        <w:t>s</w:t>
      </w:r>
      <w:r w:rsidRPr="0097287B">
        <w:rPr>
          <w:rFonts w:cs="Times New Roman"/>
          <w:b/>
          <w:color w:val="1F3864" w:themeColor="accent5" w:themeShade="80"/>
          <w:sz w:val="32"/>
          <w:szCs w:val="32"/>
        </w:rPr>
        <w:t xml:space="preserve"> »</w:t>
      </w:r>
      <w:r w:rsidRPr="0097287B">
        <w:rPr>
          <w:b/>
          <w:color w:val="1F3864" w:themeColor="accent5" w:themeShade="80"/>
          <w:sz w:val="32"/>
          <w:szCs w:val="32"/>
        </w:rPr>
        <w:t>:</w:t>
      </w:r>
    </w:p>
    <w:p w:rsidR="0016181D" w:rsidRPr="0097287B" w:rsidRDefault="0016181D" w:rsidP="0016181D">
      <w:pPr>
        <w:pStyle w:val="Standard"/>
        <w:tabs>
          <w:tab w:val="left" w:pos="1800"/>
        </w:tabs>
        <w:ind w:left="660"/>
        <w:rPr>
          <w:color w:val="1F3864" w:themeColor="accent5" w:themeShade="80"/>
        </w:rPr>
      </w:pPr>
    </w:p>
    <w:p w:rsidR="0016181D" w:rsidRDefault="001432E8" w:rsidP="0016181D">
      <w:pPr>
        <w:pStyle w:val="Standard"/>
        <w:tabs>
          <w:tab w:val="left" w:pos="1800"/>
        </w:tabs>
        <w:rPr>
          <w:rFonts w:ascii="Times New Roman" w:eastAsiaTheme="minorHAnsi" w:hAnsi="Times New Roman" w:cstheme="minorBidi"/>
          <w:szCs w:val="22"/>
          <w:lang w:val="fr-FR" w:eastAsia="en-US" w:bidi="ar-SA"/>
        </w:rPr>
      </w:pPr>
      <w:r w:rsidRPr="001432E8">
        <w:rPr>
          <w:rFonts w:ascii="Times New Roman" w:eastAsiaTheme="minorHAnsi" w:hAnsi="Times New Roman" w:cstheme="minorBidi"/>
          <w:szCs w:val="22"/>
          <w:lang w:val="fr-FR" w:eastAsia="en-US" w:bidi="ar-SA"/>
        </w:rPr>
        <w:t>Ci-dessous le diagramme de séquence qui simule l’action de consulter papiers. Le chercheur demande la liste des papiers existants. Une requête ‘affichage " d</w:t>
      </w:r>
      <w:r w:rsidR="009E2176">
        <w:rPr>
          <w:rFonts w:ascii="Times New Roman" w:eastAsiaTheme="minorHAnsi" w:hAnsi="Times New Roman" w:cstheme="minorBidi"/>
          <w:szCs w:val="22"/>
          <w:lang w:val="fr-FR" w:eastAsia="en-US" w:bidi="ar-SA"/>
        </w:rPr>
        <w:t xml:space="preserve">e récupération </w:t>
      </w:r>
      <w:r w:rsidR="009E2176" w:rsidRPr="001432E8">
        <w:rPr>
          <w:rFonts w:ascii="Times New Roman" w:eastAsiaTheme="minorHAnsi" w:hAnsi="Times New Roman" w:cstheme="minorBidi"/>
          <w:szCs w:val="22"/>
          <w:lang w:val="fr-FR" w:eastAsia="en-US" w:bidi="ar-SA"/>
        </w:rPr>
        <w:t>au</w:t>
      </w:r>
      <w:r w:rsidRPr="001432E8">
        <w:rPr>
          <w:rFonts w:ascii="Times New Roman" w:eastAsiaTheme="minorHAnsi" w:hAnsi="Times New Roman" w:cstheme="minorBidi"/>
          <w:szCs w:val="22"/>
          <w:lang w:val="fr-FR" w:eastAsia="en-US" w:bidi="ar-SA"/>
        </w:rPr>
        <w:t xml:space="preserve"> niveau du contrôleur renvoie une requête GET à la table ‘Papier' afin de récupérer la liste des papiers. Ensuite l’application</w:t>
      </w:r>
      <w:r>
        <w:rPr>
          <w:rFonts w:ascii="Times New Roman" w:eastAsiaTheme="minorHAnsi" w:hAnsi="Times New Roman" w:cstheme="minorBidi"/>
          <w:szCs w:val="22"/>
          <w:lang w:val="fr-FR" w:eastAsia="en-US" w:bidi="ar-SA"/>
        </w:rPr>
        <w:t xml:space="preserve"> </w:t>
      </w:r>
      <w:r w:rsidR="009E2176">
        <w:rPr>
          <w:rFonts w:ascii="Times New Roman" w:eastAsiaTheme="minorHAnsi" w:hAnsi="Times New Roman" w:cstheme="minorBidi"/>
          <w:szCs w:val="22"/>
          <w:lang w:val="fr-FR" w:eastAsia="en-US" w:bidi="ar-SA"/>
        </w:rPr>
        <w:t>fournisse</w:t>
      </w:r>
      <w:r>
        <w:rPr>
          <w:rFonts w:ascii="Times New Roman" w:eastAsiaTheme="minorHAnsi" w:hAnsi="Times New Roman" w:cstheme="minorBidi"/>
          <w:szCs w:val="22"/>
          <w:lang w:val="fr-FR" w:eastAsia="en-US" w:bidi="ar-SA"/>
        </w:rPr>
        <w:t xml:space="preserve"> la liste au chercheur</w:t>
      </w:r>
      <w:r w:rsidRPr="001432E8">
        <w:rPr>
          <w:rFonts w:ascii="Times New Roman" w:eastAsiaTheme="minorHAnsi" w:hAnsi="Times New Roman" w:cstheme="minorBidi"/>
          <w:szCs w:val="22"/>
          <w:lang w:val="fr-FR" w:eastAsia="en-US" w:bidi="ar-SA"/>
        </w:rPr>
        <w:t>.</w:t>
      </w:r>
    </w:p>
    <w:p w:rsidR="0016181D" w:rsidRDefault="0016181D" w:rsidP="0016181D">
      <w:pPr>
        <w:pStyle w:val="Standard"/>
        <w:tabs>
          <w:tab w:val="left" w:pos="1800"/>
        </w:tabs>
        <w:rPr>
          <w:rFonts w:ascii="Times New Roman" w:eastAsiaTheme="minorHAnsi" w:hAnsi="Times New Roman" w:cstheme="minorBidi"/>
          <w:szCs w:val="22"/>
          <w:lang w:val="fr-FR" w:eastAsia="en-US" w:bidi="ar-SA"/>
        </w:rPr>
      </w:pPr>
    </w:p>
    <w:p w:rsidR="0016181D" w:rsidRPr="0088435E" w:rsidRDefault="0016181D" w:rsidP="0016181D">
      <w:pPr>
        <w:pStyle w:val="Standard"/>
        <w:tabs>
          <w:tab w:val="left" w:pos="1800"/>
        </w:tabs>
        <w:rPr>
          <w:rFonts w:ascii="Times New Roman" w:eastAsiaTheme="minorHAnsi" w:hAnsi="Times New Roman" w:cstheme="minorBidi"/>
          <w:szCs w:val="22"/>
          <w:lang w:val="fr-FR" w:eastAsia="en-US" w:bidi="ar-SA"/>
        </w:rPr>
      </w:pPr>
      <w:r>
        <w:rPr>
          <w:noProof/>
          <w:lang w:val="fr-FR" w:eastAsia="fr-FR" w:bidi="ar-SA"/>
        </w:rPr>
        <w:drawing>
          <wp:inline distT="0" distB="0" distL="0" distR="0" wp14:anchorId="705188FD" wp14:editId="5AC93E3C">
            <wp:extent cx="6121400" cy="329819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3298190"/>
                    </a:xfrm>
                    <a:prstGeom prst="rect">
                      <a:avLst/>
                    </a:prstGeom>
                  </pic:spPr>
                </pic:pic>
              </a:graphicData>
            </a:graphic>
          </wp:inline>
        </w:drawing>
      </w:r>
    </w:p>
    <w:p w:rsidR="0016181D" w:rsidRDefault="0016181D" w:rsidP="0016181D">
      <w:pPr>
        <w:pStyle w:val="Standard"/>
        <w:tabs>
          <w:tab w:val="left" w:pos="1800"/>
        </w:tabs>
        <w:rPr>
          <w:rFonts w:cstheme="majorBidi"/>
          <w:bCs/>
        </w:rPr>
      </w:pPr>
      <w:r w:rsidRPr="0088435E">
        <w:rPr>
          <w:rFonts w:cstheme="majorBidi"/>
          <w:bCs/>
        </w:rPr>
        <w:t>.</w:t>
      </w: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16181D" w:rsidRDefault="0016181D" w:rsidP="0097287B">
      <w:pPr>
        <w:pStyle w:val="Standard"/>
        <w:tabs>
          <w:tab w:val="left" w:pos="1800"/>
        </w:tabs>
        <w:rPr>
          <w:b/>
          <w:color w:val="1F3864" w:themeColor="accent5" w:themeShade="80"/>
          <w:sz w:val="32"/>
          <w:szCs w:val="32"/>
        </w:rPr>
      </w:pPr>
    </w:p>
    <w:p w:rsidR="0068404A" w:rsidRDefault="001432E8" w:rsidP="0097287B">
      <w:pPr>
        <w:pStyle w:val="Standard"/>
        <w:tabs>
          <w:tab w:val="left" w:pos="1800"/>
        </w:tabs>
        <w:rPr>
          <w:b/>
          <w:color w:val="1F3864" w:themeColor="accent5" w:themeShade="80"/>
          <w:sz w:val="32"/>
          <w:szCs w:val="32"/>
        </w:rPr>
      </w:pPr>
      <w:r>
        <w:rPr>
          <w:b/>
          <w:color w:val="1F3864" w:themeColor="accent5" w:themeShade="80"/>
          <w:sz w:val="32"/>
          <w:szCs w:val="32"/>
        </w:rPr>
        <w:t>4</w:t>
      </w:r>
      <w:r w:rsidR="0097287B">
        <w:rPr>
          <w:b/>
          <w:color w:val="1F3864" w:themeColor="accent5" w:themeShade="80"/>
          <w:sz w:val="32"/>
          <w:szCs w:val="32"/>
        </w:rPr>
        <w:t>.</w:t>
      </w:r>
      <w:r w:rsidR="0068404A" w:rsidRPr="0097287B">
        <w:rPr>
          <w:b/>
          <w:color w:val="1F3864" w:themeColor="accent5" w:themeShade="80"/>
          <w:sz w:val="32"/>
          <w:szCs w:val="32"/>
        </w:rPr>
        <w:t xml:space="preserve">Description de scénario </w:t>
      </w:r>
      <w:r w:rsidR="0068404A" w:rsidRPr="0097287B">
        <w:rPr>
          <w:rFonts w:cs="Times New Roman"/>
          <w:b/>
          <w:color w:val="1F3864" w:themeColor="accent5" w:themeShade="80"/>
          <w:sz w:val="32"/>
          <w:szCs w:val="32"/>
        </w:rPr>
        <w:t>« ajouter papier »</w:t>
      </w:r>
      <w:r w:rsidR="0068404A" w:rsidRPr="0097287B">
        <w:rPr>
          <w:b/>
          <w:color w:val="1F3864" w:themeColor="accent5" w:themeShade="80"/>
          <w:sz w:val="32"/>
          <w:szCs w:val="32"/>
        </w:rPr>
        <w:t>:</w:t>
      </w:r>
    </w:p>
    <w:p w:rsidR="0097287B" w:rsidRPr="0097287B" w:rsidRDefault="0097287B" w:rsidP="0097287B">
      <w:pPr>
        <w:pStyle w:val="Standard"/>
        <w:tabs>
          <w:tab w:val="left" w:pos="1800"/>
        </w:tabs>
        <w:ind w:left="660"/>
        <w:rPr>
          <w:color w:val="1F3864" w:themeColor="accent5" w:themeShade="80"/>
        </w:rPr>
      </w:pPr>
    </w:p>
    <w:p w:rsidR="0088435E" w:rsidRPr="0088435E" w:rsidRDefault="0088435E" w:rsidP="0088435E">
      <w:pPr>
        <w:pStyle w:val="Standard"/>
        <w:tabs>
          <w:tab w:val="left" w:pos="1800"/>
        </w:tabs>
        <w:rPr>
          <w:rFonts w:cstheme="majorBidi"/>
          <w:bCs/>
        </w:rPr>
      </w:pPr>
      <w:r w:rsidRPr="0088435E">
        <w:rPr>
          <w:rFonts w:cstheme="majorBidi"/>
          <w:bCs/>
        </w:rPr>
        <w:t>Le chercheur est autorisé d'ajouter un papier . Il clique sur le bouton « ajouter papier » .</w:t>
      </w:r>
    </w:p>
    <w:p w:rsidR="0088435E" w:rsidRPr="0088435E" w:rsidRDefault="0088435E" w:rsidP="0088435E">
      <w:pPr>
        <w:pStyle w:val="Standard"/>
        <w:tabs>
          <w:tab w:val="left" w:pos="1800"/>
        </w:tabs>
        <w:rPr>
          <w:rFonts w:cstheme="majorBidi"/>
          <w:bCs/>
        </w:rPr>
      </w:pPr>
      <w:r w:rsidRPr="0088435E">
        <w:rPr>
          <w:rFonts w:cstheme="majorBidi"/>
          <w:bCs/>
        </w:rPr>
        <w:t>l’application offre l’interface de saisir des données au chercheur .</w:t>
      </w:r>
    </w:p>
    <w:p w:rsidR="0088435E" w:rsidRPr="0088435E" w:rsidRDefault="0088435E" w:rsidP="0088435E">
      <w:pPr>
        <w:pStyle w:val="Standard"/>
        <w:tabs>
          <w:tab w:val="left" w:pos="1800"/>
        </w:tabs>
        <w:rPr>
          <w:rFonts w:cstheme="majorBidi"/>
          <w:bCs/>
        </w:rPr>
      </w:pPr>
      <w:r w:rsidRPr="0088435E">
        <w:rPr>
          <w:rFonts w:cstheme="majorBidi"/>
          <w:bCs/>
        </w:rPr>
        <w:t>Après la saisie des champs, une requête de vérification est renvoyée au contrôleur afin de vérifier si ces derniers sont valides. Deux cas ici se présentent, ajout validé ou décliné. Cela est modélisé dans le diagramme de séquence ci-dessus avec l’étiquette ‘ALT’.</w:t>
      </w:r>
    </w:p>
    <w:p w:rsidR="0097287B" w:rsidRDefault="0088435E" w:rsidP="0088435E">
      <w:pPr>
        <w:pStyle w:val="Standard"/>
        <w:tabs>
          <w:tab w:val="left" w:pos="1800"/>
        </w:tabs>
        <w:rPr>
          <w:rFonts w:cstheme="majorBidi"/>
          <w:bCs/>
        </w:rPr>
      </w:pPr>
      <w:r w:rsidRPr="0088435E">
        <w:rPr>
          <w:rFonts w:cstheme="majorBidi"/>
          <w:bCs/>
        </w:rPr>
        <w:t>si les champs son</w:t>
      </w:r>
      <w:r w:rsidR="009E2176">
        <w:rPr>
          <w:rFonts w:cstheme="majorBidi"/>
          <w:bCs/>
        </w:rPr>
        <w:t>t valides, une requête ‘</w:t>
      </w:r>
      <w:r>
        <w:rPr>
          <w:rFonts w:cstheme="majorBidi"/>
          <w:bCs/>
        </w:rPr>
        <w:t>Ajout</w:t>
      </w:r>
      <w:r w:rsidR="009E2176">
        <w:rPr>
          <w:rFonts w:cstheme="majorBidi"/>
          <w:bCs/>
        </w:rPr>
        <w:t>Papier’</w:t>
      </w:r>
      <w:r w:rsidRPr="0088435E">
        <w:rPr>
          <w:rFonts w:cstheme="majorBidi"/>
          <w:bCs/>
        </w:rPr>
        <w:t xml:space="preserve"> d’ajout au niveau du contrôleur renvo</w:t>
      </w:r>
      <w:r w:rsidR="009E2176">
        <w:rPr>
          <w:rFonts w:cstheme="majorBidi"/>
          <w:bCs/>
        </w:rPr>
        <w:t>ie une requête ADD à la table ‘P</w:t>
      </w:r>
      <w:r w:rsidRPr="0088435E">
        <w:rPr>
          <w:rFonts w:cstheme="majorBidi"/>
          <w:bCs/>
        </w:rPr>
        <w:t>ap</w:t>
      </w:r>
      <w:r w:rsidR="009E2176">
        <w:rPr>
          <w:rFonts w:cstheme="majorBidi"/>
          <w:bCs/>
        </w:rPr>
        <w:t>ier’</w:t>
      </w:r>
      <w:r w:rsidRPr="0088435E">
        <w:rPr>
          <w:rFonts w:cstheme="majorBidi"/>
          <w:bCs/>
        </w:rPr>
        <w:t xml:space="preserve"> afin d’ajouter le nouveau papier. Le chercheur est par la suite</w:t>
      </w:r>
      <w:r>
        <w:rPr>
          <w:rFonts w:cstheme="majorBidi"/>
          <w:bCs/>
        </w:rPr>
        <w:t xml:space="preserve"> </w:t>
      </w:r>
      <w:r w:rsidRPr="0088435E">
        <w:rPr>
          <w:rFonts w:cstheme="majorBidi"/>
          <w:bCs/>
        </w:rPr>
        <w:t>redirigé vers l’interface de liste de papiers de notre application.</w:t>
      </w:r>
    </w:p>
    <w:p w:rsidR="0097287B" w:rsidRDefault="0097287B" w:rsidP="0088435E">
      <w:pPr>
        <w:pStyle w:val="Standard"/>
        <w:tabs>
          <w:tab w:val="left" w:pos="1800"/>
        </w:tabs>
        <w:rPr>
          <w:rFonts w:cstheme="majorBidi"/>
          <w:bCs/>
        </w:rPr>
      </w:pPr>
    </w:p>
    <w:p w:rsidR="0097287B" w:rsidRDefault="0097287B" w:rsidP="0088435E">
      <w:pPr>
        <w:pStyle w:val="Standard"/>
        <w:tabs>
          <w:tab w:val="left" w:pos="1800"/>
        </w:tabs>
        <w:rPr>
          <w:rFonts w:cstheme="majorBidi"/>
          <w:bCs/>
        </w:rPr>
      </w:pPr>
    </w:p>
    <w:p w:rsidR="0068404A" w:rsidRDefault="0068404A" w:rsidP="0088435E">
      <w:pPr>
        <w:pStyle w:val="Standard"/>
        <w:tabs>
          <w:tab w:val="left" w:pos="1800"/>
        </w:tabs>
        <w:rPr>
          <w:rFonts w:ascii="Times New Roman" w:hAnsi="Times New Roman" w:cs="Times New Roman"/>
          <w:bCs/>
          <w:sz w:val="22"/>
        </w:rPr>
      </w:pPr>
      <w:r w:rsidRPr="0068404A">
        <w:rPr>
          <w:rFonts w:ascii="Times New Roman" w:hAnsi="Times New Roman" w:cs="Times New Roman"/>
          <w:bCs/>
          <w:noProof/>
          <w:sz w:val="22"/>
          <w:lang w:val="fr-FR" w:eastAsia="fr-FR" w:bidi="ar-SA"/>
        </w:rPr>
        <w:drawing>
          <wp:inline distT="0" distB="0" distL="0" distR="0">
            <wp:extent cx="6120590" cy="5414037"/>
            <wp:effectExtent l="0" t="0" r="0" b="0"/>
            <wp:docPr id="8" name="Image 8" descr="C:\Users\ordinateur\Desktop\Bureau\projet\diagramme de séquence ajout 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dinateur\Desktop\Bureau\projet\diagramme de séquence ajout papi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535" cy="5425488"/>
                    </a:xfrm>
                    <a:prstGeom prst="rect">
                      <a:avLst/>
                    </a:prstGeom>
                    <a:noFill/>
                    <a:ln>
                      <a:noFill/>
                    </a:ln>
                  </pic:spPr>
                </pic:pic>
              </a:graphicData>
            </a:graphic>
          </wp:inline>
        </w:drawing>
      </w:r>
    </w:p>
    <w:p w:rsidR="008C5D6B" w:rsidRDefault="008C5D6B" w:rsidP="002A7111">
      <w:pPr>
        <w:pStyle w:val="Standard"/>
        <w:tabs>
          <w:tab w:val="left" w:pos="1800"/>
        </w:tabs>
        <w:rPr>
          <w:rFonts w:ascii="Times New Roman" w:hAnsi="Times New Roman" w:cs="Times New Roman"/>
          <w:bCs/>
          <w:sz w:val="2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8C5D6B" w:rsidRDefault="001432E8" w:rsidP="002A7111">
      <w:pPr>
        <w:pStyle w:val="Standard"/>
        <w:tabs>
          <w:tab w:val="left" w:pos="1800"/>
        </w:tabs>
        <w:rPr>
          <w:b/>
          <w:color w:val="009933"/>
          <w:sz w:val="32"/>
          <w:szCs w:val="32"/>
        </w:rPr>
      </w:pPr>
      <w:r>
        <w:rPr>
          <w:b/>
          <w:color w:val="1F3864" w:themeColor="accent5" w:themeShade="80"/>
          <w:sz w:val="32"/>
          <w:szCs w:val="32"/>
        </w:rPr>
        <w:lastRenderedPageBreak/>
        <w:t>5</w:t>
      </w:r>
      <w:r w:rsidR="008C5D6B" w:rsidRPr="0097287B">
        <w:rPr>
          <w:b/>
          <w:color w:val="1F3864" w:themeColor="accent5" w:themeShade="80"/>
          <w:sz w:val="32"/>
          <w:szCs w:val="32"/>
        </w:rPr>
        <w:t xml:space="preserve">. Description de scénario </w:t>
      </w:r>
      <w:r w:rsidR="008C5D6B" w:rsidRPr="0097287B">
        <w:rPr>
          <w:rFonts w:cs="Times New Roman"/>
          <w:b/>
          <w:color w:val="1F3864" w:themeColor="accent5" w:themeShade="80"/>
          <w:sz w:val="32"/>
          <w:szCs w:val="32"/>
        </w:rPr>
        <w:t>« editer papier »</w:t>
      </w:r>
      <w:r w:rsidR="008C5D6B" w:rsidRPr="0097287B">
        <w:rPr>
          <w:b/>
          <w:color w:val="1F3864" w:themeColor="accent5" w:themeShade="80"/>
          <w:sz w:val="32"/>
          <w:szCs w:val="32"/>
        </w:rPr>
        <w:t>:</w:t>
      </w:r>
    </w:p>
    <w:p w:rsidR="008C5D6B" w:rsidRDefault="008C5D6B" w:rsidP="002A7111">
      <w:pPr>
        <w:pStyle w:val="Standard"/>
        <w:tabs>
          <w:tab w:val="left" w:pos="1800"/>
        </w:tabs>
        <w:rPr>
          <w:b/>
          <w:color w:val="009933"/>
          <w:sz w:val="32"/>
          <w:szCs w:val="32"/>
        </w:rPr>
      </w:pP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 xml:space="preserve">D’après ce scénario, le chercheur demande l’interface de modification de papier en cliquant sur le bouton “ modifier “» </w:t>
      </w:r>
      <w:r>
        <w:rPr>
          <w:rFonts w:ascii="TimesNewRomanPSMT" w:hAnsi="TimesNewRomanPSMT"/>
          <w:bCs/>
          <w:color w:val="000000"/>
          <w:szCs w:val="2"/>
        </w:rPr>
        <w:t xml:space="preserve">depuis </w:t>
      </w:r>
      <w:r w:rsidRPr="00DD60A9">
        <w:rPr>
          <w:rFonts w:ascii="TimesNewRomanPSMT" w:hAnsi="TimesNewRomanPSMT"/>
          <w:bCs/>
          <w:color w:val="000000"/>
          <w:szCs w:val="2"/>
        </w:rPr>
        <w:t xml:space="preserve"> l’interface “papiers ", l’interface de papiers est modélisé dans le diagramme de séquence c</w:t>
      </w:r>
      <w:r w:rsidR="009E2176">
        <w:rPr>
          <w:rFonts w:ascii="TimesNewRomanPSMT" w:hAnsi="TimesNewRomanPSMT"/>
          <w:bCs/>
          <w:color w:val="000000"/>
          <w:szCs w:val="2"/>
        </w:rPr>
        <w:t>i-dessus avec l’étiquette ‘REF’</w:t>
      </w:r>
      <w:r w:rsidRPr="00DD60A9">
        <w:rPr>
          <w:rFonts w:ascii="TimesNewRomanPSMT" w:hAnsi="TimesNewRomanPSMT"/>
          <w:bCs/>
          <w:color w:val="000000"/>
          <w:szCs w:val="2"/>
        </w:rPr>
        <w:t>.</w:t>
      </w: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l’application offre l’interface de modification des données au chercheur .</w:t>
      </w: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Après la modification des champs, une requête de vérification est renvoyée au contrôleur afin de vérifier si ces derniers sont valides. Deux cas ici se présentent, modification validé ou décliné. Cela est modélisé dans le diagramme de séquence ci-dessus avec l’étiquette ‘ALT’.</w:t>
      </w:r>
    </w:p>
    <w:p w:rsidR="0097287B"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si les champs sont valides, une requête ‘’Modifi</w:t>
      </w:r>
      <w:r>
        <w:rPr>
          <w:rFonts w:ascii="TimesNewRomanPSMT" w:hAnsi="TimesNewRomanPSMT"/>
          <w:bCs/>
          <w:color w:val="000000"/>
          <w:szCs w:val="2"/>
        </w:rPr>
        <w:t xml:space="preserve">cation </w:t>
      </w:r>
      <w:r w:rsidRPr="00DD60A9">
        <w:rPr>
          <w:rFonts w:ascii="TimesNewRomanPSMT" w:hAnsi="TimesNewRomanPSMT"/>
          <w:bCs/>
          <w:color w:val="000000"/>
          <w:szCs w:val="2"/>
        </w:rPr>
        <w:t xml:space="preserve">Papier'' " de modification au niveau du contrôleur renvoie une requête </w:t>
      </w:r>
      <w:r w:rsidR="009E2176">
        <w:rPr>
          <w:rFonts w:ascii="TimesNewRomanPSMT" w:hAnsi="TimesNewRomanPSMT"/>
          <w:bCs/>
          <w:color w:val="000000"/>
          <w:szCs w:val="2"/>
        </w:rPr>
        <w:t>‘</w:t>
      </w:r>
      <w:r w:rsidRPr="00DD60A9">
        <w:rPr>
          <w:rFonts w:ascii="TimesNewRomanPSMT" w:hAnsi="TimesNewRomanPSMT"/>
          <w:bCs/>
          <w:color w:val="000000"/>
          <w:szCs w:val="2"/>
        </w:rPr>
        <w:t>UPDATE</w:t>
      </w:r>
      <w:r w:rsidR="009E2176">
        <w:rPr>
          <w:rFonts w:ascii="TimesNewRomanPSMT" w:hAnsi="TimesNewRomanPSMT"/>
          <w:bCs/>
          <w:color w:val="000000"/>
          <w:szCs w:val="2"/>
        </w:rPr>
        <w:t>’ à la table ‘Papier ‘</w:t>
      </w:r>
      <w:r w:rsidRPr="00DD60A9">
        <w:rPr>
          <w:rFonts w:ascii="TimesNewRomanPSMT" w:hAnsi="TimesNewRomanPSMT"/>
          <w:bCs/>
          <w:color w:val="000000"/>
          <w:szCs w:val="2"/>
        </w:rPr>
        <w:t xml:space="preserve"> afin de modifier le papier. Le chercheur est par la suite redirigé vers l’interface de liste de papiers de notre application.</w:t>
      </w:r>
    </w:p>
    <w:p w:rsidR="0097287B" w:rsidRDefault="0097287B" w:rsidP="00DD60A9">
      <w:pPr>
        <w:pStyle w:val="Standard"/>
        <w:tabs>
          <w:tab w:val="left" w:pos="1800"/>
        </w:tabs>
        <w:rPr>
          <w:rFonts w:ascii="TimesNewRomanPSMT" w:hAnsi="TimesNewRomanPSMT"/>
          <w:bCs/>
          <w:color w:val="000000"/>
          <w:szCs w:val="2"/>
        </w:rPr>
      </w:pPr>
    </w:p>
    <w:p w:rsidR="0097287B" w:rsidRDefault="0097287B" w:rsidP="00DD60A9">
      <w:pPr>
        <w:pStyle w:val="Standard"/>
        <w:tabs>
          <w:tab w:val="left" w:pos="1800"/>
        </w:tabs>
        <w:rPr>
          <w:rFonts w:ascii="TimesNewRomanPSMT" w:hAnsi="TimesNewRomanPSMT"/>
          <w:bCs/>
          <w:color w:val="000000"/>
          <w:szCs w:val="2"/>
        </w:rPr>
      </w:pPr>
    </w:p>
    <w:p w:rsidR="008C5D6B" w:rsidRDefault="008C5D6B" w:rsidP="00DD60A9">
      <w:pPr>
        <w:pStyle w:val="Standard"/>
        <w:tabs>
          <w:tab w:val="left" w:pos="1800"/>
        </w:tabs>
        <w:rPr>
          <w:rFonts w:ascii="Times New Roman" w:hAnsi="Times New Roman" w:cs="Times New Roman"/>
          <w:bCs/>
          <w:sz w:val="22"/>
        </w:rPr>
      </w:pPr>
      <w:r w:rsidRPr="008C5D6B">
        <w:rPr>
          <w:rFonts w:ascii="Times New Roman" w:hAnsi="Times New Roman" w:cs="Times New Roman"/>
          <w:bCs/>
          <w:noProof/>
          <w:sz w:val="22"/>
          <w:lang w:val="fr-FR" w:eastAsia="fr-FR" w:bidi="ar-SA"/>
        </w:rPr>
        <w:drawing>
          <wp:inline distT="0" distB="0" distL="0" distR="0">
            <wp:extent cx="6121400" cy="4681379"/>
            <wp:effectExtent l="0" t="0" r="0" b="5080"/>
            <wp:docPr id="10" name="Image 10" descr="C:\Users\ordinateur\Desktop\Bureau\projet\diagramme de séquence modifier 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dinateur\Desktop\Bureau\projet\diagramme de séquence modifier papi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4681379"/>
                    </a:xfrm>
                    <a:prstGeom prst="rect">
                      <a:avLst/>
                    </a:prstGeom>
                    <a:noFill/>
                    <a:ln>
                      <a:noFill/>
                    </a:ln>
                  </pic:spPr>
                </pic:pic>
              </a:graphicData>
            </a:graphic>
          </wp:inline>
        </w:drawing>
      </w:r>
    </w:p>
    <w:p w:rsidR="0059185F" w:rsidRDefault="0059185F" w:rsidP="002A7111">
      <w:pPr>
        <w:pStyle w:val="Standard"/>
        <w:tabs>
          <w:tab w:val="left" w:pos="1800"/>
        </w:tabs>
        <w:rPr>
          <w:rFonts w:ascii="Times New Roman" w:hAnsi="Times New Roman" w:cs="Times New Roman"/>
          <w:bCs/>
          <w:sz w:val="22"/>
        </w:rPr>
      </w:pPr>
    </w:p>
    <w:p w:rsidR="0059185F" w:rsidRDefault="0059185F" w:rsidP="002A7111">
      <w:pPr>
        <w:pStyle w:val="Standard"/>
        <w:tabs>
          <w:tab w:val="left" w:pos="1800"/>
        </w:tabs>
        <w:rPr>
          <w:rFonts w:ascii="Times New Roman" w:hAnsi="Times New Roman" w:cs="Times New Roman"/>
          <w:bCs/>
          <w:sz w:val="22"/>
        </w:rPr>
      </w:pPr>
    </w:p>
    <w:p w:rsidR="0097287B" w:rsidRDefault="0059185F" w:rsidP="002A7111">
      <w:pPr>
        <w:pStyle w:val="Standard"/>
        <w:tabs>
          <w:tab w:val="left" w:pos="1800"/>
        </w:tabs>
        <w:rPr>
          <w:b/>
          <w:color w:val="009933"/>
          <w:sz w:val="32"/>
          <w:szCs w:val="32"/>
        </w:rPr>
      </w:pPr>
      <w:r>
        <w:rPr>
          <w:b/>
          <w:color w:val="009933"/>
          <w:sz w:val="32"/>
          <w:szCs w:val="32"/>
        </w:rPr>
        <w:t xml:space="preserve">   </w:t>
      </w: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97287B" w:rsidRDefault="0097287B" w:rsidP="002A7111">
      <w:pPr>
        <w:pStyle w:val="Standard"/>
        <w:tabs>
          <w:tab w:val="left" w:pos="1800"/>
        </w:tabs>
        <w:rPr>
          <w:b/>
          <w:color w:val="009933"/>
          <w:sz w:val="32"/>
          <w:szCs w:val="32"/>
        </w:rPr>
      </w:pPr>
    </w:p>
    <w:p w:rsidR="0059185F" w:rsidRPr="0097287B" w:rsidRDefault="001432E8" w:rsidP="002A7111">
      <w:pPr>
        <w:pStyle w:val="Standard"/>
        <w:tabs>
          <w:tab w:val="left" w:pos="1800"/>
        </w:tabs>
        <w:rPr>
          <w:b/>
          <w:color w:val="1F3864" w:themeColor="accent5" w:themeShade="80"/>
          <w:sz w:val="32"/>
          <w:szCs w:val="32"/>
        </w:rPr>
      </w:pPr>
      <w:r>
        <w:rPr>
          <w:b/>
          <w:color w:val="1F3864" w:themeColor="accent5" w:themeShade="80"/>
          <w:sz w:val="32"/>
          <w:szCs w:val="32"/>
        </w:rPr>
        <w:lastRenderedPageBreak/>
        <w:t>6</w:t>
      </w:r>
      <w:r w:rsidR="0059185F" w:rsidRPr="0097287B">
        <w:rPr>
          <w:b/>
          <w:color w:val="1F3864" w:themeColor="accent5" w:themeShade="80"/>
          <w:sz w:val="32"/>
          <w:szCs w:val="32"/>
        </w:rPr>
        <w:t xml:space="preserve">. Description de scénario </w:t>
      </w:r>
      <w:r w:rsidR="0059185F" w:rsidRPr="0097287B">
        <w:rPr>
          <w:rFonts w:cs="Times New Roman"/>
          <w:b/>
          <w:color w:val="1F3864" w:themeColor="accent5" w:themeShade="80"/>
          <w:sz w:val="32"/>
          <w:szCs w:val="32"/>
        </w:rPr>
        <w:t>« supprimer papier »</w:t>
      </w:r>
      <w:r w:rsidR="0059185F" w:rsidRPr="0097287B">
        <w:rPr>
          <w:b/>
          <w:color w:val="1F3864" w:themeColor="accent5" w:themeShade="80"/>
          <w:sz w:val="32"/>
          <w:szCs w:val="32"/>
        </w:rPr>
        <w:t>:</w:t>
      </w:r>
    </w:p>
    <w:p w:rsidR="0097287B" w:rsidRDefault="0097287B" w:rsidP="002A7111">
      <w:pPr>
        <w:pStyle w:val="Standard"/>
        <w:tabs>
          <w:tab w:val="left" w:pos="1800"/>
        </w:tabs>
        <w:rPr>
          <w:b/>
          <w:color w:val="009933"/>
          <w:sz w:val="32"/>
          <w:szCs w:val="32"/>
        </w:rPr>
      </w:pP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 xml:space="preserve">D’après ce scénario, le chercheur demande l’interface de suppression de papier en cliquant sur le bouton “ supprimer “» </w:t>
      </w:r>
      <w:r>
        <w:rPr>
          <w:rFonts w:ascii="TimesNewRomanPSMT" w:hAnsi="TimesNewRomanPSMT"/>
          <w:bCs/>
          <w:color w:val="000000"/>
          <w:szCs w:val="2"/>
        </w:rPr>
        <w:t>depuis</w:t>
      </w:r>
      <w:r w:rsidRPr="00DD60A9">
        <w:rPr>
          <w:rFonts w:ascii="TimesNewRomanPSMT" w:hAnsi="TimesNewRomanPSMT"/>
          <w:bCs/>
          <w:color w:val="000000"/>
          <w:szCs w:val="2"/>
        </w:rPr>
        <w:t xml:space="preserve"> l’interface “papiers ", l’interface de papiers est modélisé dans le diagramme de séquence c</w:t>
      </w:r>
      <w:r w:rsidR="009E2176">
        <w:rPr>
          <w:rFonts w:ascii="TimesNewRomanPSMT" w:hAnsi="TimesNewRomanPSMT"/>
          <w:bCs/>
          <w:color w:val="000000"/>
          <w:szCs w:val="2"/>
        </w:rPr>
        <w:t>i-dessus avec l’étiquette ‘REF’</w:t>
      </w:r>
      <w:r w:rsidRPr="00DD60A9">
        <w:rPr>
          <w:rFonts w:ascii="TimesNewRomanPSMT" w:hAnsi="TimesNewRomanPSMT"/>
          <w:bCs/>
          <w:color w:val="000000"/>
          <w:szCs w:val="2"/>
        </w:rPr>
        <w:t>.</w:t>
      </w: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l’application demande la confirmation de suppression au che</w:t>
      </w:r>
      <w:r>
        <w:rPr>
          <w:rFonts w:ascii="TimesNewRomanPSMT" w:hAnsi="TimesNewRomanPSMT"/>
          <w:bCs/>
          <w:color w:val="000000"/>
          <w:szCs w:val="2"/>
        </w:rPr>
        <w:t xml:space="preserve">rcheur </w:t>
      </w:r>
      <w:r w:rsidRPr="00DD60A9">
        <w:rPr>
          <w:rFonts w:ascii="TimesNewRomanPSMT" w:hAnsi="TimesNewRomanPSMT"/>
          <w:bCs/>
          <w:color w:val="000000"/>
          <w:szCs w:val="2"/>
        </w:rPr>
        <w:t>. Deux cas ici se présentent, Confirmation ou Annulat</w:t>
      </w:r>
      <w:r>
        <w:rPr>
          <w:rFonts w:ascii="TimesNewRomanPSMT" w:hAnsi="TimesNewRomanPSMT"/>
          <w:bCs/>
          <w:color w:val="000000"/>
          <w:szCs w:val="2"/>
        </w:rPr>
        <w:t>i</w:t>
      </w:r>
      <w:r w:rsidRPr="00DD60A9">
        <w:rPr>
          <w:rFonts w:ascii="TimesNewRomanPSMT" w:hAnsi="TimesNewRomanPSMT"/>
          <w:bCs/>
          <w:color w:val="000000"/>
          <w:szCs w:val="2"/>
        </w:rPr>
        <w:t>on. Cela est modélisé dans le diagramme de séquence ci-dessus avec l’étiquette ‘ALT’.</w:t>
      </w:r>
    </w:p>
    <w:p w:rsidR="0059185F"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si le chercheur confirme la suppression, une requête ‘</w:t>
      </w:r>
      <w:r>
        <w:rPr>
          <w:rFonts w:ascii="TimesNewRomanPSMT" w:hAnsi="TimesNewRomanPSMT"/>
          <w:bCs/>
          <w:color w:val="000000"/>
          <w:szCs w:val="2"/>
        </w:rPr>
        <w:t>S</w:t>
      </w:r>
      <w:r w:rsidRPr="00DD60A9">
        <w:rPr>
          <w:rFonts w:ascii="TimesNewRomanPSMT" w:hAnsi="TimesNewRomanPSMT"/>
          <w:bCs/>
          <w:color w:val="000000"/>
          <w:szCs w:val="2"/>
        </w:rPr>
        <w:t>uppression " de suppression au niveau du contrôleur renvoie une req</w:t>
      </w:r>
      <w:r w:rsidR="009E2176">
        <w:rPr>
          <w:rFonts w:ascii="TimesNewRomanPSMT" w:hAnsi="TimesNewRomanPSMT"/>
          <w:bCs/>
          <w:color w:val="000000"/>
          <w:szCs w:val="2"/>
        </w:rPr>
        <w:t>uête ‘DELETE’ à la table ‘papier ‘</w:t>
      </w:r>
      <w:r w:rsidRPr="00DD60A9">
        <w:rPr>
          <w:rFonts w:ascii="TimesNewRomanPSMT" w:hAnsi="TimesNewRomanPSMT"/>
          <w:bCs/>
          <w:color w:val="000000"/>
          <w:szCs w:val="2"/>
        </w:rPr>
        <w:t xml:space="preserve"> afin de supprimer le papier. Le chercheur est par la suite redirigé vers l’interface de liste de papiers de notre application.</w:t>
      </w:r>
    </w:p>
    <w:p w:rsidR="0097287B" w:rsidRDefault="0097287B" w:rsidP="00DD60A9">
      <w:pPr>
        <w:pStyle w:val="Standard"/>
        <w:tabs>
          <w:tab w:val="left" w:pos="1800"/>
        </w:tabs>
        <w:rPr>
          <w:rFonts w:ascii="TimesNewRomanPSMT" w:hAnsi="TimesNewRomanPSMT"/>
          <w:bCs/>
          <w:color w:val="000000"/>
          <w:szCs w:val="2"/>
        </w:rPr>
      </w:pPr>
    </w:p>
    <w:p w:rsidR="0097287B" w:rsidRDefault="0097287B" w:rsidP="00DD60A9">
      <w:pPr>
        <w:pStyle w:val="Standard"/>
        <w:tabs>
          <w:tab w:val="left" w:pos="1800"/>
        </w:tabs>
        <w:rPr>
          <w:b/>
          <w:color w:val="009933"/>
          <w:sz w:val="32"/>
          <w:szCs w:val="32"/>
        </w:rPr>
      </w:pPr>
    </w:p>
    <w:p w:rsidR="0059185F" w:rsidRDefault="0059185F" w:rsidP="002A7111">
      <w:pPr>
        <w:pStyle w:val="Standard"/>
        <w:tabs>
          <w:tab w:val="left" w:pos="1800"/>
        </w:tabs>
        <w:rPr>
          <w:rFonts w:ascii="Times New Roman" w:hAnsi="Times New Roman" w:cs="Times New Roman"/>
          <w:bCs/>
          <w:sz w:val="22"/>
        </w:rPr>
      </w:pPr>
      <w:r w:rsidRPr="0059185F">
        <w:rPr>
          <w:rFonts w:ascii="Times New Roman" w:hAnsi="Times New Roman" w:cs="Times New Roman"/>
          <w:bCs/>
          <w:noProof/>
          <w:sz w:val="22"/>
          <w:lang w:val="fr-FR" w:eastAsia="fr-FR" w:bidi="ar-SA"/>
        </w:rPr>
        <w:drawing>
          <wp:inline distT="0" distB="0" distL="0" distR="0">
            <wp:extent cx="6121400" cy="3323068"/>
            <wp:effectExtent l="0" t="0" r="0" b="0"/>
            <wp:docPr id="12" name="Image 12" descr="C:\Users\ordinateur\Desktop\Bureau\projet\diagramme de séquence supprimer pap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dinateur\Desktop\Bureau\projet\diagramme de séquence supprimer papi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1400" cy="3323068"/>
                    </a:xfrm>
                    <a:prstGeom prst="rect">
                      <a:avLst/>
                    </a:prstGeom>
                    <a:noFill/>
                    <a:ln>
                      <a:noFill/>
                    </a:ln>
                  </pic:spPr>
                </pic:pic>
              </a:graphicData>
            </a:graphic>
          </wp:inline>
        </w:drawing>
      </w: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97287B" w:rsidRDefault="0097287B" w:rsidP="0059185F">
      <w:pPr>
        <w:pStyle w:val="Standard"/>
        <w:tabs>
          <w:tab w:val="left" w:pos="1800"/>
        </w:tabs>
        <w:rPr>
          <w:b/>
          <w:color w:val="009933"/>
          <w:sz w:val="32"/>
          <w:szCs w:val="32"/>
        </w:rPr>
      </w:pPr>
    </w:p>
    <w:p w:rsidR="0059185F" w:rsidRPr="0097287B" w:rsidRDefault="001432E8" w:rsidP="0059185F">
      <w:pPr>
        <w:pStyle w:val="Standard"/>
        <w:tabs>
          <w:tab w:val="left" w:pos="1800"/>
        </w:tabs>
        <w:rPr>
          <w:b/>
          <w:color w:val="1F3864" w:themeColor="accent5" w:themeShade="80"/>
          <w:sz w:val="32"/>
          <w:szCs w:val="32"/>
        </w:rPr>
      </w:pPr>
      <w:r>
        <w:rPr>
          <w:b/>
          <w:color w:val="1F3864" w:themeColor="accent5" w:themeShade="80"/>
          <w:sz w:val="32"/>
          <w:szCs w:val="32"/>
        </w:rPr>
        <w:t>7</w:t>
      </w:r>
      <w:r w:rsidR="0059185F" w:rsidRPr="0097287B">
        <w:rPr>
          <w:b/>
          <w:color w:val="1F3864" w:themeColor="accent5" w:themeShade="80"/>
          <w:sz w:val="32"/>
          <w:szCs w:val="32"/>
        </w:rPr>
        <w:t xml:space="preserve">. Description de scénario </w:t>
      </w:r>
      <w:r w:rsidR="0059185F" w:rsidRPr="0097287B">
        <w:rPr>
          <w:rFonts w:cs="Times New Roman"/>
          <w:b/>
          <w:color w:val="1F3864" w:themeColor="accent5" w:themeShade="80"/>
          <w:sz w:val="32"/>
          <w:szCs w:val="32"/>
        </w:rPr>
        <w:t>« affecter papier à un expert »</w:t>
      </w:r>
      <w:r w:rsidR="0059185F" w:rsidRPr="0097287B">
        <w:rPr>
          <w:b/>
          <w:color w:val="1F3864" w:themeColor="accent5" w:themeShade="80"/>
          <w:sz w:val="32"/>
          <w:szCs w:val="32"/>
        </w:rPr>
        <w:t>:</w:t>
      </w:r>
    </w:p>
    <w:p w:rsidR="0059185F" w:rsidRDefault="0059185F" w:rsidP="0059185F">
      <w:pPr>
        <w:pStyle w:val="Standard"/>
        <w:tabs>
          <w:tab w:val="left" w:pos="1800"/>
        </w:tabs>
        <w:rPr>
          <w:b/>
          <w:color w:val="009933"/>
          <w:sz w:val="32"/>
          <w:szCs w:val="32"/>
        </w:rPr>
      </w:pP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 xml:space="preserve">D’après ce scénario, le chercheur demande la soumission de papier en cliquant sur le bouton “ soumettre “» </w:t>
      </w:r>
      <w:r>
        <w:rPr>
          <w:rFonts w:ascii="TimesNewRomanPSMT" w:hAnsi="TimesNewRomanPSMT"/>
          <w:bCs/>
          <w:color w:val="000000"/>
          <w:szCs w:val="2"/>
        </w:rPr>
        <w:t>depuis</w:t>
      </w:r>
      <w:r w:rsidRPr="00DD60A9">
        <w:rPr>
          <w:rFonts w:ascii="TimesNewRomanPSMT" w:hAnsi="TimesNewRomanPSMT"/>
          <w:bCs/>
          <w:color w:val="000000"/>
          <w:szCs w:val="2"/>
        </w:rPr>
        <w:t xml:space="preserve"> l’interface “papiers ", l’interface de papiers est modélisé dans le diagramme de séquence c</w:t>
      </w:r>
      <w:r w:rsidR="009E2176">
        <w:rPr>
          <w:rFonts w:ascii="TimesNewRomanPSMT" w:hAnsi="TimesNewRomanPSMT"/>
          <w:bCs/>
          <w:color w:val="000000"/>
          <w:szCs w:val="2"/>
        </w:rPr>
        <w:t>i-dessus avec l’étiquette ‘REF’</w:t>
      </w:r>
      <w:bookmarkStart w:id="0" w:name="_GoBack"/>
      <w:bookmarkEnd w:id="0"/>
      <w:r w:rsidRPr="00DD60A9">
        <w:rPr>
          <w:rFonts w:ascii="TimesNewRomanPSMT" w:hAnsi="TimesNewRomanPSMT"/>
          <w:bCs/>
          <w:color w:val="000000"/>
          <w:szCs w:val="2"/>
        </w:rPr>
        <w:t>.</w:t>
      </w:r>
    </w:p>
    <w:p w:rsidR="00DD60A9" w:rsidRPr="00DD60A9"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l’application demande la confirmation de soumission de papier au chercheur . Deux cas ici se présentent, Confirmation ou Annulation. Cela est modélisé dans le diagramme de séquence ci-dessus avec l’étiquette ‘ALT’.</w:t>
      </w:r>
    </w:p>
    <w:p w:rsidR="0059185F" w:rsidRDefault="00DD60A9" w:rsidP="00DD60A9">
      <w:pPr>
        <w:pStyle w:val="Standard"/>
        <w:tabs>
          <w:tab w:val="left" w:pos="1800"/>
        </w:tabs>
        <w:rPr>
          <w:rFonts w:ascii="TimesNewRomanPSMT" w:hAnsi="TimesNewRomanPSMT"/>
          <w:bCs/>
          <w:color w:val="000000"/>
          <w:szCs w:val="2"/>
        </w:rPr>
      </w:pPr>
      <w:r w:rsidRPr="00DD60A9">
        <w:rPr>
          <w:rFonts w:ascii="TimesNewRomanPSMT" w:hAnsi="TimesNewRomanPSMT"/>
          <w:bCs/>
          <w:color w:val="000000"/>
          <w:szCs w:val="2"/>
        </w:rPr>
        <w:t xml:space="preserve">si le chercheur confirme la soumission </w:t>
      </w:r>
      <w:r>
        <w:rPr>
          <w:rFonts w:ascii="TimesNewRomanPSMT" w:hAnsi="TimesNewRomanPSMT"/>
          <w:bCs/>
          <w:color w:val="000000"/>
          <w:szCs w:val="2"/>
        </w:rPr>
        <w:t xml:space="preserve">de papier </w:t>
      </w:r>
      <w:r w:rsidRPr="00DD60A9">
        <w:rPr>
          <w:rFonts w:ascii="TimesNewRomanPSMT" w:hAnsi="TimesNewRomanPSMT"/>
          <w:bCs/>
          <w:color w:val="000000"/>
          <w:szCs w:val="2"/>
        </w:rPr>
        <w:t>en cliquant sur ‘confirmer', u</w:t>
      </w:r>
      <w:r w:rsidR="009E2176">
        <w:rPr>
          <w:rFonts w:ascii="TimesNewRomanPSMT" w:hAnsi="TimesNewRomanPSMT"/>
          <w:bCs/>
          <w:color w:val="000000"/>
          <w:szCs w:val="2"/>
        </w:rPr>
        <w:t>ne requête ‘SoumettrePapier’</w:t>
      </w:r>
      <w:r w:rsidRPr="00DD60A9">
        <w:rPr>
          <w:rFonts w:ascii="TimesNewRomanPSMT" w:hAnsi="TimesNewRomanPSMT"/>
          <w:bCs/>
          <w:color w:val="000000"/>
          <w:szCs w:val="2"/>
        </w:rPr>
        <w:t xml:space="preserve"> au niveau du contrô</w:t>
      </w:r>
      <w:r w:rsidR="009E2176">
        <w:rPr>
          <w:rFonts w:ascii="TimesNewRomanPSMT" w:hAnsi="TimesNewRomanPSMT"/>
          <w:bCs/>
          <w:color w:val="000000"/>
          <w:szCs w:val="2"/>
        </w:rPr>
        <w:t>leur renvoie une requête ‘SEND’ à la table ‘papier’</w:t>
      </w:r>
      <w:r w:rsidRPr="00DD60A9">
        <w:rPr>
          <w:rFonts w:ascii="TimesNewRomanPSMT" w:hAnsi="TimesNewRomanPSMT"/>
          <w:bCs/>
          <w:color w:val="000000"/>
          <w:szCs w:val="2"/>
        </w:rPr>
        <w:t xml:space="preserve"> afin de soumettre le papier. Le chercheur est par la suite redirigé vers l’interface de liste de papiers de notre application.</w:t>
      </w:r>
    </w:p>
    <w:p w:rsidR="0097287B" w:rsidRDefault="0097287B" w:rsidP="00DD60A9">
      <w:pPr>
        <w:pStyle w:val="Standard"/>
        <w:tabs>
          <w:tab w:val="left" w:pos="1800"/>
        </w:tabs>
        <w:rPr>
          <w:b/>
          <w:color w:val="009933"/>
          <w:sz w:val="32"/>
          <w:szCs w:val="32"/>
        </w:rPr>
      </w:pPr>
    </w:p>
    <w:p w:rsidR="0059185F" w:rsidRPr="002A7111" w:rsidRDefault="0059185F" w:rsidP="002A7111">
      <w:pPr>
        <w:pStyle w:val="Standard"/>
        <w:tabs>
          <w:tab w:val="left" w:pos="1800"/>
        </w:tabs>
        <w:rPr>
          <w:rFonts w:ascii="Times New Roman" w:hAnsi="Times New Roman" w:cs="Times New Roman"/>
          <w:bCs/>
          <w:sz w:val="22"/>
        </w:rPr>
      </w:pPr>
      <w:r w:rsidRPr="0059185F">
        <w:rPr>
          <w:rFonts w:ascii="Times New Roman" w:hAnsi="Times New Roman" w:cs="Times New Roman"/>
          <w:bCs/>
          <w:noProof/>
          <w:sz w:val="22"/>
          <w:lang w:val="fr-FR" w:eastAsia="fr-FR" w:bidi="ar-SA"/>
        </w:rPr>
        <w:drawing>
          <wp:inline distT="0" distB="0" distL="0" distR="0">
            <wp:extent cx="6120309" cy="3170797"/>
            <wp:effectExtent l="0" t="0" r="0" b="0"/>
            <wp:docPr id="14" name="Image 14" descr="C:\Users\ordinateur\Desktop\Bureau\projet\diagramme de sequence soumet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dinateur\Desktop\Bureau\projet\diagramme de sequence soumett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278" cy="3172853"/>
                    </a:xfrm>
                    <a:prstGeom prst="rect">
                      <a:avLst/>
                    </a:prstGeom>
                    <a:noFill/>
                    <a:ln>
                      <a:noFill/>
                    </a:ln>
                  </pic:spPr>
                </pic:pic>
              </a:graphicData>
            </a:graphic>
          </wp:inline>
        </w:drawing>
      </w:r>
    </w:p>
    <w:sectPr w:rsidR="0059185F" w:rsidRPr="002A7111">
      <w:pgSz w:w="11906" w:h="16838"/>
      <w:pgMar w:top="1133" w:right="1133" w:bottom="1133" w:left="1133"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1F59"/>
    <w:multiLevelType w:val="multilevel"/>
    <w:tmpl w:val="7E60B0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9D53FB"/>
    <w:multiLevelType w:val="multilevel"/>
    <w:tmpl w:val="143802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29E5205"/>
    <w:multiLevelType w:val="multilevel"/>
    <w:tmpl w:val="977052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B1366D"/>
    <w:multiLevelType w:val="multilevel"/>
    <w:tmpl w:val="672C923A"/>
    <w:lvl w:ilvl="0">
      <w:start w:val="1"/>
      <w:numFmt w:val="bullet"/>
      <w:lvlText w:val=""/>
      <w:lvlJc w:val="left"/>
      <w:pPr>
        <w:ind w:left="1320" w:hanging="360"/>
      </w:pPr>
      <w:rPr>
        <w:rFonts w:ascii="Wingdings" w:hAnsi="Wingdings" w:cs="Wingdings"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4" w15:restartNumberingAfterBreak="0">
    <w:nsid w:val="2FEE72E7"/>
    <w:multiLevelType w:val="multilevel"/>
    <w:tmpl w:val="AB50C5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53159B7"/>
    <w:multiLevelType w:val="multilevel"/>
    <w:tmpl w:val="1D9A1F7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6" w15:restartNumberingAfterBreak="0">
    <w:nsid w:val="3DC74ABC"/>
    <w:multiLevelType w:val="multilevel"/>
    <w:tmpl w:val="A54254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F7E12CD"/>
    <w:multiLevelType w:val="multilevel"/>
    <w:tmpl w:val="E8EC2604"/>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8" w15:restartNumberingAfterBreak="0">
    <w:nsid w:val="3F88126E"/>
    <w:multiLevelType w:val="multilevel"/>
    <w:tmpl w:val="5EAA2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7B14779"/>
    <w:multiLevelType w:val="multilevel"/>
    <w:tmpl w:val="60EE0B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C9E316C"/>
    <w:multiLevelType w:val="multilevel"/>
    <w:tmpl w:val="58D412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CE44360"/>
    <w:multiLevelType w:val="multilevel"/>
    <w:tmpl w:val="1D9A1F70"/>
    <w:lvl w:ilvl="0">
      <w:start w:val="1"/>
      <w:numFmt w:val="decimal"/>
      <w:lvlText w:val="%1."/>
      <w:lvlJc w:val="left"/>
      <w:pPr>
        <w:ind w:left="660" w:hanging="360"/>
      </w:p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2" w15:restartNumberingAfterBreak="0">
    <w:nsid w:val="6DA05903"/>
    <w:multiLevelType w:val="multilevel"/>
    <w:tmpl w:val="42320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8232765"/>
    <w:multiLevelType w:val="multilevel"/>
    <w:tmpl w:val="F9C0DB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A83FCA"/>
    <w:multiLevelType w:val="multilevel"/>
    <w:tmpl w:val="C0226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9"/>
  </w:num>
  <w:num w:numId="4">
    <w:abstractNumId w:val="8"/>
  </w:num>
  <w:num w:numId="5">
    <w:abstractNumId w:val="1"/>
  </w:num>
  <w:num w:numId="6">
    <w:abstractNumId w:val="12"/>
  </w:num>
  <w:num w:numId="7">
    <w:abstractNumId w:val="13"/>
  </w:num>
  <w:num w:numId="8">
    <w:abstractNumId w:val="4"/>
  </w:num>
  <w:num w:numId="9">
    <w:abstractNumId w:val="6"/>
  </w:num>
  <w:num w:numId="10">
    <w:abstractNumId w:val="14"/>
  </w:num>
  <w:num w:numId="11">
    <w:abstractNumId w:val="0"/>
  </w:num>
  <w:num w:numId="12">
    <w:abstractNumId w:val="10"/>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CE"/>
    <w:rsid w:val="001432E8"/>
    <w:rsid w:val="0016181D"/>
    <w:rsid w:val="002A7111"/>
    <w:rsid w:val="003517F3"/>
    <w:rsid w:val="00381EEE"/>
    <w:rsid w:val="0054056D"/>
    <w:rsid w:val="0059185F"/>
    <w:rsid w:val="0068404A"/>
    <w:rsid w:val="0088435E"/>
    <w:rsid w:val="008C5D6B"/>
    <w:rsid w:val="0097287B"/>
    <w:rsid w:val="009E2176"/>
    <w:rsid w:val="00DD60A9"/>
    <w:rsid w:val="00EE1CC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2847"/>
  <w15:docId w15:val="{485CD23C-EC97-45DF-9DB0-644AE498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aragraphedelisteCar">
    <w:name w:val="Paragraphe de liste Car"/>
    <w:basedOn w:val="Policepardfaut"/>
    <w:link w:val="Paragraphedeliste"/>
    <w:uiPriority w:val="34"/>
    <w:qFormat/>
    <w:rsid w:val="00032096"/>
    <w:rPr>
      <w:rFonts w:ascii="Times New Roman" w:eastAsiaTheme="minorHAnsi" w:hAnsi="Times New Roman" w:cstheme="minorBidi"/>
      <w:szCs w:val="22"/>
      <w:lang w:val="fr-FR" w:eastAsia="en-US"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paragraph" w:customStyle="1" w:styleId="Heading">
    <w:name w:val="Heading"/>
    <w:next w:val="Corpsdetexte"/>
    <w:qFormat/>
    <w:pPr>
      <w:keepNext/>
      <w:widowControl w:val="0"/>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pPr>
      <w:widowControl w:val="0"/>
    </w:pPr>
  </w:style>
  <w:style w:type="paragraph" w:styleId="Lgende">
    <w:name w:val="caption"/>
    <w:uiPriority w:val="35"/>
    <w:qFormat/>
    <w:pPr>
      <w:widowControl w:val="0"/>
      <w:suppressLineNumbers/>
      <w:spacing w:before="120" w:after="120"/>
    </w:pPr>
    <w:rPr>
      <w:i/>
      <w:iCs/>
    </w:rPr>
  </w:style>
  <w:style w:type="paragraph" w:customStyle="1" w:styleId="Index">
    <w:name w:val="Index"/>
    <w:qFormat/>
    <w:pPr>
      <w:widowControl w:val="0"/>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paragraph" w:styleId="Paragraphedeliste">
    <w:name w:val="List Paragraph"/>
    <w:basedOn w:val="Normal"/>
    <w:link w:val="ParagraphedelisteCar"/>
    <w:uiPriority w:val="34"/>
    <w:qFormat/>
    <w:rsid w:val="00032096"/>
    <w:pPr>
      <w:suppressAutoHyphens w:val="0"/>
      <w:spacing w:after="200" w:line="276" w:lineRule="auto"/>
      <w:ind w:left="720"/>
      <w:contextualSpacing/>
      <w:textAlignment w:val="auto"/>
    </w:pPr>
    <w:rPr>
      <w:rFonts w:ascii="Times New Roman" w:eastAsiaTheme="minorHAnsi" w:hAnsi="Times New Roman" w:cstheme="minorBidi"/>
      <w:szCs w:val="22"/>
      <w:lang w:val="fr-FR" w:eastAsia="en-US" w:bidi="ar-SA"/>
    </w:rPr>
  </w:style>
  <w:style w:type="table" w:customStyle="1" w:styleId="Grilledetableauclaire1">
    <w:name w:val="Grille de tableau claire1"/>
    <w:basedOn w:val="TableauNormal"/>
    <w:uiPriority w:val="40"/>
    <w:rsid w:val="00032096"/>
    <w:rPr>
      <w:rFonts w:asciiTheme="minorHAnsi" w:eastAsiaTheme="minorHAnsi" w:hAnsiTheme="minorHAnsi" w:cstheme="minorBidi"/>
      <w:sz w:val="22"/>
      <w:szCs w:val="22"/>
      <w:lang w:val="fr-FR" w:eastAsia="en-US" w:bidi="ar-SA"/>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lledutableau">
    <w:name w:val="Table Grid"/>
    <w:basedOn w:val="TableauNormal"/>
    <w:uiPriority w:val="39"/>
    <w:rsid w:val="004D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4D743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4D743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944E-4430-40F5-80F6-DE375159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2409</Words>
  <Characters>13253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Syrine Mrad</dc:creator>
  <dc:description/>
  <cp:lastModifiedBy>Syrine Mrad</cp:lastModifiedBy>
  <cp:revision>2</cp:revision>
  <dcterms:created xsi:type="dcterms:W3CDTF">2020-06-04T20:39:00Z</dcterms:created>
  <dcterms:modified xsi:type="dcterms:W3CDTF">2020-06-04T20:39:00Z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