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76" w:line="276" w:lineRule="auto"/>
        <w:ind w:left="284" w:right="283" w:firstLine="0"/>
        <w:jc w:val="center"/>
        <w:rPr>
          <w:sz w:val="24"/>
          <w:szCs w:val="24"/>
        </w:rPr>
      </w:pPr>
      <w:bookmarkStart w:colFirst="0" w:colLast="0" w:name="_heading=h.9acwxiuqtoj2" w:id="0"/>
      <w:bookmarkEnd w:id="0"/>
      <w:r w:rsidDel="00000000" w:rsidR="00000000" w:rsidRPr="00000000">
        <w:rPr>
          <w:sz w:val="24"/>
          <w:szCs w:val="24"/>
          <w:rtl w:val="0"/>
        </w:rPr>
        <w:t xml:space="preserve">INCIDENT MANAGEMENT AND ROUTING APP AND WEB SYSTEM FOR WATER SERVICES USING NATURAL LANGUAGE PROCESSING (NLP)</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50"/>
          <w:tab w:val="center" w:leader="none" w:pos="540"/>
        </w:tabs>
        <w:spacing w:before="116" w:line="480" w:lineRule="auto"/>
        <w:ind w:left="284" w:right="283"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Capstone Project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Presented To The Faculty of</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 of Computer Studies</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Global Reciprocal Colleges</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Caloocan City</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50"/>
          <w:tab w:val="center" w:leader="none" w:pos="540"/>
        </w:tabs>
        <w:spacing w:line="480" w:lineRule="auto"/>
        <w:ind w:left="284" w:right="283"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50"/>
          <w:tab w:val="center" w:leader="none" w:pos="540"/>
        </w:tabs>
        <w:spacing w:before="1" w:line="480"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Partial Fulfillment of the Requirements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50"/>
          <w:tab w:val="center" w:leader="none" w:pos="540"/>
        </w:tabs>
        <w:spacing w:line="480"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the degree of Bachelor of Science in Information Technology</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50"/>
          <w:tab w:val="center" w:leader="none" w:pos="540"/>
        </w:tabs>
        <w:spacing w:before="46" w:line="480" w:lineRule="auto"/>
        <w:ind w:left="284" w:right="283"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tabs>
          <w:tab w:val="center" w:leader="none" w:pos="450"/>
          <w:tab w:val="center" w:leader="none" w:pos="540"/>
        </w:tabs>
        <w:spacing w:line="480"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00D">
      <w:pPr>
        <w:tabs>
          <w:tab w:val="center" w:leader="none" w:pos="450"/>
          <w:tab w:val="center" w:leader="none" w:pos="540"/>
        </w:tabs>
        <w:spacing w:line="276"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Cabalse, John Lowie</w:t>
      </w:r>
    </w:p>
    <w:p w:rsidR="00000000" w:rsidDel="00000000" w:rsidP="00000000" w:rsidRDefault="00000000" w:rsidRPr="00000000" w14:paraId="0000000E">
      <w:pPr>
        <w:tabs>
          <w:tab w:val="center" w:leader="none" w:pos="450"/>
          <w:tab w:val="center" w:leader="none" w:pos="540"/>
        </w:tabs>
        <w:spacing w:line="276"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Iray, Jojit Rhey D.</w:t>
      </w:r>
    </w:p>
    <w:p w:rsidR="00000000" w:rsidDel="00000000" w:rsidP="00000000" w:rsidRDefault="00000000" w:rsidRPr="00000000" w14:paraId="0000000F">
      <w:pP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Labutap, Christine Zairah</w:t>
      </w:r>
    </w:p>
    <w:p w:rsidR="00000000" w:rsidDel="00000000" w:rsidP="00000000" w:rsidRDefault="00000000" w:rsidRPr="00000000" w14:paraId="00000010">
      <w:pPr>
        <w:tabs>
          <w:tab w:val="center" w:leader="none" w:pos="450"/>
          <w:tab w:val="center" w:leader="none" w:pos="540"/>
        </w:tabs>
        <w:spacing w:line="276" w:lineRule="auto"/>
        <w:ind w:left="284"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Miguel, Pamela Joy D.</w:t>
      </w:r>
    </w:p>
    <w:p w:rsidR="00000000" w:rsidDel="00000000" w:rsidP="00000000" w:rsidRDefault="00000000" w:rsidRPr="00000000" w14:paraId="00000011">
      <w:pPr>
        <w:tabs>
          <w:tab w:val="center" w:leader="none" w:pos="450"/>
          <w:tab w:val="center" w:leader="none" w:pos="540"/>
        </w:tabs>
        <w:spacing w:line="276"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Susi, Jade Zyrhel</w:t>
      </w:r>
      <w:r w:rsidDel="00000000" w:rsidR="00000000" w:rsidRPr="00000000">
        <w:rPr>
          <w:rtl w:val="0"/>
        </w:rPr>
      </w:r>
    </w:p>
    <w:p w:rsidR="00000000" w:rsidDel="00000000" w:rsidP="00000000" w:rsidRDefault="00000000" w:rsidRPr="00000000" w14:paraId="00000012">
      <w:pPr>
        <w:tabs>
          <w:tab w:val="center" w:leader="none" w:pos="450"/>
          <w:tab w:val="center" w:leader="none" w:pos="540"/>
        </w:tabs>
        <w:spacing w:line="276" w:lineRule="auto"/>
        <w:ind w:left="284" w:right="28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50"/>
          <w:tab w:val="center" w:leader="none" w:pos="540"/>
        </w:tabs>
        <w:spacing w:line="240"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S. Rodrigo</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50"/>
          <w:tab w:val="center" w:leader="none" w:pos="540"/>
        </w:tabs>
        <w:spacing w:line="240"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Adviser</w:t>
      </w:r>
    </w:p>
    <w:p w:rsidR="00000000" w:rsidDel="00000000" w:rsidP="00000000" w:rsidRDefault="00000000" w:rsidRPr="00000000" w14:paraId="00000015">
      <w:pPr>
        <w:spacing w:line="240" w:lineRule="auto"/>
        <w:ind w:left="284" w:right="28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17">
      <w:pPr>
        <w:spacing w:line="480" w:lineRule="auto"/>
        <w:ind w:left="284" w:right="28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CERTIFICATE OF ORIGINALITY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this research paper,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“INCIDENT MANAGEMENT AND ROUTING APP AND WEB SYSTEM FOR WATER SERVICES USING NATURAL LANGUAGE PROCESSING (NLP)”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prepared and submitted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Cabalse, John Lowie; Iray, Jojit Rhey D.; Labutap, Christine Zairah; Miguel, Pamela Joy D.; and Susi, Jade Zyrhel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partial fulfillment of the requirements for the subject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CAPSTONE 1 and 2: Capstone Project and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product of the researchers’ collective ideas, derived from the data gathered, with the guidance of the professionals who helped construct this research.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does not contain any material previously published or written by another person, nor any material to a substantial extent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“INCIDENT MANAGEMENT AND ROUTING APP AND WEB SYSTEM FOR WATER SERVICES USING NATURAL LANGUAGE PROCESSING (NLP)”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where due acknowledgement is made in the paper. Any contribution made to the research by others is explicitly acknowledged.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certify that the signatures appearing herein are genuine and that the work and ideas presented in this study are the original work of the researchers, developed under the supervision of their adviser,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Eduardo S. Rodrigo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Signed this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1st of April in the year of our Lord, 2026.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Cabalse, John Lowie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Iray, Jojit Rhey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Labutap, Christine Zairah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Miguel, Pamela Joy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Susi, Jade Zyrhel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Eduardo S. Rodrigo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Adviser</w:t>
      </w:r>
    </w:p>
    <w:p w:rsidR="00000000" w:rsidDel="00000000" w:rsidP="00000000" w:rsidRDefault="00000000" w:rsidRPr="00000000" w14:paraId="00000024">
      <w:pPr>
        <w:spacing w:line="480" w:lineRule="auto"/>
        <w:ind w:left="284" w:righ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284" w:right="28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284" w:right="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567" w:right="-40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PRELIMINARIES                                                                                                PAGE </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567" w:right="-40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 THE PROBLEM AND ITS BACKGROUND</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Context1</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Statement of the Problem3</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215212</wp:posOffset>
                </wp:positionH>
                <wp:positionV relativeFrom="paragraph">
                  <wp:posOffset>84713</wp:posOffset>
                </wp:positionV>
                <wp:extent cx="5547060" cy="311450"/>
                <wp:effectExtent b="0" l="0" r="0" t="0"/>
                <wp:wrapNone/>
                <wp:docPr id="1973864794" name=""/>
                <a:graphic>
                  <a:graphicData uri="http://schemas.microsoft.com/office/word/2010/wordprocessingShape">
                    <wps:wsp>
                      <wps:cNvSpPr/>
                      <wps:cNvPr id="9" name="Shape 9"/>
                      <wps:spPr>
                        <a:xfrm>
                          <a:off x="2577233" y="3629038"/>
                          <a:ext cx="5537535"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215212</wp:posOffset>
                </wp:positionH>
                <wp:positionV relativeFrom="paragraph">
                  <wp:posOffset>84713</wp:posOffset>
                </wp:positionV>
                <wp:extent cx="5547060" cy="311450"/>
                <wp:effectExtent b="0" l="0" r="0" t="0"/>
                <wp:wrapNone/>
                <wp:docPr id="197386479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547060" cy="311450"/>
                        </a:xfrm>
                        <a:prstGeom prst="rect"/>
                        <a:ln/>
                      </pic:spPr>
                    </pic:pic>
                  </a:graphicData>
                </a:graphic>
              </wp:anchor>
            </w:drawing>
          </mc:Fallback>
        </mc:AlternateConten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 of the Study4</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and Delimitation5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203446</wp:posOffset>
                </wp:positionH>
                <wp:positionV relativeFrom="paragraph">
                  <wp:posOffset>90177</wp:posOffset>
                </wp:positionV>
                <wp:extent cx="5547060" cy="311450"/>
                <wp:effectExtent b="0" l="0" r="0" t="0"/>
                <wp:wrapNone/>
                <wp:docPr id="1973864792" name=""/>
                <a:graphic>
                  <a:graphicData uri="http://schemas.microsoft.com/office/word/2010/wordprocessingShape">
                    <wps:wsp>
                      <wps:cNvSpPr/>
                      <wps:cNvPr id="7" name="Shape 7"/>
                      <wps:spPr>
                        <a:xfrm>
                          <a:off x="2577233" y="3629038"/>
                          <a:ext cx="5537535"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203446</wp:posOffset>
                </wp:positionH>
                <wp:positionV relativeFrom="paragraph">
                  <wp:posOffset>90177</wp:posOffset>
                </wp:positionV>
                <wp:extent cx="5547060" cy="311450"/>
                <wp:effectExtent b="0" l="0" r="0" t="0"/>
                <wp:wrapNone/>
                <wp:docPr id="197386479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547060" cy="311450"/>
                        </a:xfrm>
                        <a:prstGeom prst="rect"/>
                        <a:ln/>
                      </pic:spPr>
                    </pic:pic>
                  </a:graphicData>
                </a:graphic>
              </wp:anchor>
            </w:drawing>
          </mc:Fallback>
        </mc:AlternateConten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Significance of the Study8</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Definition of Terms9</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 REVIEW OF RELATED LITERATURE AND STUDIES</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Introduction12</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Review of Related Literature13</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Literature13</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Literature17</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Review of Related Studies 20</w:t>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Studies20</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Studies24</w:t>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Synthesis of the Review of Related Literature Studies28</w:t>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Chapter Summary29</w:t>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 METHODOLOGY AND RESEARCH DESIGN</w:t>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Method32</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Agile Methodology32</w:t>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Diagram of the Proposed System34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112798</wp:posOffset>
                </wp:positionH>
                <wp:positionV relativeFrom="paragraph">
                  <wp:posOffset>52539</wp:posOffset>
                </wp:positionV>
                <wp:extent cx="5547060" cy="311450"/>
                <wp:effectExtent b="0" l="0" r="0" t="0"/>
                <wp:wrapNone/>
                <wp:docPr id="1973864790" name=""/>
                <a:graphic>
                  <a:graphicData uri="http://schemas.microsoft.com/office/word/2010/wordprocessingShape">
                    <wps:wsp>
                      <wps:cNvSpPr/>
                      <wps:cNvPr id="5" name="Shape 5"/>
                      <wps:spPr>
                        <a:xfrm>
                          <a:off x="2577233" y="3629038"/>
                          <a:ext cx="5537535"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112798</wp:posOffset>
                </wp:positionH>
                <wp:positionV relativeFrom="paragraph">
                  <wp:posOffset>52539</wp:posOffset>
                </wp:positionV>
                <wp:extent cx="5547060" cy="311450"/>
                <wp:effectExtent b="0" l="0" r="0" t="0"/>
                <wp:wrapNone/>
                <wp:docPr id="197386479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547060" cy="311450"/>
                        </a:xfrm>
                        <a:prstGeom prst="rect"/>
                        <a:ln/>
                      </pic:spPr>
                    </pic:pic>
                  </a:graphicData>
                </a:graphic>
              </wp:anchor>
            </w:drawing>
          </mc:Fallback>
        </mc:AlternateConten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1 of the Proposed System 36</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106117</wp:posOffset>
                </wp:positionH>
                <wp:positionV relativeFrom="paragraph">
                  <wp:posOffset>76764</wp:posOffset>
                </wp:positionV>
                <wp:extent cx="5547060" cy="311450"/>
                <wp:effectExtent b="0" l="0" r="0" t="0"/>
                <wp:wrapNone/>
                <wp:docPr id="1973864793" name=""/>
                <a:graphic>
                  <a:graphicData uri="http://schemas.microsoft.com/office/word/2010/wordprocessingShape">
                    <wps:wsp>
                      <wps:cNvSpPr/>
                      <wps:cNvPr id="8" name="Shape 8"/>
                      <wps:spPr>
                        <a:xfrm>
                          <a:off x="2577233" y="3629038"/>
                          <a:ext cx="5537535"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106117</wp:posOffset>
                </wp:positionH>
                <wp:positionV relativeFrom="paragraph">
                  <wp:posOffset>76764</wp:posOffset>
                </wp:positionV>
                <wp:extent cx="5547060" cy="311450"/>
                <wp:effectExtent b="0" l="0" r="0" t="0"/>
                <wp:wrapNone/>
                <wp:docPr id="1973864793"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547060" cy="311450"/>
                        </a:xfrm>
                        <a:prstGeom prst="rect"/>
                        <a:ln/>
                      </pic:spPr>
                    </pic:pic>
                  </a:graphicData>
                </a:graphic>
              </wp:anchor>
            </w:drawing>
          </mc:Fallback>
        </mc:AlternateConten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2 User Management Process 1.0 of The Proposed System38</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2 Complaint Processing 2.0 of The Proposed System40</w:t>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2 AI-Driven Routing 3.0 of The Proposed System42</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2 HITL Feedback &amp; Adjudication 4.0 of The Proposed System44</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2 Resolution Tracking 5.0 of The Proposed System46</w:t>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406" w:hanging="27.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2 Report Analytics 6.0 of The Proposed System48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292848</wp:posOffset>
                </wp:positionH>
                <wp:positionV relativeFrom="paragraph">
                  <wp:posOffset>60079</wp:posOffset>
                </wp:positionV>
                <wp:extent cx="5306048" cy="354581"/>
                <wp:effectExtent b="0" l="0" r="0" t="0"/>
                <wp:wrapNone/>
                <wp:docPr id="1973864791" name=""/>
                <a:graphic>
                  <a:graphicData uri="http://schemas.microsoft.com/office/word/2010/wordprocessingShape">
                    <wps:wsp>
                      <wps:cNvSpPr/>
                      <wps:cNvPr id="6" name="Shape 6"/>
                      <wps:spPr>
                        <a:xfrm>
                          <a:off x="2697739" y="3607472"/>
                          <a:ext cx="5296523" cy="345056"/>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292848</wp:posOffset>
                </wp:positionH>
                <wp:positionV relativeFrom="paragraph">
                  <wp:posOffset>60079</wp:posOffset>
                </wp:positionV>
                <wp:extent cx="5306048" cy="354581"/>
                <wp:effectExtent b="0" l="0" r="0" t="0"/>
                <wp:wrapNone/>
                <wp:docPr id="197386479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306048" cy="354581"/>
                        </a:xfrm>
                        <a:prstGeom prst="rect"/>
                        <a:ln/>
                      </pic:spPr>
                    </pic:pic>
                  </a:graphicData>
                </a:graphic>
              </wp:anchor>
            </w:drawing>
          </mc:Fallback>
        </mc:AlternateContent>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Conceptual Framework51</w:t>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Process Output Diagram51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284222</wp:posOffset>
                </wp:positionH>
                <wp:positionV relativeFrom="paragraph">
                  <wp:posOffset>129378</wp:posOffset>
                </wp:positionV>
                <wp:extent cx="5306048" cy="311450"/>
                <wp:effectExtent b="0" l="0" r="0" t="0"/>
                <wp:wrapNone/>
                <wp:docPr id="1973864788" name=""/>
                <a:graphic>
                  <a:graphicData uri="http://schemas.microsoft.com/office/word/2010/wordprocessingShape">
                    <wps:wsp>
                      <wps:cNvSpPr/>
                      <wps:cNvPr id="3" name="Shape 3"/>
                      <wps:spPr>
                        <a:xfrm>
                          <a:off x="2697739" y="3629038"/>
                          <a:ext cx="5296523"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284222</wp:posOffset>
                </wp:positionH>
                <wp:positionV relativeFrom="paragraph">
                  <wp:posOffset>129378</wp:posOffset>
                </wp:positionV>
                <wp:extent cx="5306048" cy="311450"/>
                <wp:effectExtent b="0" l="0" r="0" t="0"/>
                <wp:wrapNone/>
                <wp:docPr id="197386478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306048" cy="311450"/>
                        </a:xfrm>
                        <a:prstGeom prst="rect"/>
                        <a:ln/>
                      </pic:spPr>
                    </pic:pic>
                  </a:graphicData>
                </a:graphic>
              </wp:anchor>
            </w:drawing>
          </mc:Fallback>
        </mc:AlternateConten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Data Gathering Tools and Procedures 54</w:t>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Project Design57</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Design 58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284222</wp:posOffset>
                </wp:positionH>
                <wp:positionV relativeFrom="paragraph">
                  <wp:posOffset>78052</wp:posOffset>
                </wp:positionV>
                <wp:extent cx="5306048" cy="311450"/>
                <wp:effectExtent b="0" l="0" r="0" t="0"/>
                <wp:wrapNone/>
                <wp:docPr id="1973864789" name=""/>
                <a:graphic>
                  <a:graphicData uri="http://schemas.microsoft.com/office/word/2010/wordprocessingShape">
                    <wps:wsp>
                      <wps:cNvSpPr/>
                      <wps:cNvPr id="4" name="Shape 4"/>
                      <wps:spPr>
                        <a:xfrm>
                          <a:off x="2697739" y="3629038"/>
                          <a:ext cx="5296523"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284222</wp:posOffset>
                </wp:positionH>
                <wp:positionV relativeFrom="paragraph">
                  <wp:posOffset>78052</wp:posOffset>
                </wp:positionV>
                <wp:extent cx="5306048" cy="311450"/>
                <wp:effectExtent b="0" l="0" r="0" t="0"/>
                <wp:wrapNone/>
                <wp:docPr id="197386478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306048" cy="311450"/>
                        </a:xfrm>
                        <a:prstGeom prst="rect"/>
                        <a:ln/>
                      </pic:spPr>
                    </pic:pic>
                  </a:graphicData>
                </a:graphic>
              </wp:anchor>
            </w:drawing>
          </mc:Fallback>
        </mc:AlternateConten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of the Proposed System 65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292849</wp:posOffset>
                </wp:positionH>
                <wp:positionV relativeFrom="paragraph">
                  <wp:posOffset>95448</wp:posOffset>
                </wp:positionV>
                <wp:extent cx="5296799" cy="311450"/>
                <wp:effectExtent b="0" l="0" r="0" t="0"/>
                <wp:wrapNone/>
                <wp:docPr id="1973864787" name=""/>
                <a:graphic>
                  <a:graphicData uri="http://schemas.microsoft.com/office/word/2010/wordprocessingShape">
                    <wps:wsp>
                      <wps:cNvSpPr/>
                      <wps:cNvPr id="2" name="Shape 2"/>
                      <wps:spPr>
                        <a:xfrm>
                          <a:off x="2702363" y="3629038"/>
                          <a:ext cx="5287274" cy="301925"/>
                        </a:xfrm>
                        <a:prstGeom prst="rect">
                          <a:avLst/>
                        </a:prstGeom>
                        <a:solidFill>
                          <a:srgbClr val="D4DB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292849</wp:posOffset>
                </wp:positionH>
                <wp:positionV relativeFrom="paragraph">
                  <wp:posOffset>95448</wp:posOffset>
                </wp:positionV>
                <wp:extent cx="5296799" cy="311450"/>
                <wp:effectExtent b="0" l="0" r="0" t="0"/>
                <wp:wrapNone/>
                <wp:docPr id="197386478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296799" cy="311450"/>
                        </a:xfrm>
                        <a:prstGeom prst="rect"/>
                        <a:ln/>
                      </pic:spPr>
                    </pic:pic>
                  </a:graphicData>
                </a:graphic>
              </wp:anchor>
            </w:drawing>
          </mc:Fallback>
        </mc:AlternateConten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 of the Proposed System67</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5b5"/>
          <w:sz w:val="24"/>
          <w:szCs w:val="24"/>
          <w:u w:val="none"/>
          <w:shd w:fill="auto" w:val="clear"/>
          <w:vertAlign w:val="baseline"/>
          <w:rtl w:val="0"/>
        </w:rPr>
        <w:t xml:space="preserve">Data Dictionary70</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Project Evaluation70</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Evaluation Tool72</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Likert Scale74</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Roles and Responsibilities77</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Evaluation Procedure78</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567" w:right="-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Ethical Standards and Considerations80</w:t>
      </w:r>
    </w:p>
    <w:p>
      <w:pPr>
        <w:spacing w:after="0" w:before="240" w:line="240" w:lineRule="auto"/>
        <w:ind w:left="567"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CHAPTER 4 – RESULTS AND DISCUSSIONS</w:t>
      </w:r>
    </w:p>
    <w:p>
      <w:pPr>
        <w:spacing w:after="0" w:before="240" w:line="240" w:lineRule="auto"/>
        <w:ind w:left="56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 Development and Testing81</w:t>
      </w:r>
    </w:p>
    <w:p>
      <w:pPr>
        <w:spacing w:after="0" w:before="240" w:line="240" w:lineRule="auto"/>
        <w:ind w:left="56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4.2 Evaluation Results83</w:t>
      </w:r>
    </w:p>
    <w:p>
      <w:pPr>
        <w:spacing w:after="0" w:before="240" w:line="240" w:lineRule="auto"/>
        <w:ind w:left="567"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CHAPTER 5 – SUMMARY, CONCLUSIONS AND RECOMMENDATIONS</w:t>
      </w:r>
    </w:p>
    <w:p>
      <w:pPr>
        <w:spacing w:after="0" w:before="240" w:line="240" w:lineRule="auto"/>
        <w:ind w:left="56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5.1 Summary of Findings85</w:t>
      </w:r>
    </w:p>
    <w:p>
      <w:pPr>
        <w:spacing w:after="0" w:before="240" w:line="240" w:lineRule="auto"/>
        <w:ind w:left="56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5.2 Conclusions86</w:t>
      </w:r>
    </w:p>
    <w:p>
      <w:pPr>
        <w:spacing w:after="0" w:before="240" w:line="240" w:lineRule="auto"/>
        <w:ind w:left="56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5.3 Recommendations87</w:t>
      </w:r>
    </w:p>
    <w:p w:rsidR="00000000" w:rsidDel="00000000" w:rsidP="00000000" w:rsidRDefault="00000000" w:rsidRPr="00000000" w14:paraId="00000054">
      <w:pPr>
        <w:ind w:left="567" w:right="-406"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84" w:right="283" w:firstLine="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line="480"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480"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480"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480"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480" w:lineRule="auto"/>
        <w:ind w:left="284" w:right="283" w:firstLine="0"/>
        <w:jc w:val="center"/>
        <w:rPr>
          <w:rFonts w:ascii="Times New Roman" w:cs="Times New Roman" w:eastAsia="Times New Roman" w:hAnsi="Times New Roman"/>
          <w:b w:val="1"/>
          <w:bCs w:val="1"/>
          <w:sz w:val="24"/>
          <w:szCs w:val="24"/>
        </w:rPr>
        <w:sectPr>
          <w:headerReference r:id="rId8" w:type="default"/>
          <w:footerReference r:id="rId9" w:type="default"/>
          <w:pgSz w:h="16838" w:w="11906" w:orient="portrait"/>
          <w:pgMar w:bottom="1440" w:top="1620" w:left="1800" w:right="1440" w:header="0" w:footer="1443"/>
          <w:pgNumType w:start="5"/>
        </w:sectPr>
      </w:pPr>
      <w:r w:rsidDel="00000000" w:rsidR="00000000" w:rsidRPr="00000000">
        <w:rPr>
          <w:rtl w:val="0"/>
        </w:rPr>
      </w:r>
    </w:p>
    <w:p w:rsidR="00000000" w:rsidDel="00000000" w:rsidP="00000000" w:rsidRDefault="00000000" w:rsidRPr="00000000" w14:paraId="0000005B">
      <w:pPr>
        <w:spacing w:line="480" w:lineRule="auto"/>
        <w:ind w:left="426"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r w:rsidDel="00000000" w:rsidR="00000000" w:rsidRPr="00000000">
        <w:rPr>
          <w:rtl w:val="0"/>
        </w:rPr>
      </w:r>
    </w:p>
    <w:p w:rsidR="00000000" w:rsidDel="00000000" w:rsidP="00000000" w:rsidRDefault="00000000" w:rsidRPr="00000000" w14:paraId="0000005C">
      <w:pPr>
        <w:spacing w:line="480" w:lineRule="auto"/>
        <w:ind w:left="426"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p w:rsidR="00000000" w:rsidDel="00000000" w:rsidP="00000000" w:rsidRDefault="00000000" w:rsidRPr="00000000" w14:paraId="0000005D">
      <w:pPr>
        <w:pStyle w:val="Heading2"/>
        <w:numPr>
          <w:ilvl w:val="1"/>
          <w:numId w:val="11"/>
        </w:numPr>
        <w:spacing w:before="1" w:line="480" w:lineRule="auto"/>
        <w:ind w:left="426" w:right="283" w:firstLine="0"/>
        <w:jc w:val="both"/>
        <w:rPr/>
      </w:pPr>
      <w:r w:rsidDel="00000000" w:rsidR="00000000" w:rsidRPr="00000000">
        <w:rPr>
          <w:sz w:val="24"/>
          <w:szCs w:val="24"/>
          <w:rtl w:val="0"/>
        </w:rPr>
        <w:t xml:space="preserve">Project Context</w:t>
      </w:r>
    </w:p>
    <w:p w:rsidR="00000000" w:rsidDel="00000000" w:rsidP="00000000" w:rsidRDefault="00000000" w:rsidRPr="00000000" w14:paraId="0000005E">
      <w:pPr>
        <w:spacing w:before="1" w:line="480" w:lineRule="auto"/>
        <w:ind w:left="426" w:right="283"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management of customer complaints and service-related incidents is a critical function for water service providers. Efficient handling of these reports directly affects the quality-of-service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rsidR="00000000" w:rsidDel="00000000" w:rsidP="00000000" w:rsidRDefault="00000000" w:rsidRPr="00000000" w14:paraId="0000005F">
      <w:pPr>
        <w:spacing w:before="146" w:line="480" w:lineRule="auto"/>
        <w:ind w:left="426" w:right="283" w:firstLine="359.99999999999994"/>
        <w:jc w:val="both"/>
        <w:rPr>
          <w:rFonts w:ascii="Times New Roman" w:cs="Times New Roman" w:eastAsia="Times New Roman" w:hAnsi="Times New Roman"/>
          <w:sz w:val="24"/>
          <w:szCs w:val="24"/>
        </w:rPr>
        <w:sectPr>
          <w:footerReference r:id="rId10" w:type="default"/>
          <w:type w:val="nextPage"/>
          <w:pgSz w:h="16838" w:w="11906" w:orient="portrait"/>
          <w:pgMar w:bottom="1440" w:top="1620" w:left="1800" w:right="1440" w:header="0" w:footer="1353"/>
          <w:pgNumType w:start="1"/>
        </w:sectPr>
      </w:pPr>
      <w:r w:rsidDel="00000000" w:rsidR="00000000" w:rsidRPr="00000000">
        <w:rPr>
          <w:rFonts w:ascii="Times New Roman" w:cs="Times New Roman" w:eastAsia="Times New Roman" w:hAnsi="Times New Roman"/>
          <w:sz w:val="24"/>
          <w:szCs w:val="24"/>
          <w:rtl w:val="0"/>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Honavar (2020) noted that the lack of integrated systems in service environments increases the risk of errors and incomplete information during critical assessment phases</w:t>
      </w:r>
    </w:p>
    <w:p w:rsidR="00000000" w:rsidDel="00000000" w:rsidP="00000000" w:rsidRDefault="00000000" w:rsidRPr="00000000" w14:paraId="00000060">
      <w:pPr>
        <w:spacing w:before="69"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applicability of digital solutions in addressing these systemic gaps has been well- documented. Recent studies highlight the potential of Natural Language Processing (NLP) in transforming incident management. Faheem et al. (2025) emphasized that NLP can 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rsidR="00000000" w:rsidDel="00000000" w:rsidP="00000000" w:rsidRDefault="00000000" w:rsidRPr="00000000" w14:paraId="00000061">
      <w:pPr>
        <w:spacing w:before="150"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rsidR="00000000" w:rsidDel="00000000" w:rsidP="00000000" w:rsidRDefault="00000000" w:rsidRPr="00000000" w14:paraId="00000062">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modernize water service incident management. The system operates across four defined user roles: the </w:t>
      </w:r>
    </w:p>
    <w:p w:rsidR="00000000" w:rsidDel="00000000" w:rsidP="00000000" w:rsidRDefault="00000000" w:rsidRPr="00000000" w14:paraId="0000006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who submits complaints through the mobile application; the Engineer, who monitors system outputs and the availability of Offsite Staff, and assigns repair personnel to the appropriate Team Leader; the Offsite Staff, who are the field repair personnel responsible for resolving incidents on-site; and the Administrator, who manages user accounts, system settings, incident oversight, and overall operations. This innovation is designed to improve response times, reduce miscommunication, and provide all stakeholders with a transparent and efficient complaint resolution experience.</w:t>
      </w:r>
    </w:p>
    <w:p w:rsidR="00000000" w:rsidDel="00000000" w:rsidP="00000000" w:rsidRDefault="00000000" w:rsidRPr="00000000" w14:paraId="00000064">
      <w:pPr>
        <w:spacing w:before="146" w:line="480" w:lineRule="auto"/>
        <w:ind w:left="284" w:right="283" w:firstLine="0"/>
        <w:jc w:val="both"/>
        <w:rPr>
          <w:rFonts w:ascii="Times New Roman" w:cs="Times New Roman" w:eastAsia="Times New Roman" w:hAnsi="Times New Roman"/>
          <w:b w:val="1"/>
          <w:bCs w:val="1"/>
          <w:sz w:val="24"/>
          <w:szCs w:val="24"/>
          <w:highlight w:val="lightGray"/>
        </w:rPr>
      </w:pPr>
      <w:r w:rsidDel="00000000" w:rsidR="00000000" w:rsidRPr="00000000">
        <w:rPr>
          <w:rFonts w:ascii="Times New Roman" w:cs="Times New Roman" w:eastAsia="Times New Roman" w:hAnsi="Times New Roman"/>
          <w:b w:val="1"/>
          <w:bCs w:val="1"/>
          <w:sz w:val="24"/>
          <w:szCs w:val="24"/>
          <w:highlight w:val="lightGray"/>
          <w:rtl w:val="0"/>
        </w:rPr>
        <w:t xml:space="preserve">1.2 Statement of the Problem</w:t>
      </w:r>
    </w:p>
    <w:p w:rsidR="00000000" w:rsidDel="00000000" w:rsidP="00000000" w:rsidRDefault="00000000" w:rsidRPr="00000000" w14:paraId="00000065">
      <w:pPr>
        <w:spacing w:before="146" w:line="480" w:lineRule="auto"/>
        <w:ind w:left="284" w:right="283" w:firstLine="360.00000000000006"/>
        <w:jc w:val="both"/>
        <w:rPr>
          <w:rFonts w:ascii="Times New Roman" w:cs="Times New Roman" w:eastAsia="Times New Roman" w:hAnsi="Times New Roman"/>
          <w:sz w:val="24"/>
          <w:szCs w:val="24"/>
          <w:highlight w:val="lightGray"/>
        </w:rPr>
      </w:pPr>
      <w:r w:rsidDel="00000000" w:rsidR="00000000" w:rsidRPr="00000000">
        <w:rPr>
          <w:rFonts w:ascii="Times New Roman" w:cs="Times New Roman" w:eastAsia="Times New Roman" w:hAnsi="Times New Roman"/>
          <w:sz w:val="24"/>
          <w:szCs w:val="24"/>
          <w:highlight w:val="lightGray"/>
          <w:rtl w:val="0"/>
        </w:rPr>
        <w:t xml:space="preserve">The study aims to develop an Incident Management and Routing App and Web System for Water Services using Natural Language Processing (NLP) to address the limitations of traditional complaint handling processes. Specifically, it seeks to answer the following questions: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What difficulties do office employees encounter when classifying customer complaints submitted in various formats, languages, and levels of detail, and how do these inconsistencies lead to misclassification and inefficiencies in incident handling?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What challenges arise in assigning customer complaints to the appropriate Team Leader due to the absence of intelligent routing mechanisms, and how do delays, misrouting, and lack of validation affect the overall incident response process?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What issues are experienced in managing, tracking, and monitoring customer complaints without a centralized database system, and how do limitations in data organization and access control affect coordination among Customers, Engineers, Offsite Staff, and Administrators?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What factors contribute to the difficulty in determining the urgency or severity of customer complaints, and how does the lack of an automated evaluation process affect the prioritization and timely resolution of incidents?</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Objective of the Study</w:t>
      </w:r>
      <w:r w:rsidDel="00000000" w:rsidR="00000000" w:rsidRPr="00000000">
        <w:rPr>
          <w:rtl w:val="0"/>
        </w:rPr>
      </w:r>
    </w:p>
    <w:p w:rsidR="00000000" w:rsidDel="00000000" w:rsidP="00000000" w:rsidRDefault="00000000" w:rsidRPr="00000000" w14:paraId="0000006B">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6C">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monitor Offsite Staff availability and adjudicate field assignment decisions.</w:t>
      </w:r>
    </w:p>
    <w:p w:rsidR="00000000" w:rsidDel="00000000" w:rsidP="00000000" w:rsidRDefault="00000000" w:rsidRPr="00000000" w14:paraId="0000006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6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Natural Language Processing (NLP) text classification model that categorizes customer complaints into predefined incident types.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incidents trigger an Engineer notification for final review, and all corrective decisions are logged as feedback data to support future retraining of the NLP classification model.</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centralized database system with Role-Based Access Control (RBAC) for Customers, Engineers, Offsite Staff, and Administrators to efficiently manage track, and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incident resolution.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sentiment analysis model that evaluates complaint text and assigns corresponding severity levels (High, Medium, Low). </w:t>
      </w:r>
    </w:p>
    <w:p w:rsidR="00000000" w:rsidDel="00000000" w:rsidP="00000000" w:rsidRDefault="00000000" w:rsidRPr="00000000" w14:paraId="0000007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and Delimitations of the Study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w:t>
      </w:r>
    </w:p>
    <w:p w:rsidR="00000000" w:rsidDel="00000000" w:rsidP="00000000" w:rsidRDefault="00000000" w:rsidRPr="00000000" w14:paraId="00000077">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rsidR="00000000" w:rsidDel="00000000" w:rsidP="00000000" w:rsidRDefault="00000000" w:rsidRPr="00000000" w14:paraId="00000078">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 System Manager (Web Portal)</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Authenticates through the web portal with the highest access privileges.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Management: Can create, update, and deactivate accounts; assigns roles (Customer, Engineer, Offsite Staff) via RBAC.</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Configuration: Views the predefined incident categories and their department mappings used by the AI routing module.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Monitoring: Accesses system-wide dashboards showing resolution rates, incident trends, and personnel efficiency.</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Report Generation: Generates dashboard summaries covering Incident Frequency by Category, Average Resolution Time per Department, Misclassification Trends (from HITL feedback), and Staff Availability status, with a downloadable CSV export of the complaint list. These reports support decision-making on resource allocation and process improvement.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(Mobile App)</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&amp; Login: Can self-register and authenticate using email and password.</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Submission: Can lodge new complaints with text descriptions.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Tracking: Can view the real-time status of submitted complaints (Open, Assigned, In Progress, Resolved).</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Receives push notifications whenever the status of a submitted complaint is updated.</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Dashboard/Profile: Can view personal report history and profile information.</w:t>
      </w:r>
    </w:p>
    <w:p w:rsidR="00000000" w:rsidDel="00000000" w:rsidP="00000000" w:rsidRDefault="00000000" w:rsidRPr="00000000" w14:paraId="00000085">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Engineer – Monitoring and Oversight Personnel (Web Portal)</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Authenticates through the web portal using credentials created by the Administrator.</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Oversight: Monitors the automated routing process. Receives notifications when a Team Leader rejects or corrects an NLP-assigned incident. Reviews the flagged incident and provides final adjudication (approve correction, override, or reassign).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Logging: The Engineer's final decision is automatically logged as training feedback for future NLP model improvement.</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Availability Monitoring: Views the availability updates submitted by Offsite Staff.</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Monitoring: Accesses dashboards showing resolution rates, misclassification trends, and department resolution performance.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lightGray"/>
          <w:u w:val="none"/>
          <w:vertAlign w:val="baseline"/>
          <w:rtl w:val="0"/>
        </w:rPr>
        <w:t xml:space="preserve">Report Analytics: Views performance reports, flagged incident trends, misclassification records, and resolution monitoring summaries.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Offsite Staff – Repair Personnel (Mobile App)</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Authenticates through the mobile application using assigned credentials.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Management: Submits and updates availability status to the Engineers for scheduling purposes.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Incidents: Can view details of incidents routed and assigned to them by the system and Engineers.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Module: Can update ticket statuses (In Progress, Resolved), upload resolution notes, and attach images as proof of completion.</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480" w:lineRule="auto"/>
        <w:ind w:left="284" w:right="283"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Leader: Can manage the ticket  by accepting, correcting, and rejecting the Assignment</w:t>
      </w:r>
    </w:p>
    <w:p w:rsidR="00000000" w:rsidDel="00000000" w:rsidP="00000000" w:rsidRDefault="00000000" w:rsidRPr="00000000" w14:paraId="0000009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Features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Analysis for Severity Assessment: Evaluates the emotional tone of complaint text to assign severity levels (High, Medium, or Low), ensuring urgent cases receive prioritized attention.</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Complaint Routing: Automatically assigns classified incidents to the appropriate Team Leader based on configured routing rules.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NLP-Based Incident Classification: Automatically categorizes submitted complaints into predefined incident types using a trained Natural Language Processing model. The model supports both English and Filipino/Tag-lish text inputs, using a synthetic dataset that includes common code-switched complaint phrases observed during data gathering.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DeLimitations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283" w:firstLine="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The system will be developed as a web and mobile-based application and will not cover advanced multilingual support due to resource and timeline constraints, with complaint text processing limited to the English, Taglish language only.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 on predefined functional requirements.</w:t>
      </w:r>
      <w:r w:rsidDel="00000000" w:rsidR="00000000" w:rsidRPr="00000000">
        <w:rPr>
          <w:rtl w:val="0"/>
        </w:rPr>
      </w:r>
    </w:p>
    <w:p w:rsidR="00000000" w:rsidDel="00000000" w:rsidP="00000000" w:rsidRDefault="00000000" w:rsidRPr="00000000" w14:paraId="0000009A">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tab/>
        <w:t xml:space="preserve">Significance of the Study</w:t>
      </w:r>
    </w:p>
    <w:p w:rsidR="00000000" w:rsidDel="00000000" w:rsidP="00000000" w:rsidRDefault="00000000" w:rsidRPr="00000000" w14:paraId="0000009B">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 (System Managers)</w:t>
      </w:r>
    </w:p>
    <w:p w:rsidR="00000000" w:rsidDel="00000000" w:rsidP="00000000" w:rsidRDefault="00000000" w:rsidRPr="00000000" w14:paraId="0000009C">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rsidR="00000000" w:rsidDel="00000000" w:rsidP="00000000" w:rsidRDefault="00000000" w:rsidRPr="00000000" w14:paraId="0000009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 (Complainants)</w:t>
      </w:r>
    </w:p>
    <w:p w:rsidR="00000000" w:rsidDel="00000000" w:rsidP="00000000" w:rsidRDefault="00000000" w:rsidRPr="00000000" w14:paraId="0000009E">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rsidR="00000000" w:rsidDel="00000000" w:rsidP="00000000" w:rsidRDefault="00000000" w:rsidRPr="00000000" w14:paraId="0000009F">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Engineers (Monitoring and Scheduling Personnel)</w:t>
      </w:r>
    </w:p>
    <w:p w:rsidR="00000000" w:rsidDel="00000000" w:rsidP="00000000" w:rsidRDefault="00000000" w:rsidRPr="00000000" w14:paraId="000000A0">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empowers Engineers with a centralized monitoring platform that consolidates all incident data in one location, significantly reducing the effort required to oversee complaint resolution. By providing visibility into off-site staff availability through structured update submissions, Engineers can make more informed scheduling and assignment decisions, improving the efficiency and accuracy of field deployment.</w:t>
      </w:r>
    </w:p>
    <w:p w:rsidR="00000000" w:rsidDel="00000000" w:rsidP="00000000" w:rsidRDefault="00000000" w:rsidRPr="00000000" w14:paraId="000000A1">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p>
    <w:p w:rsidR="00000000" w:rsidDel="00000000" w:rsidP="00000000" w:rsidRDefault="00000000" w:rsidRPr="00000000" w14:paraId="000000A2">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p>
    <w:p w:rsidR="00000000" w:rsidDel="00000000" w:rsidP="00000000" w:rsidRDefault="00000000" w:rsidRPr="00000000" w14:paraId="000000A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Offsite Staff (Repair Personnel)</w:t>
      </w:r>
    </w:p>
    <w:p w:rsidR="00000000" w:rsidDel="00000000" w:rsidP="00000000" w:rsidRDefault="00000000" w:rsidRPr="00000000" w14:paraId="000000A4">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complaints.</w:t>
      </w:r>
    </w:p>
    <w:p w:rsidR="00000000" w:rsidDel="00000000" w:rsidP="00000000" w:rsidRDefault="00000000" w:rsidRPr="00000000" w14:paraId="000000A5">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Definition of Terms</w:t>
      </w:r>
    </w:p>
    <w:p w:rsidR="00000000" w:rsidDel="00000000" w:rsidP="00000000" w:rsidRDefault="00000000" w:rsidRPr="00000000" w14:paraId="000000A6">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Complaint Routing</w:t>
      </w:r>
    </w:p>
    <w:p w:rsidR="00000000" w:rsidDel="00000000" w:rsidP="00000000" w:rsidRDefault="00000000" w:rsidRPr="00000000" w14:paraId="000000A7">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directing a complaint to the responsible party for resolution. In this study, it refers to the automatic assignment of a classified customer complaint directly to the Team Leader of the appropriate department based on the incident type determined by the NLP classification model. The Team Leader may accept, reject, or correct the assignment. Rejected or corrected incidents are escalated to the Engineer for final review, and the Engineer's decision is logged as feedback data to support continuous improvement of the NLP model.</w:t>
      </w:r>
    </w:p>
    <w:p w:rsidR="00000000" w:rsidDel="00000000" w:rsidP="00000000" w:rsidRDefault="00000000" w:rsidRPr="00000000" w14:paraId="000000A8">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Classification</w:t>
      </w:r>
    </w:p>
    <w:p w:rsidR="00000000" w:rsidDel="00000000" w:rsidP="00000000" w:rsidRDefault="00000000" w:rsidRPr="00000000" w14:paraId="000000A9">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organizing complaints into defined categories. In this study, it refers to the automatic categorization of submitted customer complaints into predefined types such as Billing, Water Quality, Metering, and Operations, performed by the trained NLP model upon complaint submission.</w:t>
      </w:r>
    </w:p>
    <w:p w:rsidR="00000000" w:rsidDel="00000000" w:rsidP="00000000" w:rsidRDefault="00000000" w:rsidRPr="00000000" w14:paraId="000000AA">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Management</w:t>
      </w:r>
    </w:p>
    <w:p w:rsidR="00000000" w:rsidDel="00000000" w:rsidP="00000000" w:rsidRDefault="00000000" w:rsidRPr="00000000" w14:paraId="000000AB">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rsidR="00000000" w:rsidDel="00000000" w:rsidP="00000000" w:rsidRDefault="00000000" w:rsidRPr="00000000" w14:paraId="000000AC">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 </w:t>
      </w:r>
    </w:p>
    <w:p w:rsidR="00000000" w:rsidDel="00000000" w:rsidP="00000000" w:rsidRDefault="00000000" w:rsidRPr="00000000" w14:paraId="000000AD">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rsidR="00000000" w:rsidDel="00000000" w:rsidP="00000000" w:rsidRDefault="00000000" w:rsidRPr="00000000" w14:paraId="000000A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(NLP)</w:t>
      </w:r>
    </w:p>
    <w:p w:rsidR="00000000" w:rsidDel="00000000" w:rsidP="00000000" w:rsidRDefault="00000000" w:rsidRPr="00000000" w14:paraId="000000AF">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branch of Artificial Intelligence that enables computers to understand and interpret human language in written form. In this study, it is used to automatically analyze and classify the text of submitted customer complaints into predefined incident categories and to evaluate the emotional tone of complaint text for severity assessment.</w:t>
      </w:r>
    </w:p>
    <w:p w:rsidR="00000000" w:rsidDel="00000000" w:rsidP="00000000" w:rsidRDefault="00000000" w:rsidRPr="00000000" w14:paraId="000000B0">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w:t>
      </w:r>
    </w:p>
    <w:p w:rsidR="00000000" w:rsidDel="00000000" w:rsidP="00000000" w:rsidRDefault="00000000" w:rsidRPr="00000000" w14:paraId="000000B1">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security approach that regulates system access based on the roles assigned to users. In this study, it is used to restrict and manage system access based on user roles Customer, Engineer, Offsite Staff, and Administrator, ensuring that each user can only access and perform functions relevant to their designated role.</w:t>
      </w:r>
    </w:p>
    <w:p w:rsidR="00000000" w:rsidDel="00000000" w:rsidP="00000000" w:rsidRDefault="00000000" w:rsidRPr="00000000" w14:paraId="000000B2">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w:t>
      </w:r>
    </w:p>
    <w:p w:rsidR="00000000" w:rsidDel="00000000" w:rsidP="00000000" w:rsidRDefault="00000000" w:rsidRPr="00000000" w14:paraId="000000B3">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that uses NLP to identify the emotional tone expressed in text. In this study, it is used to evaluate the emotional tone and urgency of complaint text submitted by customers, which is then combined with sentiment polarity, days pending, and urgency keywords to determine the severity level of each complaint. </w:t>
      </w:r>
    </w:p>
    <w:p w:rsidR="00000000" w:rsidDel="00000000" w:rsidP="00000000" w:rsidRDefault="00000000" w:rsidRPr="00000000" w14:paraId="000000B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Application</w:t>
      </w:r>
    </w:p>
    <w:p w:rsidR="00000000" w:rsidDel="00000000" w:rsidP="00000000" w:rsidRDefault="00000000" w:rsidRPr="00000000" w14:paraId="000000B5">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configured.</w:t>
      </w:r>
    </w:p>
    <w:p w:rsidR="00000000" w:rsidDel="00000000" w:rsidP="00000000" w:rsidRDefault="00000000" w:rsidRPr="00000000" w14:paraId="000000B6">
      <w:pPr>
        <w:spacing w:before="146" w:line="496.0000000000001" w:lineRule="auto"/>
        <w:ind w:left="284" w:right="283" w:firstLine="360.000000000000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before="146" w:line="496.0000000000001" w:lineRule="auto"/>
        <w:ind w:left="284" w:right="283" w:firstLine="360.000000000000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before="146" w:line="496.0000000000001" w:lineRule="auto"/>
        <w:ind w:left="284" w:right="283" w:firstLine="360.000000000000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before="146" w:line="496.0000000000001" w:lineRule="auto"/>
        <w:ind w:left="284" w:right="283" w:firstLine="360.000000000000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before="146" w:line="496.0000000000001" w:lineRule="auto"/>
        <w:ind w:left="284" w:right="283" w:firstLine="360.000000000000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before="146" w:line="496.0000000000001" w:lineRule="auto"/>
        <w:ind w:left="284" w:right="283" w:firstLine="360.000000000000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before="146" w:line="496.0000000000001"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0BD">
      <w:pPr>
        <w:spacing w:before="146" w:line="496.0000000000001"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BE">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Introduction</w:t>
      </w:r>
    </w:p>
    <w:p w:rsidR="00000000" w:rsidDel="00000000" w:rsidP="00000000" w:rsidRDefault="00000000" w:rsidRPr="00000000" w14:paraId="000000BF">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rsidR="00000000" w:rsidDel="00000000" w:rsidP="00000000" w:rsidRDefault="00000000" w:rsidRPr="00000000" w14:paraId="000000C0">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rsidR="00000000" w:rsidDel="00000000" w:rsidP="00000000" w:rsidRDefault="00000000" w:rsidRPr="00000000" w14:paraId="000000C1">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studies section reviews published research with findings directly relevant to the system's key components. Each study is presented with its year, focus, methodology, and findings, to clearly establish how it informs the design and development of the proposed system. The chapter concludes with a synthesis of the reviewed materials, a conceptual framework guided by the Input-Process-Output (IPO) model, and a chapter summary.</w:t>
      </w:r>
    </w:p>
    <w:p w:rsidR="00000000" w:rsidDel="00000000" w:rsidP="00000000" w:rsidRDefault="00000000" w:rsidRPr="00000000" w14:paraId="000000C2">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tab/>
        <w:t xml:space="preserve">Related Literature</w:t>
      </w:r>
    </w:p>
    <w:p w:rsidR="00000000" w:rsidDel="00000000" w:rsidP="00000000" w:rsidRDefault="00000000" w:rsidRPr="00000000" w14:paraId="000000C5">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Literature</w:t>
      </w:r>
    </w:p>
    <w:p w:rsidR="00000000" w:rsidDel="00000000" w:rsidP="00000000" w:rsidRDefault="00000000" w:rsidRPr="00000000" w14:paraId="000000C6">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is a branch of Artificial Intelligence (AI) that enables computers to understand, interpret, and generate human language in written or spoken form. Effective incident management in utility services increasingly relies on intelligent systems capable of processing large volumes of unstructured complaint texts submitted by customers. The proposed system is anchored on NLP technologies to automate complaint classification, severity assessment, and routing within a water service operational context.</w:t>
      </w:r>
    </w:p>
    <w:p w:rsidR="00000000" w:rsidDel="00000000" w:rsidP="00000000" w:rsidRDefault="00000000" w:rsidRPr="00000000" w14:paraId="000000C7">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rsidR="00000000" w:rsidDel="00000000" w:rsidP="00000000" w:rsidRDefault="00000000" w:rsidRPr="00000000" w14:paraId="000000C8">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Kuiler (2022), in a work entitled “From Data to Wisdom: Natural Language Processing in the Age of AI,” NLP encompasses a range of computational techniques including tokenization, part-of-speech tagging, named entity recognition, intent classification, and semantic parsing that collectively allow machines to extract structured meaning from unstructured textual data. These capabilities form the technological foundation for complaint classification and severity assessment modules in AI-driven service management systems.</w:t>
      </w:r>
    </w:p>
    <w:p w:rsidR="00000000" w:rsidDel="00000000" w:rsidP="00000000" w:rsidRDefault="00000000" w:rsidRPr="00000000" w14:paraId="000000C9">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Sun, Qiu, Xu, and Huang (2020), in a study entitled “How to Fine-Tune BERT for Text Classification?,” fine-tuned pre-trained language models such as BERT </w:t>
      </w:r>
    </w:p>
    <w:p w:rsidR="00000000" w:rsidDel="00000000" w:rsidP="00000000" w:rsidRDefault="00000000" w:rsidRPr="00000000" w14:paraId="000000CA">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 categories such as Billing, Water Quality, Metering, and Operations.</w:t>
      </w:r>
    </w:p>
    <w:p w:rsidR="00000000" w:rsidDel="00000000" w:rsidP="00000000" w:rsidRDefault="00000000" w:rsidRPr="00000000" w14:paraId="000000CB">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rsidR="00000000" w:rsidDel="00000000" w:rsidP="00000000" w:rsidRDefault="00000000" w:rsidRPr="00000000" w14:paraId="000000CC">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Tian et al. (2022), in a study entitled “Automated Customer Complaint Processing for Water Utilities Based on Natural Language Processing,” an NLP pipeline applied to real-world complaint data from a Dutch water utility demonstrated that preprocessing techniques combined with supervised classification models can accurately 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rsidR="00000000" w:rsidDel="00000000" w:rsidP="00000000" w:rsidRDefault="00000000" w:rsidRPr="00000000" w14:paraId="000000CD">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Bordoloi and Biswas (2023), in a study entitled “Sentiment Analysis: A Survey of Methods and Applications,” a systematic survey of sentiment analysis design </w:t>
      </w:r>
    </w:p>
    <w:p w:rsidR="00000000" w:rsidDel="00000000" w:rsidP="00000000" w:rsidRDefault="00000000" w:rsidRPr="00000000" w14:paraId="000000CE">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found that supervised machine learning approaches consistently outperform </w:t>
      </w:r>
    </w:p>
    <w:p w:rsidR="00000000" w:rsidDel="00000000" w:rsidP="00000000" w:rsidRDefault="00000000" w:rsidRPr="00000000" w14:paraId="000000CF">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lexicon methods in handling domain-specific language and nuanced expressions of frustration or urgency. Their survey concluded that the selection of sentiment-bearing words, dataset quality, and classification methodology significantly influence model performance in complaint management contexts, affirming the value of supervised approaches for severity assessment.</w:t>
      </w:r>
    </w:p>
    <w:p w:rsidR="00000000" w:rsidDel="00000000" w:rsidP="00000000" w:rsidRDefault="00000000" w:rsidRPr="00000000" w14:paraId="000000D0">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Taherdoost and Madanchian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 such as High, Medium, or Low to submitted incidents.</w:t>
      </w:r>
    </w:p>
    <w:p w:rsidR="00000000" w:rsidDel="00000000" w:rsidP="00000000" w:rsidRDefault="00000000" w:rsidRPr="00000000" w14:paraId="000000D1">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Iyer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accuracy, and reduces operational costs by eliminating the need for manual triage, supporting the case for AI-driven automation in water service complaint management.</w:t>
      </w:r>
    </w:p>
    <w:p w:rsidR="00000000" w:rsidDel="00000000" w:rsidP="00000000" w:rsidRDefault="00000000" w:rsidRPr="00000000" w14:paraId="000000D2">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configured routing rules.</w:t>
      </w:r>
    </w:p>
    <w:p w:rsidR="00000000" w:rsidDel="00000000" w:rsidP="00000000" w:rsidRDefault="00000000" w:rsidRPr="00000000" w14:paraId="000000D3">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comprising roles such as Customer, Customer Service Staff, Engineer or Responder, and Administrator.</w:t>
      </w:r>
    </w:p>
    <w:p w:rsidR="00000000" w:rsidDel="00000000" w:rsidP="00000000" w:rsidRDefault="00000000" w:rsidRPr="00000000" w14:paraId="000000D4">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Literature</w:t>
      </w:r>
    </w:p>
    <w:p w:rsidR="00000000" w:rsidDel="00000000" w:rsidP="00000000" w:rsidRDefault="00000000" w:rsidRPr="00000000" w14:paraId="000000D5">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rsidR="00000000" w:rsidDel="00000000" w:rsidP="00000000" w:rsidRDefault="00000000" w:rsidRPr="00000000" w14:paraId="000000D6">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management in water service settings.</w:t>
      </w:r>
    </w:p>
    <w:p w:rsidR="00000000" w:rsidDel="00000000" w:rsidP="00000000" w:rsidRDefault="00000000" w:rsidRPr="00000000" w14:paraId="000000D7">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rsidR="00000000" w:rsidDel="00000000" w:rsidP="00000000" w:rsidRDefault="00000000" w:rsidRPr="00000000" w14:paraId="000000D8">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Honavar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particularly relevant to water utility complaint handling in the Philippines, where manual processes and fragmented record-keeping remain prevalent in many service areas.</w:t>
      </w:r>
    </w:p>
    <w:p w:rsidR="00000000" w:rsidDel="00000000" w:rsidP="00000000" w:rsidRDefault="00000000" w:rsidRPr="00000000" w14:paraId="000000D9">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rsidR="00000000" w:rsidDel="00000000" w:rsidP="00000000" w:rsidRDefault="00000000" w:rsidRPr="00000000" w14:paraId="000000DA">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mobile-assisted submission combined with real-time status updates significantly improves resolution efficiency and user satisfaction, validating the structural approach of dual-platform service systems in the Philippine public service context.</w:t>
      </w:r>
    </w:p>
    <w:p w:rsidR="00000000" w:rsidDel="00000000" w:rsidP="00000000" w:rsidRDefault="00000000" w:rsidRPr="00000000" w14:paraId="000000DB">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Mamamayan mobile emergency reporting system (2023), entitled “Mamamayan: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rsidR="00000000" w:rsidDel="00000000" w:rsidP="00000000" w:rsidRDefault="00000000" w:rsidRPr="00000000" w14:paraId="000000DC">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on Higher Education (CHED) has advocated for the adoption of digital monitoring and management tools in institutions to improve data accuracy and operational efficiency. For water service utilities operating under national service delivery mandates, the shift toward digitized incident management is both technically feasible and institutionally supported within the Philippine regulatory landscape, reinforcing the appropriateness of the proposed system’s design approach.</w:t>
      </w:r>
    </w:p>
    <w:p w:rsidR="00000000" w:rsidDel="00000000" w:rsidP="00000000" w:rsidRDefault="00000000" w:rsidRPr="00000000" w14:paraId="000000DD">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w:t>
      </w:r>
    </w:p>
    <w:p w:rsidR="00000000" w:rsidDel="00000000" w:rsidP="00000000" w:rsidRDefault="00000000" w:rsidRPr="00000000" w14:paraId="000000DE">
      <w:pPr>
        <w:spacing w:before="146" w:line="496.0000000000001" w:lineRule="auto"/>
        <w:ind w:right="283"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resolution lifecycle in utility service environments.</w:t>
      </w:r>
    </w:p>
    <w:p w:rsidR="00000000" w:rsidDel="00000000" w:rsidP="00000000" w:rsidRDefault="00000000" w:rsidRPr="00000000" w14:paraId="000000DF">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Dzreke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rsidR="00000000" w:rsidDel="00000000" w:rsidP="00000000" w:rsidRDefault="00000000" w:rsidRPr="00000000" w14:paraId="000000E0">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users, a principle that translates directly to water utility complaint management in the Philippine operational context.</w:t>
      </w:r>
    </w:p>
    <w:p w:rsidR="00000000" w:rsidDel="00000000" w:rsidP="00000000" w:rsidRDefault="00000000" w:rsidRPr="00000000" w14:paraId="000000E1">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Akuthota (2025), in a work entitled “Role-Based Access Control in Cloud-Integrated Systems: Security, Compliance, and Administrative Efficiency,” RBAC in cloud-integrated systems reduces security incidents, streamlines administrative processes, and ensures regulatory compliance. The study affirmed that granular role-based permissions are particularly valuable in systems where multiple user tiers such as customers, service staff, engineers, and administrators require differentiated access to sensitive operational data, directly informing the design of secure multi-role service management platforms intended for deployment in Philippine water utility environments.</w:t>
      </w:r>
    </w:p>
    <w:p w:rsidR="00000000" w:rsidDel="00000000" w:rsidP="00000000" w:rsidRDefault="00000000" w:rsidRPr="00000000" w14:paraId="000000E2">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Mpamugo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rsidR="00000000" w:rsidDel="00000000" w:rsidP="00000000" w:rsidRDefault="00000000" w:rsidRPr="00000000" w14:paraId="000000E3">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tab/>
        <w:t xml:space="preserve">Related Studies</w:t>
      </w:r>
    </w:p>
    <w:p w:rsidR="00000000" w:rsidDel="00000000" w:rsidP="00000000" w:rsidRDefault="00000000" w:rsidRPr="00000000" w14:paraId="000000E4">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0E5">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rsidR="00000000" w:rsidDel="00000000" w:rsidP="00000000" w:rsidRDefault="00000000" w:rsidRPr="00000000" w14:paraId="000000E6">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utility setting, reducing the workload of complaint-handling staff and improving classification consistency. This study is the most directly relevant foreign precedent, confirming the viability and effectiveness of NLP for water service complaint classification.</w:t>
      </w:r>
    </w:p>
    <w:p w:rsidR="00000000" w:rsidDel="00000000" w:rsidP="00000000" w:rsidRDefault="00000000" w:rsidRPr="00000000" w14:paraId="000000E7">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rsidR="00000000" w:rsidDel="00000000" w:rsidP="00000000" w:rsidRDefault="00000000" w:rsidRPr="00000000" w14:paraId="000000E8">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Wahba, Madhavji, and Steinbacher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through online learning demonstrated the importance of building adaptive and scalable classification systems, informing approaches to model retraining as complaint volumes grow over the operational lifetime of a service management platform.</w:t>
      </w:r>
    </w:p>
    <w:p w:rsidR="00000000" w:rsidDel="00000000" w:rsidP="00000000" w:rsidRDefault="00000000" w:rsidRPr="00000000" w14:paraId="000000E9">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Gupta et al. (2023), a study entitled “NLP-Based IT Incident Classification and Routing: Improving Resolution Time Through Intelligent Automation” </w:t>
      </w:r>
    </w:p>
    <w:p w:rsidR="00000000" w:rsidDel="00000000" w:rsidP="00000000" w:rsidRDefault="00000000" w:rsidRPr="00000000" w14:paraId="000000EA">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rsidR="00000000" w:rsidDel="00000000" w:rsidP="00000000" w:rsidRDefault="00000000" w:rsidRPr="00000000" w14:paraId="000000EB">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rsidR="00000000" w:rsidDel="00000000" w:rsidP="00000000" w:rsidRDefault="00000000" w:rsidRPr="00000000" w14:paraId="000000EC">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Wibowo and Hariyanto (2023), a study entitled “Comparative Analysis of Naive Bayes and SVM for Help Desk Ticket Classification and Departmental Routing” found that SVM achieved 85.38 percent accuracy in routing tickets to the correct department. The study affirmed that SVM-based classification models are well-suited for automated routing mechanisms in complaint management systems, particularly for multi-department service environments where accurate departmental assignment is an operational priority.</w:t>
      </w:r>
    </w:p>
    <w:p w:rsidR="00000000" w:rsidDel="00000000" w:rsidP="00000000" w:rsidRDefault="00000000" w:rsidRPr="00000000" w14:paraId="000000ED">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Harun, Huspi, and Iahad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rsidR="00000000" w:rsidDel="00000000" w:rsidP="00000000" w:rsidRDefault="00000000" w:rsidRPr="00000000" w14:paraId="000000EE">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Ricketts et al. (2023), a study entitled “Enhancing Incident Detection and Categorization Through Natural Language Processing of Organizational Occurrence 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rsidR="00000000" w:rsidDel="00000000" w:rsidP="00000000" w:rsidRDefault="00000000" w:rsidRPr="00000000" w14:paraId="000000EF">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Walsh et al. (2023), a study entitled “Scalable Incident Detection Using Probabilistic Language Models for High-Volume Service Surveillance” demonstrated that scalable incident detection using probabilistic language models can strengthen </w:t>
      </w:r>
    </w:p>
    <w:p w:rsidR="00000000" w:rsidDel="00000000" w:rsidP="00000000" w:rsidRDefault="00000000" w:rsidRPr="00000000" w14:paraId="000000F0">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systems by identifying and classifying critical events at high text volumes where manual review is impractical. The findings underscore the importance of automated language processing pipelines for high-volume service environments such as water utility complaint management, where complaint submission volumes may exceed the capacity of manual review teams during peak demand periods.</w:t>
      </w:r>
    </w:p>
    <w:p w:rsidR="00000000" w:rsidDel="00000000" w:rsidP="00000000" w:rsidRDefault="00000000" w:rsidRPr="00000000" w14:paraId="000000F1">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rsidR="00000000" w:rsidDel="00000000" w:rsidP="00000000" w:rsidRDefault="00000000" w:rsidRPr="00000000" w14:paraId="000000F2">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Studies</w:t>
      </w:r>
    </w:p>
    <w:p w:rsidR="00000000" w:rsidDel="00000000" w:rsidP="00000000" w:rsidRDefault="00000000" w:rsidRPr="00000000" w14:paraId="000000F3">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local studies provide empirical precedents for digital complaint management platforms, mobile application development, and role-based service systems in the Philippine context, affirming the demand and feasibility of the proposed system within the local utility service environment.</w:t>
      </w:r>
    </w:p>
    <w:p w:rsidR="00000000" w:rsidDel="00000000" w:rsidP="00000000" w:rsidRDefault="00000000" w:rsidRPr="00000000" w14:paraId="000000F4">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Bootstrap for the frontend, the system demonstrated that digitizing complaint submission reduces manual workload and improves record accessibility, establishing a relevant local precedent for interface and database design in complaint management platforms.</w:t>
      </w:r>
    </w:p>
    <w:p w:rsidR="00000000" w:rsidDel="00000000" w:rsidP="00000000" w:rsidRDefault="00000000" w:rsidRPr="00000000" w14:paraId="000000F5">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Jenifa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rsidR="00000000" w:rsidDel="00000000" w:rsidP="00000000" w:rsidRDefault="00000000" w:rsidRPr="00000000" w14:paraId="000000F6">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Aglibar, Alegre, del Mundo, Duro, and Rodelas (2022), a study entitled “Ticketing Systems for Project Management and Issue Tracking in Philippine IT Companies: A Descriptive Analysis” found that structured ticketing systems improve 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rsidR="00000000" w:rsidDel="00000000" w:rsidP="00000000" w:rsidRDefault="00000000" w:rsidRPr="00000000" w14:paraId="000000F7">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developers of the Mamamayan mobile emergency reporting system (2023), in a study entitled “Mamamayan: Android-Based Incident Reporting with </w:t>
      </w:r>
    </w:p>
    <w:p w:rsidR="00000000" w:rsidDel="00000000" w:rsidP="00000000" w:rsidRDefault="00000000" w:rsidRPr="00000000" w14:paraId="000000F8">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for Makati City Local Government,” Android applications integrated with real-time notification systems can effectively support incident reporting and role-based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rsidR="00000000" w:rsidDel="00000000" w:rsidP="00000000" w:rsidRDefault="00000000" w:rsidRPr="00000000" w14:paraId="000000F9">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rsidR="00000000" w:rsidDel="00000000" w:rsidP="00000000" w:rsidRDefault="00000000" w:rsidRPr="00000000" w14:paraId="000000FA">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mobile application adoption in Philippine public service settings have consistently demonstrated that Android-based platforms are effective vehicles for 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rsidR="00000000" w:rsidDel="00000000" w:rsidP="00000000" w:rsidRDefault="00000000" w:rsidRPr="00000000" w14:paraId="000000FB">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studies on information system implementation in local government and utility organizations have identified that role-based access and departmental routing are </w:t>
      </w:r>
    </w:p>
    <w:p w:rsidR="00000000" w:rsidDel="00000000" w:rsidP="00000000" w:rsidRDefault="00000000" w:rsidRPr="00000000" w14:paraId="000000FC">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organizational requirements for multi-stakeholder platforms. Systems that fail to differentiate access permissions across user tiers frequently experience accountability gaps and data integrity issues, reinforcing the necessity of RBAC in service management environments with multiple functional user categories such as customers, front-office staff, field engineers, and system administrators.</w:t>
      </w:r>
    </w:p>
    <w:p w:rsidR="00000000" w:rsidDel="00000000" w:rsidP="00000000" w:rsidRDefault="00000000" w:rsidRPr="00000000" w14:paraId="000000FD">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rsidR="00000000" w:rsidDel="00000000" w:rsidP="00000000" w:rsidRDefault="00000000" w:rsidRPr="00000000" w14:paraId="000000FE">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user acceptance of digital service platforms among Filipino consumers has found that real-time status updates and transparent complaint tracking are among the most valued features of service management applications. These findings affirm the 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rsidR="00000000" w:rsidDel="00000000" w:rsidP="00000000" w:rsidRDefault="00000000" w:rsidRPr="00000000" w14:paraId="000000FF">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rsidR="00000000" w:rsidDel="00000000" w:rsidP="00000000" w:rsidRDefault="00000000" w:rsidRPr="00000000" w14:paraId="00000100">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These findings provide a strong local precedent for centralized incident databases designed to support real-time status monitoring, historical tracking, and report generation across all stages of the complaint resolution lifecycle in water service management systems.</w:t>
      </w:r>
    </w:p>
    <w:p w:rsidR="00000000" w:rsidDel="00000000" w:rsidP="00000000" w:rsidRDefault="00000000" w:rsidRPr="00000000" w14:paraId="00000101">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tab/>
        <w:t xml:space="preserve">Synthesis of the Study</w:t>
      </w:r>
    </w:p>
    <w:p w:rsidR="00000000" w:rsidDel="00000000" w:rsidP="00000000" w:rsidRDefault="00000000" w:rsidRPr="00000000" w14:paraId="00000102">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and studies collectively affirm that the development of an NLP-based incident management and routing system for water services is both technically feasible and academically supported. Foreign literature consistently demonstrates that NLP techniques particularly supervised machine learning classifiers such as Support Vector Machines, Naive Bayes, and fine-tuned pre-trained language models 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rsidR="00000000" w:rsidDel="00000000" w:rsidP="00000000" w:rsidRDefault="00000000" w:rsidRPr="00000000" w14:paraId="00000103">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complaint severity prioritization. In the proposed system, the sentiment output is combined with additional contextual factors such as the number of days a complaint has been pending and the presence of urgency keywords to produce a composite severity rating of High, Medium, or Low. AI- driven routing mechanisms have similarly been validated across multiple IT service management studies, with documented improvements in routing accuracy </w:t>
      </w:r>
    </w:p>
    <w:p w:rsidR="00000000" w:rsidDel="00000000" w:rsidP="00000000" w:rsidRDefault="00000000" w:rsidRPr="00000000" w14:paraId="00000104">
      <w:pPr>
        <w:spacing w:before="146" w:line="496.0000000000001" w:lineRule="auto"/>
        <w:ind w:right="283"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reductions in resolution time exceeding 30 percent.</w:t>
      </w:r>
    </w:p>
    <w:p w:rsidR="00000000" w:rsidDel="00000000" w:rsidP="00000000" w:rsidRDefault="00000000" w:rsidRPr="00000000" w14:paraId="00000105">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w:t>
      </w:r>
    </w:p>
    <w:p w:rsidR="00000000" w:rsidDel="00000000" w:rsidP="00000000" w:rsidRDefault="00000000" w:rsidRPr="00000000" w14:paraId="00000106">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sentiment-driven severity assessment, or AI-driven routing. The most advanced local implementations provide basic complaint submission and tracking functionality but lack the intelligent automation layer that the proposed system introduces.</w:t>
      </w:r>
    </w:p>
    <w:p w:rsidR="00000000" w:rsidDel="00000000" w:rsidP="00000000" w:rsidRDefault="00000000" w:rsidRPr="00000000" w14:paraId="00000107">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consistent research gap exists across both foreign and local systems reviewed: no existing platform integrates all of the following features within a single, unified application 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the proposed Incident Management and Routing App and Web System for Water Services is designed to address.</w:t>
      </w:r>
    </w:p>
    <w:p w:rsidR="00000000" w:rsidDel="00000000" w:rsidP="00000000" w:rsidRDefault="00000000" w:rsidRPr="00000000" w14:paraId="00000108">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tab/>
        <w:t xml:space="preserve">Chapter Summary</w:t>
      </w:r>
    </w:p>
    <w:p w:rsidR="00000000" w:rsidDel="00000000" w:rsidP="00000000" w:rsidRDefault="00000000" w:rsidRPr="00000000" w14:paraId="00000109">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review of related literature and studies that form the theoretical and empirical foundation of the proposed Incident Management and Routing App and Web System for Water Services using Natural Language Processing. The chapter began with an introduction outlining its organization and scope, followed by the review of ten foreign literature sources and ten local literature sources that establish the conceptual and technical basis for the system’s core components.</w:t>
      </w:r>
    </w:p>
    <w:p w:rsidR="00000000" w:rsidDel="00000000" w:rsidP="00000000" w:rsidRDefault="00000000" w:rsidRPr="00000000" w14:paraId="0000010A">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literature covered Natural Language Processing and automated text classification, multi-factor sentiment analysis for severity assessment, AI-driven complaint routing, incident management systems, and Role-Based Access Control. Key sources by Hirschberg and Manning (2020), Kuiler (2022), Sun et al. (2020), Tian et al. (2022), Bordoloi and Biswas (2023), Taherdoost and Madanchian (2023), Iyer (2024), Koka (2024), and Singh et al. (2024) collectively established the technical validity of the proposed system’s NLP classification, sentiment-based severity assessment, AI-driven routing, and RBAC mechanisms. The local literature situated the research within the Philippine service delivery context through sources by Laudon and Laudon (2020), Honavar (2020), Dzreke (2025), Faheem et al. (2025), Akuthota (2025), and Mpamugo and Ansa (2024), among others, affirming the demand for digital complaint management platforms and the feasibility of mobile and web-based systems in Philippine public utility environments.</w:t>
      </w:r>
    </w:p>
    <w:p w:rsidR="00000000" w:rsidDel="00000000" w:rsidP="00000000" w:rsidRDefault="00000000" w:rsidRPr="00000000" w14:paraId="0000010B">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studies section reviewed ten foreign studies and ten local studies with findings directly relevant to the proposed system. The foreign studies including Tian et al. (2022), Wahba et al. (2022), Gupta et al. (2023), Arora and Mehta (2023), Wibowo and Hariyanto (2023), Harun et al. (2023), Ricketts et al. (2023), Walsh et al. (2023), and Li et al. (2024) confirmed the viability of NLP-based complaint classification and AI-driven routing in real-world service environments, with SVM-based models consistently demonstrating high routing accuracy and NLP-integrated systems producing measurable improvements in resolution time. The local studies demonstrated the growing adoption of mobile and web-based complaint management systems in Philippine public service environments, with all reviewed systems affirming the demand for structured, accessible, and accountable complaint resolution platforms.</w:t>
      </w:r>
    </w:p>
    <w:p w:rsidR="00000000" w:rsidDel="00000000" w:rsidP="00000000" w:rsidRDefault="00000000" w:rsidRPr="00000000" w14:paraId="0000010C">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identified the primary research gap: no existing local or foreign system integrates NLP-based classification tailored to four water service incident categories, multi-factor severity assessment using sentiment analysis combined with days pending and urgency keywords, AI-driven routing, centralized real-time tracking, and RBAC for a four-tier user model within a single unified platform. The conceptual framework, presented through the IPO model, illustrated the logical flow from customer complaint inputs through the intelligent NLP and sentiment processing layer to the delivery of structured, actionable outputs for all stakeholders. Collectively, the reviewed literature and studies affirm that the proposed system is both academically grounded and operationally necessary for addressing the service management challenges currently faced by water utility providers.</w:t>
      </w:r>
    </w:p>
    <w:p w:rsidR="00000000" w:rsidDel="00000000" w:rsidP="00000000" w:rsidRDefault="00000000" w:rsidRPr="00000000" w14:paraId="0000010D">
      <w:pPr>
        <w:spacing w:before="146" w:line="27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before="146" w:line="276" w:lineRule="auto"/>
        <w:ind w:right="28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11A">
      <w:pPr>
        <w:spacing w:before="146" w:line="276"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AND RESEARCH DESIGN</w:t>
      </w:r>
    </w:p>
    <w:p w:rsidR="00000000" w:rsidDel="00000000" w:rsidP="00000000" w:rsidRDefault="00000000" w:rsidRPr="00000000" w14:paraId="0000011B">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tab/>
        <w:t xml:space="preserve">Research Method </w:t>
      </w:r>
    </w:p>
    <w:p w:rsidR="00000000" w:rsidDel="00000000" w:rsidP="00000000" w:rsidRDefault="00000000" w:rsidRPr="00000000" w14:paraId="0000011C">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color w:val="000000"/>
          <w:sz w:val="24"/>
          <w:szCs w:val="24"/>
        </w:rPr>
        <w:drawing>
          <wp:inline distB="0" distT="0" distL="0" distR="0">
            <wp:extent cx="5400675" cy="3038475"/>
            <wp:effectExtent b="0" l="0" r="0" t="0"/>
            <wp:docPr id="197386479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4006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before="146" w:line="276"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 Agile Methodology</w:t>
      </w:r>
    </w:p>
    <w:p w:rsidR="00000000" w:rsidDel="00000000" w:rsidP="00000000" w:rsidRDefault="00000000" w:rsidRPr="00000000" w14:paraId="0000011E">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development of the proposed Incident Management and Routing App and Web System for water services, selecting an appropriate software development methodology is important to ensure efficiency, flexibility, and reliability. The researchers selected the Agile Software Development Life Cycle as the development approach. Agile focuses on building the system through small, continuous improvements rather than completing everything in a single process.</w:t>
      </w:r>
    </w:p>
    <w:p w:rsidR="00000000" w:rsidDel="00000000" w:rsidP="00000000" w:rsidRDefault="00000000" w:rsidRPr="00000000" w14:paraId="0000011F">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suitable for the study because the system includes multiple components such as a mobile application, web platform, Role-Based Access Control (RBAC), and AI features like NLP-based classification, sentiment analysis, and automated routing. Agile allows the researchers to develop each feature step by step, test it immediately, and improve it based on results. This is especially important for the AI components since their accuracy and performance may require adjustments during development.</w:t>
      </w:r>
    </w:p>
    <w:p w:rsidR="00000000" w:rsidDel="00000000" w:rsidP="00000000" w:rsidRDefault="00000000" w:rsidRPr="00000000" w14:paraId="00000120">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rsidR="00000000" w:rsidDel="00000000" w:rsidP="00000000" w:rsidRDefault="00000000" w:rsidRPr="00000000" w14:paraId="00000121">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Plan</w:t>
      </w:r>
    </w:p>
    <w:p w:rsidR="00000000" w:rsidDel="00000000" w:rsidP="00000000" w:rsidRDefault="00000000" w:rsidRPr="00000000" w14:paraId="00000122">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 also determined.</w:t>
      </w:r>
    </w:p>
    <w:p w:rsidR="00000000" w:rsidDel="00000000" w:rsidP="00000000" w:rsidRDefault="00000000" w:rsidRPr="00000000" w14:paraId="00000123">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before="146" w:line="496.0000000000001" w:lineRule="auto"/>
        <w:ind w:left="284" w:right="28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378017" cy="3974294"/>
            <wp:effectExtent b="0" l="0" r="0" t="0"/>
            <wp:docPr id="197386479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78017" cy="397429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48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 Context Diagram of The Propose System</w:t>
      </w:r>
    </w:p>
    <w:p w:rsidR="00000000" w:rsidDel="00000000" w:rsidP="00000000" w:rsidRDefault="00000000" w:rsidRPr="00000000" w14:paraId="00000126">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rsidR="00000000" w:rsidDel="00000000" w:rsidP="00000000" w:rsidRDefault="00000000" w:rsidRPr="00000000" w14:paraId="00000127">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interacts with the system by submitting Registration Details, Authentication Data, and Complaint Text, while receiving Account Confirmation, Access Confirmation, Complaint Reference Numbers, Complaint Records, and Notifications regarding status updates and resolution confirmation. </w:t>
      </w:r>
    </w:p>
    <w:p w:rsidR="00000000" w:rsidDel="00000000" w:rsidP="00000000" w:rsidRDefault="00000000" w:rsidRPr="00000000" w14:paraId="00000128">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communicates with the system through User Management Requests, Report Requests, and Authentication Data, and in return receives Updated User Records, </w:t>
      </w:r>
      <w:r w:rsidDel="00000000" w:rsidR="00000000" w:rsidRPr="00000000">
        <w:rPr>
          <w:rFonts w:ascii="Times New Roman" w:cs="Times New Roman" w:eastAsia="Times New Roman" w:hAnsi="Times New Roman"/>
          <w:sz w:val="24"/>
          <w:szCs w:val="24"/>
          <w:highlight w:val="lightGray"/>
          <w:rtl w:val="0"/>
        </w:rPr>
        <w:t xml:space="preserve">View Reports, and System Reports reflecting overall system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 sends Authentication Data to the system and receives Oversight Actions, Update Complaint Details, Returned Complaints for Review flagged as Rejected or Needing Correction, Notifications, </w:t>
      </w:r>
      <w:r w:rsidDel="00000000" w:rsidR="00000000" w:rsidRPr="00000000">
        <w:rPr>
          <w:rFonts w:ascii="Times New Roman" w:cs="Times New Roman" w:eastAsia="Times New Roman" w:hAnsi="Times New Roman"/>
          <w:sz w:val="24"/>
          <w:szCs w:val="24"/>
          <w:highlight w:val="lightGray"/>
          <w:rtl w:val="0"/>
        </w:rPr>
        <w:t xml:space="preserve">and Performance Reports or Analytics Dashboard for monitoring and adjudication purposes</w:t>
      </w:r>
      <w:r w:rsidDel="00000000" w:rsidR="00000000" w:rsidRPr="00000000">
        <w:rPr>
          <w:rFonts w:ascii="Times New Roman" w:cs="Times New Roman" w:eastAsia="Times New Roman" w:hAnsi="Times New Roman"/>
          <w:sz w:val="24"/>
          <w:szCs w:val="24"/>
          <w:rtl w:val="0"/>
        </w:rPr>
        <w:t xml:space="preserve">. The Engineer can also submit Report Requests to generate analytical insights from the system.</w:t>
      </w:r>
    </w:p>
    <w:p w:rsidR="00000000" w:rsidDel="00000000" w:rsidP="00000000" w:rsidRDefault="00000000" w:rsidRPr="00000000" w14:paraId="0000012A">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rsidR="00000000" w:rsidDel="00000000" w:rsidP="00000000" w:rsidRDefault="00000000" w:rsidRPr="00000000" w14:paraId="0000012B">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Design</w:t>
      </w:r>
    </w:p>
    <w:p w:rsidR="00000000" w:rsidDel="00000000" w:rsidP="00000000" w:rsidRDefault="00000000" w:rsidRPr="00000000" w14:paraId="0000012C">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classification, severity detection, and routing logic. System diagrams and workflows are prepared to guide development and ensure proper integration of all components.</w:t>
      </w:r>
    </w:p>
    <w:p w:rsidR="00000000" w:rsidDel="00000000" w:rsidP="00000000" w:rsidRDefault="00000000" w:rsidRPr="00000000" w14:paraId="0000012D">
      <w:pPr>
        <w:spacing w:line="480" w:lineRule="auto"/>
        <w:ind w:left="284" w:right="283"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left="284" w:right="283" w:firstLine="0"/>
        <w:jc w:val="center"/>
        <w:rPr>
          <w:rFonts w:ascii="Times New Roman" w:cs="Times New Roman" w:eastAsia="Times New Roman" w:hAnsi="Times New Roman"/>
          <w:sz w:val="24"/>
          <w:szCs w:val="24"/>
        </w:rPr>
      </w:pPr>
      <w:bookmarkStart w:colFirst="0" w:colLast="0" w:name="_heading=h.yz93fhd7uzfj" w:id="1"/>
      <w:bookmarkEnd w:id="1"/>
      <w:r w:rsidDel="00000000" w:rsidR="00000000" w:rsidRPr="00000000">
        <w:rPr>
          <w:rFonts w:ascii="Times New Roman" w:cs="Times New Roman" w:eastAsia="Times New Roman" w:hAnsi="Times New Roman"/>
          <w:sz w:val="24"/>
          <w:szCs w:val="24"/>
        </w:rPr>
        <w:drawing>
          <wp:inline distB="0" distT="0" distL="0" distR="0">
            <wp:extent cx="5465273" cy="7717251"/>
            <wp:effectExtent b="0" l="0" r="0" t="0"/>
            <wp:docPr id="197386479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65273" cy="771725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48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:DFD Level 1 of The Proposed System</w:t>
      </w:r>
    </w:p>
    <w:p w:rsidR="00000000" w:rsidDel="00000000" w:rsidP="00000000" w:rsidRDefault="00000000" w:rsidRPr="00000000" w14:paraId="00000130">
      <w:pPr>
        <w:spacing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rsidR="00000000" w:rsidDel="00000000" w:rsidP="00000000" w:rsidRDefault="00000000" w:rsidRPr="00000000" w14:paraId="00000131">
      <w:pPr>
        <w:spacing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rsidR="00000000" w:rsidDel="00000000" w:rsidP="00000000" w:rsidRDefault="00000000" w:rsidRPr="00000000" w14:paraId="00000132">
      <w:pPr>
        <w:spacing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5.0 (Resolution Tracking) further handles the updating of incident status and the storage of resolution details, while also generating notification records in </w:t>
      </w:r>
    </w:p>
    <w:p w:rsidR="00000000" w:rsidDel="00000000" w:rsidP="00000000" w:rsidRDefault="00000000" w:rsidRPr="00000000" w14:paraId="00000133">
      <w:pPr>
        <w:spacing w:line="480" w:lineRule="auto"/>
        <w:ind w:left="284" w:right="283" w:hanging="1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 (Notifications) to inform the Customer of progress and final outcomes. Notifications are sent back to the Customer upon resolution, completing the end-to-end incident management cycle.</w:t>
      </w:r>
    </w:p>
    <w:p w:rsidR="00000000" w:rsidDel="00000000" w:rsidP="00000000" w:rsidRDefault="00000000" w:rsidRPr="00000000" w14:paraId="00000134">
      <w:pPr>
        <w:spacing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r w:rsidDel="00000000" w:rsidR="00000000" w:rsidRPr="00000000">
        <w:rPr>
          <w:rtl w:val="0"/>
        </w:rPr>
      </w:r>
    </w:p>
    <w:p w:rsidR="00000000" w:rsidDel="00000000" w:rsidP="00000000" w:rsidRDefault="00000000" w:rsidRPr="00000000" w14:paraId="00000135">
      <w:pPr>
        <w:spacing w:line="480" w:lineRule="auto"/>
        <w:ind w:left="284" w:right="283" w:hanging="1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62649" cy="4274820"/>
            <wp:effectExtent b="0" l="0" r="0" t="0"/>
            <wp:docPr id="197386480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62649" cy="427482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48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DFD Level 2 User Management Process 1.0 of The Proposed System</w:t>
      </w:r>
    </w:p>
    <w:p w:rsidR="00000000" w:rsidDel="00000000" w:rsidP="00000000" w:rsidRDefault="00000000" w:rsidRPr="00000000" w14:paraId="00000137">
      <w:pPr>
        <w:spacing w:line="480" w:lineRule="auto"/>
        <w:ind w:left="284" w:right="283" w:firstLine="360.00000000000006"/>
        <w:jc w:val="both"/>
        <w:rPr>
          <w:rFonts w:ascii="Times New Roman" w:cs="Times New Roman" w:eastAsia="Times New Roman" w:hAnsi="Times New Roman"/>
          <w:sz w:val="24"/>
          <w:szCs w:val="24"/>
        </w:rPr>
      </w:pPr>
      <w:bookmarkStart w:colFirst="0" w:colLast="0" w:name="_heading=h.9uvd6iaxdr0t" w:id="2"/>
      <w:bookmarkEnd w:id="2"/>
      <w:r w:rsidDel="00000000" w:rsidR="00000000" w:rsidRPr="00000000">
        <w:rPr>
          <w:rFonts w:ascii="Times New Roman" w:cs="Times New Roman" w:eastAsia="Times New Roman" w:hAnsi="Times New Roman"/>
          <w:sz w:val="24"/>
          <w:szCs w:val="24"/>
          <w:rtl w:val="0"/>
        </w:rPr>
        <w:t xml:space="preserve">The Level 2 DFD for the User Management Process expands on the interactions between four external entities   Administrator, Customer, Offsite Staff, and Engineer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rsidR="00000000" w:rsidDel="00000000" w:rsidP="00000000" w:rsidRDefault="00000000" w:rsidRPr="00000000" w14:paraId="00000138">
      <w:pPr>
        <w:spacing w:line="480" w:lineRule="auto"/>
        <w:ind w:left="284" w:right="283" w:hanging="1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rsidR="00000000" w:rsidDel="00000000" w:rsidP="00000000" w:rsidRDefault="00000000" w:rsidRPr="00000000" w14:paraId="00000139">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is_active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p>
    <w:p w:rsidR="00000000" w:rsidDel="00000000" w:rsidP="00000000" w:rsidRDefault="00000000" w:rsidRPr="00000000" w14:paraId="0000013A">
      <w:pPr>
        <w:spacing w:line="480" w:lineRule="auto"/>
        <w:ind w:left="284" w:right="283" w:firstLine="360.0000000000000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B">
      <w:pPr>
        <w:spacing w:line="480" w:lineRule="auto"/>
        <w:ind w:left="284" w:right="283" w:firstLine="360.0000000000000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C">
      <w:pPr>
        <w:spacing w:line="480" w:lineRule="auto"/>
        <w:ind w:left="284" w:right="283" w:firstLine="360.0000000000000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D">
      <w:pPr>
        <w:spacing w:line="480" w:lineRule="auto"/>
        <w:ind w:left="284" w:right="283" w:firstLine="360.00000000000006"/>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E">
      <w:pPr>
        <w:spacing w:line="24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838217" cy="7488291"/>
            <wp:effectExtent b="0" l="0" r="0" t="0"/>
            <wp:docPr id="197386480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38217" cy="748829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DFD Level 2 Complaint Processing (NLP and Sentiment) 2.0</w:t>
      </w:r>
    </w:p>
    <w:p w:rsidR="00000000" w:rsidDel="00000000" w:rsidP="00000000" w:rsidRDefault="00000000" w:rsidRPr="00000000" w14:paraId="00000140">
      <w:pPr>
        <w:spacing w:line="24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of The Proposed System</w:t>
      </w:r>
    </w:p>
    <w:p w:rsidR="00000000" w:rsidDel="00000000" w:rsidP="00000000" w:rsidRDefault="00000000" w:rsidRPr="00000000" w14:paraId="00000141">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rsidR="00000000" w:rsidDel="00000000" w:rsidP="00000000" w:rsidRDefault="00000000" w:rsidRPr="00000000" w14:paraId="00000142">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sanitized complaint text then flows through Process 2.4 (Tokenization), which produces a Token List passed to Process 2.5 (Stopword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D2 (Incidents) for downstream routing, completing the NLP and sentiment analysis pipeline.</w:t>
      </w:r>
    </w:p>
    <w:p w:rsidR="00000000" w:rsidDel="00000000" w:rsidP="00000000" w:rsidRDefault="00000000" w:rsidRPr="00000000" w14:paraId="00000143">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40"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153975" cy="7832656"/>
            <wp:effectExtent b="0" l="0" r="0" t="0"/>
            <wp:docPr id="197386480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153975" cy="783265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48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DFD Level 2 AI-Driven Routing (to Offsite)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 of The Proposed System</w:t>
      </w:r>
    </w:p>
    <w:p w:rsidR="00000000" w:rsidDel="00000000" w:rsidP="00000000" w:rsidRDefault="00000000" w:rsidRPr="00000000" w14:paraId="00000148">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offsite_staff and the is_team_leader flag set to true, returning a list of eligible Team Leaders.</w:t>
      </w:r>
    </w:p>
    <w:p w:rsidR="00000000" w:rsidDel="00000000" w:rsidP="00000000" w:rsidRDefault="00000000" w:rsidRPr="00000000" w14:paraId="00000149">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rsidR="00000000" w:rsidDel="00000000" w:rsidP="00000000" w:rsidRDefault="00000000" w:rsidRPr="00000000" w14:paraId="0000014A">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ind w:left="284"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436154" cy="7843406"/>
            <wp:effectExtent b="0" l="0" r="0" t="0"/>
            <wp:docPr id="197386480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436154" cy="784340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48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DFD Level 2 HITL Feedback and Adjudication 4.0 of The Proposed System</w:t>
      </w:r>
    </w:p>
    <w:p w:rsidR="00000000" w:rsidDel="00000000" w:rsidP="00000000" w:rsidRDefault="00000000" w:rsidRPr="00000000" w14:paraId="00000151">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rsidR="00000000" w:rsidDel="00000000" w:rsidP="00000000" w:rsidRDefault="00000000" w:rsidRPr="00000000" w14:paraId="00000152">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rsidR="00000000" w:rsidDel="00000000" w:rsidP="00000000" w:rsidRDefault="00000000" w:rsidRPr="00000000" w14:paraId="00000153">
      <w:pPr>
        <w:spacing w:line="480" w:lineRule="auto"/>
        <w:ind w:left="284" w:right="283"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4">
      <w:pPr>
        <w:spacing w:line="480" w:lineRule="auto"/>
        <w:ind w:left="284" w:right="283"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5">
      <w:pPr>
        <w:spacing w:line="24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605895" cy="7759551"/>
            <wp:effectExtent b="0" l="0" r="0" t="0"/>
            <wp:docPr id="197386480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05895" cy="775955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480" w:lineRule="auto"/>
        <w:ind w:left="284" w:right="28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DFD Level 2 Resolution Tracking 5.0 of The Proposed System</w:t>
      </w:r>
    </w:p>
    <w:p w:rsidR="00000000" w:rsidDel="00000000" w:rsidP="00000000" w:rsidRDefault="00000000" w:rsidRPr="00000000" w14:paraId="00000157">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staff_id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rsidR="00000000" w:rsidDel="00000000" w:rsidP="00000000" w:rsidRDefault="00000000" w:rsidRPr="00000000" w14:paraId="00000158">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resolved_at field to the current timestamp and simultaneously updates the Assignment Record in D3 (Assignments). Process 5.9 (Generate Customer Notification) is then triggered, storing the notification record in D6 (Notifications) and passing the alert to Process 5.10 (Send Push Notification to Mobile Device), which delivers the Push Notification to the Customer, completing the full resolution tracking cycle.</w:t>
      </w:r>
    </w:p>
    <w:p w:rsidR="00000000" w:rsidDel="00000000" w:rsidP="00000000" w:rsidRDefault="00000000" w:rsidRPr="00000000" w14:paraId="00000159">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79191" cy="6579429"/>
            <wp:effectExtent b="0" l="0" r="0" t="0"/>
            <wp:docPr id="197386480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179191" cy="657942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480" w:lineRule="auto"/>
        <w:ind w:left="284" w:right="283" w:firstLine="0"/>
        <w:jc w:val="center"/>
        <w:rPr>
          <w:rFonts w:ascii="Times New Roman" w:cs="Times New Roman" w:eastAsia="Times New Roman" w:hAnsi="Times New Roman"/>
          <w:i w:val="1"/>
          <w:iCs w:val="1"/>
          <w:sz w:val="24"/>
          <w:szCs w:val="24"/>
          <w:highlight w:val="lightGray"/>
        </w:rPr>
      </w:pPr>
      <w:r w:rsidDel="00000000" w:rsidR="00000000" w:rsidRPr="00000000">
        <w:rPr>
          <w:rFonts w:ascii="Times New Roman" w:cs="Times New Roman" w:eastAsia="Times New Roman" w:hAnsi="Times New Roman"/>
          <w:i w:val="1"/>
          <w:iCs w:val="1"/>
          <w:sz w:val="24"/>
          <w:szCs w:val="24"/>
          <w:highlight w:val="lightGray"/>
          <w:rtl w:val="0"/>
        </w:rPr>
        <w:t xml:space="preserve">Figure 9: DFD Level 2 Report Analytics of The Proposed System</w:t>
      </w:r>
    </w:p>
    <w:p w:rsidR="00000000" w:rsidDel="00000000" w:rsidP="00000000" w:rsidRDefault="00000000" w:rsidRPr="00000000" w14:paraId="0000015B">
      <w:pPr>
        <w:spacing w:line="480" w:lineRule="auto"/>
        <w:ind w:left="284" w:right="283" w:firstLine="360.00000000000006"/>
        <w:jc w:val="both"/>
        <w:rPr>
          <w:rFonts w:ascii="Times New Roman" w:cs="Times New Roman" w:eastAsia="Times New Roman" w:hAnsi="Times New Roman"/>
          <w:sz w:val="24"/>
          <w:szCs w:val="24"/>
          <w:highlight w:val="lightGray"/>
        </w:rPr>
      </w:pPr>
      <w:r w:rsidDel="00000000" w:rsidR="00000000" w:rsidRPr="00000000">
        <w:rPr>
          <w:rFonts w:ascii="Times New Roman" w:cs="Times New Roman" w:eastAsia="Times New Roman" w:hAnsi="Times New Roman"/>
          <w:sz w:val="24"/>
          <w:szCs w:val="24"/>
          <w:highlight w:val="lightGray"/>
          <w:rtl w:val="0"/>
        </w:rPr>
        <w:t xml:space="preserve">The Level 2 DFD for Report Analytics (Process 6.0) illustrates the series of sub-processes through which the system generates, analyzes, and delivers reports to the Administrator and Engineer. The workflow begins when the Admin initiates a report request by selecting the report type and date range, which is handled by Process 6.1 (Request Report/Analytic). This process distributes specific data requests to multiple retrieval processes depending on the type of report needed.</w:t>
      </w:r>
    </w:p>
    <w:p w:rsidR="00000000" w:rsidDel="00000000" w:rsidP="00000000" w:rsidRDefault="00000000" w:rsidRPr="00000000" w14:paraId="0000015C">
      <w:pPr>
        <w:spacing w:line="480" w:lineRule="auto"/>
        <w:ind w:left="284" w:right="283" w:firstLine="360.00000000000006"/>
        <w:jc w:val="both"/>
        <w:rPr>
          <w:rFonts w:ascii="Times New Roman" w:cs="Times New Roman" w:eastAsia="Times New Roman" w:hAnsi="Times New Roman"/>
          <w:sz w:val="24"/>
          <w:szCs w:val="24"/>
          <w:highlight w:val="lightGray"/>
        </w:rPr>
      </w:pPr>
      <w:r w:rsidDel="00000000" w:rsidR="00000000" w:rsidRPr="00000000">
        <w:rPr>
          <w:rFonts w:ascii="Times New Roman" w:cs="Times New Roman" w:eastAsia="Times New Roman" w:hAnsi="Times New Roman"/>
          <w:sz w:val="24"/>
          <w:szCs w:val="24"/>
          <w:highlight w:val="lightGray"/>
          <w:rtl w:val="0"/>
        </w:rPr>
        <w:t xml:space="preserve">For incident-related data, Process 6.3 (Retrieve Incident Data) queries records from D2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rsidR="00000000" w:rsidDel="00000000" w:rsidP="00000000" w:rsidRDefault="00000000" w:rsidRPr="00000000" w14:paraId="0000015D">
      <w:pPr>
        <w:spacing w:line="480" w:lineRule="auto"/>
        <w:ind w:left="284" w:right="283" w:firstLine="360.00000000000006"/>
        <w:jc w:val="both"/>
        <w:rPr>
          <w:rFonts w:ascii="Times New Roman" w:cs="Times New Roman" w:eastAsia="Times New Roman" w:hAnsi="Times New Roman"/>
          <w:sz w:val="24"/>
          <w:szCs w:val="24"/>
          <w:highlight w:val="lightGray"/>
        </w:rPr>
      </w:pPr>
      <w:r w:rsidDel="00000000" w:rsidR="00000000" w:rsidRPr="00000000">
        <w:rPr>
          <w:rFonts w:ascii="Times New Roman" w:cs="Times New Roman" w:eastAsia="Times New Roman" w:hAnsi="Times New Roman"/>
          <w:sz w:val="24"/>
          <w:szCs w:val="24"/>
          <w:highlight w:val="lightGray"/>
          <w:rtl w:val="0"/>
        </w:rPr>
        <w:t xml:space="preserve">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rsidR="00000000" w:rsidDel="00000000" w:rsidP="00000000" w:rsidRDefault="00000000" w:rsidRPr="00000000" w14:paraId="0000015E">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If the user requests a downloadable version, Process 6.8 (Export Report) is triggered, converting the generated reports into a downloadable CSV file. The final output, including dashboards and exported reports, is then delivered to the Admin and Engineer, completing the full report generation and analytics cycle.</w:t>
      </w:r>
      <w:r w:rsidDel="00000000" w:rsidR="00000000" w:rsidRPr="00000000">
        <w:rPr>
          <w:rtl w:val="0"/>
        </w:rPr>
      </w:r>
    </w:p>
    <w:p w:rsidR="00000000" w:rsidDel="00000000" w:rsidP="00000000" w:rsidRDefault="00000000" w:rsidRPr="00000000" w14:paraId="0000015F">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before="146" w:line="496.0000000000001" w:lineRule="auto"/>
        <w:ind w:right="283" w:firstLine="2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Develop</w:t>
      </w:r>
    </w:p>
    <w:p w:rsidR="00000000" w:rsidDel="00000000" w:rsidP="00000000" w:rsidRDefault="00000000" w:rsidRPr="00000000" w14:paraId="00000163">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rsidR="00000000" w:rsidDel="00000000" w:rsidP="00000000" w:rsidRDefault="00000000" w:rsidRPr="00000000" w14:paraId="00000164">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Test</w:t>
      </w:r>
    </w:p>
    <w:p w:rsidR="00000000" w:rsidDel="00000000" w:rsidP="00000000" w:rsidRDefault="00000000" w:rsidRPr="00000000" w14:paraId="00000165">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behavior will be validated through functional and user- based testing. Processes such as complaint submission, status updates, and notifications will be checked for accuracy.Access permissions will be verified across different roles. AI outputs will be evaluated to confirm correct categorization, appropriate severity levels, and proper routing decisions. Identified issues will be corrected to improve reliability.</w:t>
      </w:r>
    </w:p>
    <w:p w:rsidR="00000000" w:rsidDel="00000000" w:rsidP="00000000" w:rsidRDefault="00000000" w:rsidRPr="00000000" w14:paraId="00000166">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Deploy</w:t>
      </w:r>
    </w:p>
    <w:p w:rsidR="00000000" w:rsidDel="00000000" w:rsidP="00000000" w:rsidRDefault="00000000" w:rsidRPr="00000000" w14:paraId="00000167">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rsidR="00000000" w:rsidDel="00000000" w:rsidP="00000000" w:rsidRDefault="00000000" w:rsidRPr="00000000" w14:paraId="00000168">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6: Review</w:t>
      </w:r>
    </w:p>
    <w:p w:rsidR="00000000" w:rsidDel="00000000" w:rsidP="00000000" w:rsidRDefault="00000000" w:rsidRPr="00000000" w14:paraId="00000169">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rsidR="00000000" w:rsidDel="00000000" w:rsidP="00000000" w:rsidRDefault="00000000" w:rsidRPr="00000000" w14:paraId="0000016A">
      <w:pPr>
        <w:spacing w:before="146" w:line="496.0000000000001" w:lineRule="auto"/>
        <w:ind w:right="283"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overall system quality.</w:t>
      </w:r>
    </w:p>
    <w:p w:rsidR="00000000" w:rsidDel="00000000" w:rsidP="00000000" w:rsidRDefault="00000000" w:rsidRPr="00000000" w14:paraId="0000016B">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7: Launch</w:t>
      </w:r>
    </w:p>
    <w:p w:rsidR="00000000" w:rsidDel="00000000" w:rsidP="00000000" w:rsidRDefault="00000000" w:rsidRPr="00000000" w14:paraId="0000016C">
      <w:pPr>
        <w:spacing w:before="146" w:line="496.0000000000001" w:lineRule="auto"/>
        <w:ind w:left="284" w:right="283" w:firstLine="43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will be released for actual use by all intended users. Complaint handling, automated routing, and monitoring features will operate in real-time. Ongoing observation will support system stability and continuous improvement.</w:t>
      </w:r>
      <w:r w:rsidDel="00000000" w:rsidR="00000000" w:rsidRPr="00000000">
        <w:rPr>
          <w:rtl w:val="0"/>
        </w:rPr>
      </w:r>
    </w:p>
    <w:p w:rsidR="00000000" w:rsidDel="00000000" w:rsidP="00000000" w:rsidRDefault="00000000" w:rsidRPr="00000000" w14:paraId="0000016D">
      <w:pPr>
        <w:spacing w:before="146" w:line="496.0000000000001" w:lineRule="auto"/>
        <w:ind w:left="284" w:right="283" w:firstLine="0"/>
        <w:jc w:val="both"/>
        <w:rPr>
          <w:rFonts w:ascii="Times New Roman" w:cs="Times New Roman" w:eastAsia="Times New Roman" w:hAnsi="Times New Roman"/>
          <w:b w:val="1"/>
          <w:bCs w:val="1"/>
          <w:sz w:val="24"/>
          <w:szCs w:val="24"/>
        </w:rPr>
      </w:pPr>
      <w:bookmarkStart w:colFirst="0" w:colLast="0" w:name="_heading=h.pmzywujtx3ua" w:id="3"/>
      <w:bookmarkEnd w:id="3"/>
      <w:r w:rsidDel="00000000" w:rsidR="00000000" w:rsidRPr="00000000">
        <w:rPr>
          <w:rFonts w:ascii="Times New Roman" w:cs="Times New Roman" w:eastAsia="Times New Roman" w:hAnsi="Times New Roman"/>
          <w:b w:val="1"/>
          <w:bCs w:val="1"/>
          <w:sz w:val="24"/>
          <w:szCs w:val="24"/>
          <w:rtl w:val="0"/>
        </w:rPr>
        <w:t xml:space="preserve">3.2</w:t>
        <w:tab/>
        <w:t xml:space="preserve">Conceptual Framework</w:t>
      </w:r>
    </w:p>
    <w:p w:rsidR="00000000" w:rsidDel="00000000" w:rsidP="00000000" w:rsidRDefault="00000000" w:rsidRPr="00000000" w14:paraId="0000016E">
      <w:pPr>
        <w:spacing w:before="146" w:line="276" w:lineRule="auto"/>
        <w:ind w:left="284" w:right="283" w:firstLine="0"/>
        <w:jc w:val="center"/>
        <w:rPr>
          <w:rFonts w:ascii="Times New Roman" w:cs="Times New Roman" w:eastAsia="Times New Roman" w:hAnsi="Times New Roman"/>
          <w:sz w:val="24"/>
          <w:szCs w:val="24"/>
        </w:rPr>
      </w:pPr>
      <w:r w:rsidDel="00000000" w:rsidR="00000000" w:rsidRPr="00000000">
        <w:rPr/>
        <w:drawing>
          <wp:inline distB="0" distT="0" distL="0" distR="0">
            <wp:extent cx="5452825" cy="4520338"/>
            <wp:effectExtent b="0" l="0" r="0" t="0"/>
            <wp:docPr id="197386480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452825" cy="452033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before="146" w:line="276" w:lineRule="auto"/>
        <w:ind w:left="284" w:right="283" w:hanging="27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Input-Process-Output (IPO) Model of the Proposed System</w:t>
      </w:r>
    </w:p>
    <w:p w:rsidR="00000000" w:rsidDel="00000000" w:rsidP="00000000" w:rsidRDefault="00000000" w:rsidRPr="00000000" w14:paraId="00000170">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of the proposed system is presented using the Input-Process-Output (IPO) model, as shown in Figure 10. This model illustrates how data enters </w:t>
      </w:r>
    </w:p>
    <w:p w:rsidR="00000000" w:rsidDel="00000000" w:rsidP="00000000" w:rsidRDefault="00000000" w:rsidRPr="00000000" w14:paraId="00000171">
      <w:pPr>
        <w:spacing w:before="146" w:line="496.0000000000001" w:lineRule="auto"/>
        <w:ind w:left="284" w:right="283" w:hanging="1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rsidR="00000000" w:rsidDel="00000000" w:rsidP="00000000" w:rsidRDefault="00000000" w:rsidRPr="00000000" w14:paraId="00000172">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of the system are the data and configurations that initiate and guide its operations. The primary input is the Customer Complaint Text, which is the unstructured textual complaint submitted by a customer and serves as the main data processed by the natural language processing modules. User Credentials provide the login information needed to authenticate users and enforce role-based access across the system. Incident Categories and Department Mappings are system-defined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 consisting of Accept, Reject, or Correct decisions represent the human-in-the-loop feedback that guides the system's learning and adjudication processes.</w:t>
      </w:r>
    </w:p>
    <w:p w:rsidR="00000000" w:rsidDel="00000000" w:rsidP="00000000" w:rsidRDefault="00000000" w:rsidRPr="00000000" w14:paraId="00000173">
      <w:pPr>
        <w:spacing w:before="146" w:line="496.0000000000001"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resolution of incidents. Role-Based Access Control (RBAC) governs all system interactions by ensuring that each user can only access features and data appropriate to their assigned role.</w:t>
      </w:r>
    </w:p>
    <w:p w:rsidR="00000000" w:rsidDel="00000000" w:rsidP="00000000" w:rsidRDefault="00000000" w:rsidRPr="00000000" w14:paraId="00000174">
      <w:pPr>
        <w:spacing w:before="146"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of the system are tailored to the needs of four distinct stakeholder groups. Customers receive Real-Time Status Updates and Push Notifications, keeping them informed at every stage of their complaint's progress. Engineers are provided with an 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improvement. </w:t>
      </w:r>
      <w:r w:rsidDel="00000000" w:rsidR="00000000" w:rsidRPr="00000000">
        <w:rPr>
          <w:rFonts w:ascii="Times New Roman" w:cs="Times New Roman" w:eastAsia="Times New Roman" w:hAnsi="Times New Roman"/>
          <w:sz w:val="24"/>
          <w:szCs w:val="24"/>
          <w:highlight w:val="lightGray"/>
          <w:rtl w:val="0"/>
        </w:rPr>
        <w:t xml:space="preserve">Administrators also receive detailed report analytics including dashboards, incident trend reports, staff performance reports, resolution summaries, and NLP correction reports to support decision-making and system optimization.</w:t>
      </w:r>
      <w:r w:rsidDel="00000000" w:rsidR="00000000" w:rsidRPr="00000000">
        <w:rPr>
          <w:rtl w:val="0"/>
        </w:rPr>
      </w:r>
    </w:p>
    <w:p w:rsidR="00000000" w:rsidDel="00000000" w:rsidP="00000000" w:rsidRDefault="00000000" w:rsidRPr="00000000" w14:paraId="00000175">
      <w:pPr>
        <w:spacing w:before="146" w:line="480" w:lineRule="auto"/>
        <w:ind w:left="284" w:right="283" w:firstLine="34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Data Gathering Tools and Procedures</w:t>
      </w:r>
    </w:p>
    <w:p w:rsidR="00000000" w:rsidDel="00000000" w:rsidP="00000000" w:rsidRDefault="00000000" w:rsidRPr="00000000" w14:paraId="00000177">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employed a qualitative approach to understand the existing complaint management workflow of the water service provider. The primary objective of this phase was to identify the specific points of failure in the manual system that the proposed </w:t>
      </w:r>
    </w:p>
    <w:p w:rsidR="00000000" w:rsidDel="00000000" w:rsidP="00000000" w:rsidRDefault="00000000" w:rsidRPr="00000000" w14:paraId="00000178">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 and Routing App and Web System would address.</w:t>
      </w:r>
    </w:p>
    <w:p w:rsidR="00000000" w:rsidDel="00000000" w:rsidP="00000000" w:rsidRDefault="00000000" w:rsidRPr="00000000" w14:paraId="00000179">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Tools</w:t>
      </w:r>
    </w:p>
    <w:p w:rsidR="00000000" w:rsidDel="00000000" w:rsidP="00000000" w:rsidRDefault="00000000" w:rsidRPr="00000000" w14:paraId="0000017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instruments were used to collect data from water service personnel:</w:t>
      </w:r>
    </w:p>
    <w:p w:rsidR="00000000" w:rsidDel="00000000" w:rsidP="00000000" w:rsidRDefault="00000000" w:rsidRPr="00000000" w14:paraId="0000017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Questionnaire:</w:t>
      </w:r>
      <w:r w:rsidDel="00000000" w:rsidR="00000000" w:rsidRPr="00000000">
        <w:rPr>
          <w:rFonts w:ascii="Times New Roman" w:cs="Times New Roman" w:eastAsia="Times New Roman" w:hAnsi="Times New Roman"/>
          <w:sz w:val="24"/>
          <w:szCs w:val="24"/>
          <w:rtl w:val="0"/>
        </w:rPr>
        <w:t xml:space="preserve"> A formal questionnaire was developed to gather consistent, quantifiable data regarding the frequency of specific issues. The questionnaire items were designed to measure:</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Perceived delays in the current complaint assignment process.</w:t>
      </w:r>
    </w:p>
    <w:p w:rsidR="00000000" w:rsidDel="00000000" w:rsidP="00000000" w:rsidRDefault="00000000" w:rsidRPr="00000000" w14:paraId="000001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 of misrouted or unassigned complaints.</w:t>
      </w:r>
    </w:p>
    <w:p w:rsidR="00000000" w:rsidDel="00000000" w:rsidP="00000000" w:rsidRDefault="00000000" w:rsidRPr="00000000" w14:paraId="000001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Challenges faced in tracking the real-time availability of Offsite Staff.</w:t>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volume of complaints received through various manual channels (e.g., phone, Messenger).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Interview Guide (Semi-Structured):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complement the questionnaire, the researchers conducted face-to-face interviews with key personnel. This tool allowed for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deeper probing into the operational context. The interview guide included questions about the specific sequence of steps taken when a complaint arrives via multiple Messenger channels (e.g., Facebook Messenger, Viber, SMS).</w:t>
      </w:r>
    </w:p>
    <w:p w:rsidR="00000000" w:rsidDel="00000000" w:rsidP="00000000" w:rsidRDefault="00000000" w:rsidRPr="00000000" w14:paraId="0000018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Observation Notes:</w:t>
      </w:r>
      <w:r w:rsidDel="00000000" w:rsidR="00000000" w:rsidRPr="00000000">
        <w:rPr>
          <w:rFonts w:ascii="Times New Roman" w:cs="Times New Roman" w:eastAsia="Times New Roman" w:hAnsi="Times New Roman"/>
          <w:sz w:val="24"/>
          <w:szCs w:val="24"/>
          <w:rtl w:val="0"/>
        </w:rPr>
        <w:t xml:space="preserve"> The researchers observed the manual handling of a typical complaint from receipt to assignment. This observation focused on the use of multiple Messenger channels to coordinate field personnel and the manual transfer of information from chat logs to informal tracking sheets.</w:t>
      </w:r>
    </w:p>
    <w:p w:rsidR="00000000" w:rsidDel="00000000" w:rsidP="00000000" w:rsidRDefault="00000000" w:rsidRPr="00000000" w14:paraId="0000018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Procedures</w:t>
      </w:r>
      <w:r w:rsidDel="00000000" w:rsidR="00000000" w:rsidRPr="00000000">
        <w:rPr>
          <w:rtl w:val="0"/>
        </w:rPr>
      </w:r>
    </w:p>
    <w:p w:rsidR="00000000" w:rsidDel="00000000" w:rsidP="00000000" w:rsidRDefault="00000000" w:rsidRPr="00000000" w14:paraId="0000018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was carried out through the following steps:</w:t>
      </w:r>
    </w:p>
    <w:p w:rsidR="00000000" w:rsidDel="00000000" w:rsidP="00000000" w:rsidRDefault="00000000" w:rsidRPr="00000000" w14:paraId="0000018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Interview and Process Walkthrough:</w:t>
      </w:r>
      <w:r w:rsidDel="00000000" w:rsidR="00000000" w:rsidRPr="00000000">
        <w:rPr>
          <w:rFonts w:ascii="Times New Roman" w:cs="Times New Roman" w:eastAsia="Times New Roman" w:hAnsi="Times New Roman"/>
          <w:sz w:val="24"/>
          <w:szCs w:val="24"/>
          <w:rtl w:val="0"/>
        </w:rPr>
        <w:t xml:space="preserve"> The research team conducted an on-site visit to the water service provider's operations center. During this visit, a physical interview was held with the Engineer(s) responsible for monitoring complaints and dispatching repair teams. The interview confirmed that the process is entirely manual, relying heavily on staff memory and the scanning of multiple chat threads.</w:t>
      </w:r>
    </w:p>
    <w:p w:rsidR="00000000" w:rsidDel="00000000" w:rsidP="00000000" w:rsidRDefault="00000000" w:rsidRPr="00000000" w14:paraId="0000018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 of Questionnaire:</w:t>
      </w:r>
      <w:r w:rsidDel="00000000" w:rsidR="00000000" w:rsidRPr="00000000">
        <w:rPr>
          <w:rFonts w:ascii="Times New Roman" w:cs="Times New Roman" w:eastAsia="Times New Roman" w:hAnsi="Times New Roman"/>
          <w:sz w:val="24"/>
          <w:szCs w:val="24"/>
          <w:rtl w:val="0"/>
        </w:rPr>
        <w:t xml:space="preserve"> Following the walkthrough, the structured questionnaire was distributed to the participating staff. The purpose of the questionnaire was to validate the observations with concrete data regarding time spent on manual sorting and the frequency of coordination errors.</w:t>
      </w:r>
    </w:p>
    <w:p w:rsidR="00000000" w:rsidDel="00000000" w:rsidP="00000000" w:rsidRDefault="00000000" w:rsidRPr="00000000" w14:paraId="0000018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 of Manual Messenger Coordination:</w:t>
      </w:r>
      <w:r w:rsidDel="00000000" w:rsidR="00000000" w:rsidRPr="00000000">
        <w:rPr>
          <w:rFonts w:ascii="Times New Roman" w:cs="Times New Roman" w:eastAsia="Times New Roman" w:hAnsi="Times New Roman"/>
          <w:sz w:val="24"/>
          <w:szCs w:val="24"/>
          <w:rtl w:val="0"/>
        </w:rPr>
        <w:t xml:space="preserve"> The researchers observed the daily operational flow, specifically noting that the office relies on multiple Messenger channels to communicate with different teams of Offsite Staff. This observation revealed a critical operational gap: there is no unified view of which personnel are currently available, and complaints are often assigned to the first team that responds in the chat, rather than the most appropriate or closest team.</w:t>
      </w:r>
    </w:p>
    <w:p w:rsidR="00000000" w:rsidDel="00000000" w:rsidP="00000000" w:rsidRDefault="00000000" w:rsidRPr="00000000" w14:paraId="0000018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Findings:</w:t>
      </w:r>
      <w:r w:rsidDel="00000000" w:rsidR="00000000" w:rsidRPr="00000000">
        <w:rPr>
          <w:rFonts w:ascii="Times New Roman" w:cs="Times New Roman" w:eastAsia="Times New Roman" w:hAnsi="Times New Roman"/>
          <w:sz w:val="24"/>
          <w:szCs w:val="24"/>
          <w:rtl w:val="0"/>
        </w:rPr>
        <w:t xml:space="preserve"> The data gathered from the physical interview, questionnaire, and observation confirmed the four core problems outlined in the Statement of the Problem:</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46"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Absence of Automated Classification: All incoming text (from Messenger and SMS) is read and categorized manually by the Engineer on duty.</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AI-Driven Routing: Assignment is based on manual chat coordination, lacking any oversight mechanism to ensure the right personnel are dispatched.</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Centralized Database: Complaint status exists only in chat history and is not accessible to customers or management in real-time.</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Inability to Assess Severity: All complaints are treated sequentially, regardless of urgency expressed in the customer's message.</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284" w:right="283"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manual nature of the current process and the fragmentation caused by multiple Messenger channels provided strong justification for a centralized system with automated NLP classification and a dedicated availability management module.</w:t>
      </w:r>
    </w:p>
    <w:p w:rsidR="00000000" w:rsidDel="00000000" w:rsidP="00000000" w:rsidRDefault="00000000" w:rsidRPr="00000000" w14:paraId="0000018E">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spacing w:before="146" w:line="496.0000000000001" w:lineRule="auto"/>
        <w:ind w:left="284" w:right="283" w:firstLine="0"/>
        <w:jc w:val="both"/>
        <w:rPr>
          <w:rFonts w:ascii="Times New Roman" w:cs="Times New Roman" w:eastAsia="Times New Roman" w:hAnsi="Times New Roman"/>
          <w:b w:val="1"/>
          <w:bCs w:val="1"/>
          <w:sz w:val="24"/>
          <w:szCs w:val="24"/>
        </w:rPr>
      </w:pPr>
      <w:bookmarkStart w:colFirst="0" w:colLast="0" w:name="_heading=h.8j76359koo4v" w:id="4"/>
      <w:bookmarkEnd w:id="4"/>
      <w:r w:rsidDel="00000000" w:rsidR="00000000" w:rsidRPr="00000000">
        <w:rPr>
          <w:rFonts w:ascii="Times New Roman" w:cs="Times New Roman" w:eastAsia="Times New Roman" w:hAnsi="Times New Roman"/>
          <w:b w:val="1"/>
          <w:bCs w:val="1"/>
          <w:sz w:val="24"/>
          <w:szCs w:val="24"/>
          <w:rtl w:val="0"/>
        </w:rPr>
        <w:t xml:space="preserve">3.4</w:t>
        <w:tab/>
        <w:t xml:space="preserve">Project Design</w:t>
      </w:r>
    </w:p>
    <w:p w:rsidR="00000000" w:rsidDel="00000000" w:rsidP="00000000" w:rsidRDefault="00000000" w:rsidRPr="00000000" w14:paraId="00000199">
      <w:pPr>
        <w:spacing w:before="146" w:line="240" w:lineRule="auto"/>
        <w:ind w:left="284" w:right="283" w:firstLine="0"/>
        <w:jc w:val="center"/>
        <w:rPr/>
      </w:pPr>
      <w:r w:rsidDel="00000000" w:rsidR="00000000" w:rsidRPr="00000000">
        <w:rPr>
          <w:rFonts w:ascii="Times New Roman" w:cs="Times New Roman" w:eastAsia="Times New Roman" w:hAnsi="Times New Roman"/>
          <w:b w:val="1"/>
          <w:bCs w:val="1"/>
          <w:sz w:val="24"/>
          <w:szCs w:val="24"/>
          <w:rtl w:val="0"/>
        </w:rPr>
        <w:t xml:space="preserve">SYSTEM ARCHITECTURE</w:t>
      </w:r>
      <w:r w:rsidDel="00000000" w:rsidR="00000000" w:rsidRPr="00000000">
        <w:rPr>
          <w:rtl w:val="0"/>
        </w:rPr>
        <w:t xml:space="preserve"> </w:t>
      </w:r>
    </w:p>
    <w:p w:rsidR="00000000" w:rsidDel="00000000" w:rsidP="00000000" w:rsidRDefault="00000000" w:rsidRPr="00000000" w14:paraId="0000019A">
      <w:pPr>
        <w:spacing w:before="146" w:line="240" w:lineRule="auto"/>
        <w:ind w:left="142" w:right="283" w:firstLine="0"/>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5664708" cy="6485457"/>
            <wp:effectExtent b="0" l="0" r="0" t="0"/>
            <wp:docPr id="197386480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64708" cy="648545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before="146" w:line="240" w:lineRule="auto"/>
        <w:ind w:left="284" w:right="283" w:firstLine="0"/>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5179514" cy="4131782"/>
            <wp:effectExtent b="0" l="0" r="0" t="0"/>
            <wp:docPr id="197386480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179514" cy="413178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before="146" w:line="276" w:lineRule="auto"/>
        <w:ind w:left="284" w:right="283" w:hanging="27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11: System Architecture of the Proposed System</w:t>
      </w:r>
    </w:p>
    <w:p w:rsidR="00000000" w:rsidDel="00000000" w:rsidP="00000000" w:rsidRDefault="00000000" w:rsidRPr="00000000" w14:paraId="0000019D">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presents the overall system architecture of IMRAWS-NLP. The system follows a modern client-server architecture in which customers, offsite team leaders, engineers, and administrators interact with the platform through a cross-platform mobile frontend developed in Flutter and a web portal built on Laravel. The frontend communicates with a centralized backend API that processes natural language complaint data, executes classification and sentiment analysis through Python NLP libraries, and persists all records to a PostgreSQL database hosted on Oracle Cloud. A dedicated routing module handles the automated assignment of incidents to available team leaders, while a Human-in-the-Loop feedback mechanism logs corrections and adjudication decisions as feedback data to support NLP model improvement.</w:t>
      </w:r>
    </w:p>
    <w:p w:rsidR="00000000" w:rsidDel="00000000" w:rsidP="00000000" w:rsidRDefault="00000000" w:rsidRPr="00000000" w14:paraId="0000019E">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follows a multi-layered, service-oriented design. This architecture ensures that the complex computational tasks   such as natural language classification, sentiment scoring, and automated routing   are separated from the user interface, resulting in a seamless and responsive experience across both mobile and web clients. The system is divided into six distinct layers: Application, Technology, Data, Database, Operating Environment, and Hardware.</w:t>
      </w:r>
    </w:p>
    <w:p w:rsidR="00000000" w:rsidDel="00000000" w:rsidP="00000000" w:rsidRDefault="00000000" w:rsidRPr="00000000" w14:paraId="0000019F">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Layer</w:t>
      </w:r>
    </w:p>
    <w:p w:rsidR="00000000" w:rsidDel="00000000" w:rsidP="00000000" w:rsidRDefault="00000000" w:rsidRPr="00000000" w14:paraId="000001A0">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represents the physical devices through which users access the system and the cloud infrastructure that supports its operation.</w:t>
      </w:r>
    </w:p>
    <w:p w:rsidR="00000000" w:rsidDel="00000000" w:rsidP="00000000" w:rsidRDefault="00000000" w:rsidRPr="00000000" w14:paraId="000001A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Computer: Desktop and laptop computers are used primarily by Administrators and Engineers to access the Laravel web portal for system management, incident adjudication, and reporting functions.</w:t>
      </w:r>
    </w:p>
    <w:p w:rsidR="00000000" w:rsidDel="00000000" w:rsidP="00000000" w:rsidRDefault="00000000" w:rsidRPr="00000000" w14:paraId="000001A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Smartphone and Tablet: Mobile devices running Android or iOS are the primary access point for Customers and Offsite Team Leaders, who interact with the system through the Flutter mobile application to submit complaints, manage incident queues, and track resolution progress.</w:t>
      </w:r>
    </w:p>
    <w:p w:rsidR="00000000" w:rsidDel="00000000" w:rsidP="00000000" w:rsidRDefault="00000000" w:rsidRPr="00000000" w14:paraId="000001A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Oracle Cloud VPS: The Oracle Cloud Virtual Private Server constitutes the physical infrastructure backbone of the system, hosting the database, the backend API, and the Python NLP processing environment within a secured and managed cloud data center.</w:t>
      </w:r>
    </w:p>
    <w:p w:rsidR="00000000" w:rsidDel="00000000" w:rsidP="00000000" w:rsidRDefault="00000000" w:rsidRPr="00000000" w14:paraId="000001A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Environment Layer</w:t>
      </w:r>
    </w:p>
    <w:p w:rsidR="00000000" w:rsidDel="00000000" w:rsidP="00000000" w:rsidRDefault="00000000" w:rsidRPr="00000000" w14:paraId="000001A5">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defines the runtime, deployment, and security environment within which the system operates.</w:t>
      </w:r>
    </w:p>
    <w:p w:rsidR="00000000" w:rsidDel="00000000" w:rsidP="00000000" w:rsidRDefault="00000000" w:rsidRPr="00000000" w14:paraId="000001A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Oracle Cloud / Render VPS: The system is hosted on Oracle Cloud Virtual Private Server infrastructure, providing a secure, scalable, and managed cloud environment for both the Laravel backend and the PostgreSQL database. Render VPS is additionally utilized for backend service deployment, offering streamlined continuous deployment capabilities.</w:t>
      </w:r>
    </w:p>
    <w:p w:rsidR="00000000" w:rsidDel="00000000" w:rsidP="00000000" w:rsidRDefault="00000000" w:rsidRPr="00000000" w14:paraId="000001A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HTTPS and JWT Security: All data transmitted between the client applications and the backend server is encrypted through HTTPS, preventing interception or tampering during transit. JWT tokens are issued upon successful authentication and must accompany every subsequent API request to verify session legitimacy.</w:t>
      </w:r>
    </w:p>
    <w:p w:rsidR="00000000" w:rsidDel="00000000" w:rsidP="00000000" w:rsidRDefault="00000000" w:rsidRPr="00000000" w14:paraId="000001A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Serverless Cloud Infrastructure: The system is deployed under a serverless architecture model, which eliminates the need to manage dedicated server instances and allows the backend to scale automatically in response to fluctuating incident volumes and user activity.</w:t>
      </w:r>
    </w:p>
    <w:p w:rsidR="00000000" w:rsidDel="00000000" w:rsidP="00000000" w:rsidRDefault="00000000" w:rsidRPr="00000000" w14:paraId="000001A9">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r>
    </w:p>
    <w:p w:rsidR="00000000" w:rsidDel="00000000" w:rsidP="00000000" w:rsidRDefault="00000000" w:rsidRPr="00000000" w14:paraId="000001AA">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manages the persistent storage of all system data through a structured relational database built on PostgreSQL and hosted on Oracle Cloud.</w:t>
      </w:r>
    </w:p>
    <w:p w:rsidR="00000000" w:rsidDel="00000000" w:rsidP="00000000" w:rsidRDefault="00000000" w:rsidRPr="00000000" w14:paraId="000001A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tbl_users: Stores account credentials, personal information, and role assignments for all registered users across the four system roles.</w:t>
      </w:r>
    </w:p>
    <w:p w:rsidR="00000000" w:rsidDel="00000000" w:rsidP="00000000" w:rsidRDefault="00000000" w:rsidRPr="00000000" w14:paraId="000001A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tbl_audit_logs: Records a timestamped trail of all significant system events and user actions, including login attempts, role changes, routing decisions, and adjudication outcomes. This table supports system monitoring, accountability enforcement, and forensic review by providing administrators and engineers with a complete </w:t>
      </w:r>
    </w:p>
    <w:p w:rsidR="00000000" w:rsidDel="00000000" w:rsidP="00000000" w:rsidRDefault="00000000" w:rsidRPr="00000000" w14:paraId="000001A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all operations performed within the platform.</w:t>
      </w:r>
    </w:p>
    <w:p w:rsidR="00000000" w:rsidDel="00000000" w:rsidP="00000000" w:rsidRDefault="00000000" w:rsidRPr="00000000" w14:paraId="000001A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tbl_incidents: Maintains the complete lifecycle record of every submitted complaint, including its text content, classification result, severity level, current status, and resolution history.</w:t>
      </w:r>
    </w:p>
    <w:p w:rsidR="00000000" w:rsidDel="00000000" w:rsidP="00000000" w:rsidRDefault="00000000" w:rsidRPr="00000000" w14:paraId="000001A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tbl_assignments: Tracks how each incident has been routed to a specific Offsite Team Leader, including the timestamp of assignment and the outcome of the team leader's review.</w:t>
      </w:r>
    </w:p>
    <w:p w:rsidR="00000000" w:rsidDel="00000000" w:rsidP="00000000" w:rsidRDefault="00000000" w:rsidRPr="00000000" w14:paraId="000001B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tbl_availability: Records the real-time availability status of each Offsite Team Leader, enabling the routing module to make accurate and timely assignment decisions based on who is currently active and accessible.</w:t>
      </w:r>
    </w:p>
    <w:p w:rsidR="00000000" w:rsidDel="00000000" w:rsidP="00000000" w:rsidRDefault="00000000" w:rsidRPr="00000000" w14:paraId="000001B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tbl_notifications: Manages all system-generated alerts and updates delivered to users, including incident assignment notifications sent to team leaders and status update notifications sent to customers.</w:t>
      </w:r>
    </w:p>
    <w:p w:rsidR="00000000" w:rsidDel="00000000" w:rsidP="00000000" w:rsidRDefault="00000000" w:rsidRPr="00000000" w14:paraId="000001B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tbl_feedback: Captures every correction and rejection decision made by team leaders and engineers, storing the original routing output alongside the human-provided correction. This table serves as the primary training data source for the Human-in-the-Loop model retraining pipeline.</w:t>
      </w:r>
    </w:p>
    <w:p w:rsidR="00000000" w:rsidDel="00000000" w:rsidP="00000000" w:rsidRDefault="00000000" w:rsidRPr="00000000" w14:paraId="000001B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Layer</w:t>
      </w:r>
    </w:p>
    <w:p w:rsidR="00000000" w:rsidDel="00000000" w:rsidP="00000000" w:rsidRDefault="00000000" w:rsidRPr="00000000" w14:paraId="000001B4">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contains the core processing components and security mechanisms that power the system's intelligence and govern access across all roles.</w:t>
      </w:r>
    </w:p>
    <w:p w:rsidR="00000000" w:rsidDel="00000000" w:rsidP="00000000" w:rsidRDefault="00000000" w:rsidRPr="00000000" w14:paraId="000001B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Laravel API: Laravel serves as the central backend framework, handling all business logic, routing decisions, and API communication between the Flutter mobile frontend, the web portal, and the database. It acts as the primary orchestration layer that coordinates every interaction across the system.</w:t>
      </w:r>
    </w:p>
    <w:p w:rsidR="00000000" w:rsidDel="00000000" w:rsidP="00000000" w:rsidRDefault="00000000" w:rsidRPr="00000000" w14:paraId="000001B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NLP Processing: Python NLP libraries host the machine learning models responsible for analyzing plain-text complaint submissions. The classification model categorizes each complaint into one of four issue types   Billing, Water Quality, Metering, or Operations   while the sentiment analysis model evaluates the emotional tone, urgency keywords, and pending duration of the complaint to assign a severity level of High, Medium, or Low.</w:t>
      </w:r>
    </w:p>
    <w:p w:rsidR="00000000" w:rsidDel="00000000" w:rsidP="00000000" w:rsidRDefault="00000000" w:rsidRPr="00000000" w14:paraId="000001B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RBAC Enforcement: Role-Based Access Control is applied at the technology layer to ensure that each user can only access the features, data, and operations that correspond to their assigned role. This prevents unauthorized access and maintains the integrity of the incident management workflow.</w:t>
      </w:r>
    </w:p>
    <w:p w:rsidR="00000000" w:rsidDel="00000000" w:rsidP="00000000" w:rsidRDefault="00000000" w:rsidRPr="00000000" w14:paraId="000001B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 JWT and Middleware: JSON Web Token authentication secures every API request by verifying the identity and session validity of the requesting client before any operation is executed. The middleware layer intercepts all incoming requests, validates their tokens, and enforces role permissions before passing them to the appropriate controller.</w:t>
      </w:r>
    </w:p>
    <w:p w:rsidR="00000000" w:rsidDel="00000000" w:rsidP="00000000" w:rsidRDefault="00000000" w:rsidRPr="00000000" w14:paraId="000001B9">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Layer</w:t>
      </w:r>
    </w:p>
    <w:p w:rsidR="00000000" w:rsidDel="00000000" w:rsidP="00000000" w:rsidRDefault="00000000" w:rsidRPr="00000000" w14:paraId="000001BA">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governs how data is collected, processed, and moved throughout the system, bridging the user-facing application with the backend infrastructure.</w:t>
      </w:r>
    </w:p>
    <w:p w:rsidR="00000000" w:rsidDel="00000000" w:rsidP="00000000" w:rsidRDefault="00000000" w:rsidRPr="00000000" w14:paraId="000001B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Flutter: Flutter serves as the cross-platform mobile development framework, enabling the system to run natively on both Android and iOS devices from a single unified codebase. It handles all UI rendering, user input collection, and communication with the Laravel API.</w:t>
      </w:r>
    </w:p>
    <w:p w:rsidR="00000000" w:rsidDel="00000000" w:rsidP="00000000" w:rsidRDefault="00000000" w:rsidRPr="00000000" w14:paraId="000001B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Normalization: Before complaint text is passed to the NLP models, it undergoes a normalization process that cleans and structures the raw input   removing noise, standardizing formatting, and preparing the text for accurate classification and sentiment analysis.</w:t>
      </w:r>
    </w:p>
    <w:p w:rsidR="00000000" w:rsidDel="00000000" w:rsidP="00000000" w:rsidRDefault="00000000" w:rsidRPr="00000000" w14:paraId="000001B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HITL Feedback Logging: Every correction or rejection made by an Offsite Team Leader or Engineer is captured and stored through the Human-in-the-Loop Feedback Logging mechanism. These logged corrections are accumulated in the feedback table and serve as the training feedback source for periodic retraining of the NLP classification model.</w:t>
      </w:r>
    </w:p>
    <w:p w:rsidR="00000000" w:rsidDel="00000000" w:rsidP="00000000" w:rsidRDefault="00000000" w:rsidRPr="00000000" w14:paraId="000001B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CRUD and RBAC Operations: All create, read, update, and delete operations against the database are executed through the Laravel backend and are strictly governed by the role permissions defined in the RBAC layer, ensuring that every data transaction is both authenticated and authorized.</w:t>
      </w:r>
    </w:p>
    <w:p w:rsidR="00000000" w:rsidDel="00000000" w:rsidP="00000000" w:rsidRDefault="00000000" w:rsidRPr="00000000" w14:paraId="000001BF">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(User Interfaces)</w:t>
      </w:r>
    </w:p>
    <w:p w:rsidR="00000000" w:rsidDel="00000000" w:rsidP="00000000" w:rsidRDefault="00000000" w:rsidRPr="00000000" w14:paraId="000001C0">
      <w:pPr>
        <w:spacing w:before="146" w:line="480" w:lineRule="auto"/>
        <w:ind w:left="284" w:right="283"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represents the front-end interfaces through which the four primary stakeholders interact with the system.</w:t>
      </w:r>
    </w:p>
    <w:p w:rsidR="00000000" w:rsidDel="00000000" w:rsidP="00000000" w:rsidRDefault="00000000" w:rsidRPr="00000000" w14:paraId="000001C1">
      <w:pPr>
        <w:spacing w:before="146"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The customer interface is accessible through the Flutter mobile application and focuses on two primary functions. The Complaint Submission module allows the customer to describe their concern in plain text, which is then processed by the NLP pipeline. The Status Tracking module provides real-time visibility into the progress of a submitted incident, from initial classification through final resolution. Additionally, the interface includes a notification feature that enables users to receive real-time alerts regarding status updates, assignment progress, and resolution outcomes of their submitted complaints.</w:t>
      </w:r>
    </w:p>
    <w:p w:rsidR="00000000" w:rsidDel="00000000" w:rsidP="00000000" w:rsidRDefault="00000000" w:rsidRPr="00000000" w14:paraId="000001C2">
      <w:pPr>
        <w:spacing w:before="146"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Offsite Staff:</w:t>
      </w:r>
      <w:r w:rsidDel="00000000" w:rsidR="00000000" w:rsidRPr="00000000">
        <w:rPr>
          <w:rFonts w:ascii="Times New Roman" w:cs="Times New Roman" w:eastAsia="Times New Roman" w:hAnsi="Times New Roman"/>
          <w:sz w:val="24"/>
          <w:szCs w:val="24"/>
          <w:rtl w:val="0"/>
        </w:rPr>
        <w:t xml:space="preserve"> The team leader interface presents an Incident Queue populated automatically by the AI routing module based on department and availability. From this queue, the team leader may Accept the assigned incident, Reject it with a reason, or Correct the routing classification. Any rejection or correction triggers an escalation to the Engineer role and logs the decision as feedback data for model retraining. In addition, the interface includes an availability management function, allowing team leaders to update their current status, which is used by the routing module to determine assignment eligibility.</w:t>
      </w:r>
    </w:p>
    <w:p w:rsidR="00000000" w:rsidDel="00000000" w:rsidP="00000000" w:rsidRDefault="00000000" w:rsidRPr="00000000" w14:paraId="000001C3">
      <w:pPr>
        <w:spacing w:before="146"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Engineer:</w:t>
      </w:r>
      <w:r w:rsidDel="00000000" w:rsidR="00000000" w:rsidRPr="00000000">
        <w:rPr>
          <w:rFonts w:ascii="Times New Roman" w:cs="Times New Roman" w:eastAsia="Times New Roman" w:hAnsi="Times New Roman"/>
          <w:sz w:val="24"/>
          <w:szCs w:val="24"/>
          <w:rtl w:val="0"/>
        </w:rPr>
        <w:t xml:space="preserve"> The engineer interface supports Incident Review and Final Adjudication. When a team leader rejects or disputes a routing decision, the incident is escalated to the engineer, who conducts a thorough review and renders the final determination on how the case should be classified and handled. </w:t>
      </w:r>
      <w:r w:rsidDel="00000000" w:rsidR="00000000" w:rsidRPr="00000000">
        <w:rPr>
          <w:rFonts w:ascii="Times New Roman" w:cs="Times New Roman" w:eastAsia="Times New Roman" w:hAnsi="Times New Roman"/>
          <w:sz w:val="24"/>
          <w:szCs w:val="24"/>
          <w:highlight w:val="lightGray"/>
          <w:rtl w:val="0"/>
        </w:rPr>
        <w:t xml:space="preserve">The engineer interface also includes access to a Report Dashboard, which provides summarized insights and analytics related to incident handling, routing accuracy, and overall system performance.</w:t>
      </w:r>
      <w:r w:rsidDel="00000000" w:rsidR="00000000" w:rsidRPr="00000000">
        <w:rPr>
          <w:rtl w:val="0"/>
        </w:rPr>
      </w:r>
    </w:p>
    <w:p w:rsidR="00000000" w:rsidDel="00000000" w:rsidP="00000000" w:rsidRDefault="00000000" w:rsidRPr="00000000" w14:paraId="000001C4">
      <w:pPr>
        <w:spacing w:before="146" w:line="480" w:lineRule="auto"/>
        <w:ind w:left="284" w:right="283" w:firstLine="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The administrator accesses the system through the web portal. </w:t>
      </w:r>
      <w:r w:rsidDel="00000000" w:rsidR="00000000" w:rsidRPr="00000000">
        <w:rPr>
          <w:rFonts w:ascii="Times New Roman" w:cs="Times New Roman" w:eastAsia="Times New Roman" w:hAnsi="Times New Roman"/>
          <w:sz w:val="24"/>
          <w:szCs w:val="24"/>
          <w:highlight w:val="lightGray"/>
          <w:rtl w:val="0"/>
        </w:rPr>
        <w:t xml:space="preserve">Their interface provides a Report Dashboard for system-wide monitoring of incident volumes, resolution rates, and routing performance</w:t>
      </w:r>
      <w:r w:rsidDel="00000000" w:rsidR="00000000" w:rsidRPr="00000000">
        <w:rPr>
          <w:rFonts w:ascii="Times New Roman" w:cs="Times New Roman" w:eastAsia="Times New Roman" w:hAnsi="Times New Roman"/>
          <w:sz w:val="24"/>
          <w:szCs w:val="24"/>
          <w:rtl w:val="0"/>
        </w:rPr>
        <w:t xml:space="preserve">, as well as a User Management module for creating, updating, and deactivating accounts and role assignments across the platform. The administrator also views the predefined routing mappings that determine how classified incidents are distributed across departments.</w:t>
      </w:r>
    </w:p>
    <w:p w:rsidR="00000000" w:rsidDel="00000000" w:rsidP="00000000" w:rsidRDefault="00000000" w:rsidRPr="00000000" w14:paraId="000001C5">
      <w:pPr>
        <w:spacing w:before="146" w:line="480" w:lineRule="auto"/>
        <w:ind w:left="284" w:right="283" w:firstLine="3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128717" cy="6415073"/>
            <wp:effectExtent b="0" l="0" r="0" t="0"/>
            <wp:docPr id="197386480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28717" cy="641507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before="146" w:line="276" w:lineRule="auto"/>
        <w:ind w:left="284" w:right="283" w:hanging="27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 Use Case Diagram of the Proposed System</w:t>
      </w:r>
    </w:p>
    <w:p w:rsidR="00000000" w:rsidDel="00000000" w:rsidP="00000000" w:rsidRDefault="00000000" w:rsidRPr="00000000" w14:paraId="000001C7">
      <w:pPr>
        <w:spacing w:before="146" w:line="480" w:lineRule="auto"/>
        <w:ind w:left="284" w:right="283" w:firstLine="2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illustrates the Use Case Diagram of the proposed Incident Management and Routing App and Web System for Water Services Using Natural Language Processing (IMRAWS-NLP), showing how four primary users Administrator, Engineer, Offsite Staff (Team Leader), and Customer interact with the system’s core functionalities within a unified platform.</w:t>
      </w:r>
    </w:p>
    <w:p w:rsidR="00000000" w:rsidDel="00000000" w:rsidP="00000000" w:rsidRDefault="00000000" w:rsidRPr="00000000" w14:paraId="000001C8">
      <w:pPr>
        <w:spacing w:before="146" w:line="480" w:lineRule="auto"/>
        <w:ind w:left="284" w:right="283" w:firstLine="2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rsidR="00000000" w:rsidDel="00000000" w:rsidP="00000000" w:rsidRDefault="00000000" w:rsidRPr="00000000" w14:paraId="000001C9">
      <w:pPr>
        <w:spacing w:before="146" w:line="480" w:lineRule="auto"/>
        <w:ind w:left="284" w:right="283" w:firstLine="2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rsidR="00000000" w:rsidDel="00000000" w:rsidP="00000000" w:rsidRDefault="00000000" w:rsidRPr="00000000" w14:paraId="000001CA">
      <w:pPr>
        <w:spacing w:before="146" w:line="480" w:lineRule="auto"/>
        <w:ind w:left="284" w:right="283" w:firstLine="2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 focuses on monitoring, validation, and decision-making within the system. The available use cases include Review Flagged Incidents (Adjudicate), View Incident Queue (Dashboard</w:t>
      </w:r>
      <w:r w:rsidDel="00000000" w:rsidR="00000000" w:rsidRPr="00000000">
        <w:rPr>
          <w:rFonts w:ascii="Times New Roman" w:cs="Times New Roman" w:eastAsia="Times New Roman" w:hAnsi="Times New Roman"/>
          <w:sz w:val="24"/>
          <w:szCs w:val="24"/>
          <w:highlight w:val="lightGray"/>
          <w:rtl w:val="0"/>
        </w:rPr>
        <w:t xml:space="preserve">), Generate Reports, View Performance Dashboard, and View Reports (Dashboard).</w:t>
      </w:r>
      <w:r w:rsidDel="00000000" w:rsidR="00000000" w:rsidRPr="00000000">
        <w:rPr>
          <w:rFonts w:ascii="Times New Roman" w:cs="Times New Roman" w:eastAsia="Times New Roman" w:hAnsi="Times New Roman"/>
          <w:sz w:val="24"/>
          <w:szCs w:val="24"/>
          <w:rtl w:val="0"/>
        </w:rPr>
        <w:t xml:space="preserve"> These functions allow engineers to review escalated or flagged incidents, oversee system operations, and evaluate performance metrics.</w:t>
      </w:r>
    </w:p>
    <w:p w:rsidR="00000000" w:rsidDel="00000000" w:rsidP="00000000" w:rsidRDefault="00000000" w:rsidRPr="00000000" w14:paraId="000001CB">
      <w:pPr>
        <w:spacing w:before="146" w:line="480" w:lineRule="auto"/>
        <w:ind w:left="284" w:right="283" w:firstLine="25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Administrator holds the highest level of authority, managing system configuration and user control. This role includes View Routing Configuration and Manage User Accounts, while also sharing access to Generate Reports, View Performance Dashboard, and View Reports (Dashboard) with the Engineer. These capabilities ensure proper system setup, maintenance, and overall supervision.</w:t>
      </w:r>
      <w:r w:rsidDel="00000000" w:rsidR="00000000" w:rsidRPr="00000000">
        <w:rPr>
          <w:rtl w:val="0"/>
        </w:rPr>
      </w:r>
    </w:p>
    <w:p w:rsidR="00000000" w:rsidDel="00000000" w:rsidP="00000000" w:rsidRDefault="00000000" w:rsidRPr="00000000" w14:paraId="000001CC">
      <w:pPr>
        <w:spacing w:before="146" w:line="276" w:lineRule="auto"/>
        <w:ind w:left="284" w:right="283" w:firstLine="0"/>
        <w:jc w:val="center"/>
        <w:rPr>
          <w:rFonts w:ascii="Times New Roman" w:cs="Times New Roman" w:eastAsia="Times New Roman" w:hAnsi="Times New Roman"/>
          <w:i w:val="1"/>
          <w:iCs w:val="1"/>
          <w:sz w:val="24"/>
          <w:szCs w:val="24"/>
        </w:rPr>
      </w:pPr>
      <w:r w:rsidDel="00000000" w:rsidR="00000000" w:rsidRPr="00000000">
        <w:rPr/>
        <w:drawing>
          <wp:inline distB="0" distT="0" distL="0" distR="0">
            <wp:extent cx="5375374" cy="3823708"/>
            <wp:effectExtent b="0" l="0" r="0" t="0"/>
            <wp:docPr id="197386481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375374" cy="382370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before="146" w:line="276" w:lineRule="auto"/>
        <w:ind w:left="284" w:right="283" w:hanging="27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 Entity Relationship Diagram of the Proposed System</w:t>
      </w:r>
    </w:p>
    <w:p w:rsidR="00000000" w:rsidDel="00000000" w:rsidP="00000000" w:rsidRDefault="00000000" w:rsidRPr="00000000" w14:paraId="000001CE">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Entity-Relationship Diagram (ERD) visually represents the database structure of the proposed Incident Management and Routing App and Web System for Water Services Using Natural Language Processing (IMRAWS-NLP), illustrating eight core tables — tbl_users, tbl_incidents, tbl_assignments, tbl_notifications, tbl_availability, tbl_feedback, tbl_audit_logs, and tbl_incident_attachments — and their interconnections through primary and foreign key relationships. Each table contains specific attributes, with primary keys uniquely identifying records within each table and foreign keys establishing links between related tables. These relationships ensure data integrity, support role-based access control, and enable efficient retrieval of records across the entire incident management workflow.</w:t>
      </w:r>
    </w:p>
    <w:p w:rsidR="00000000" w:rsidDel="00000000" w:rsidP="00000000" w:rsidRDefault="00000000" w:rsidRPr="00000000" w14:paraId="000001CF">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table, tbl_users, serves as the backbone of the database, storing essential user information including full_name, email, password, contact_no, address, role, department_team, is_active, is_team_leader, updated_by, created_at, and updated_at, with id as its primary key. The is_team_leader Boolean field distinguishes Team Leaders from regular Offsite Staff, supporting the multi-tier routing logic of the system. This table is referenced by nearly all other tables, reflecting the role-based nature of the proposed system.</w:t>
      </w:r>
    </w:p>
    <w:p w:rsidR="00000000" w:rsidDel="00000000" w:rsidP="00000000" w:rsidRDefault="00000000" w:rsidRPr="00000000" w14:paraId="000001D1">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tbl_incidents table records all customer-submitted complaints, capturing fields such as description, location, category, severity, composite_score, status, submitted_at, resolved_at, created_by, created_at, updated_by, and updated_at. Its customer_id field serves as a foreign key referencing tbl_users, linking each incident to the customer who filed it. Photo proof attachments uploaded by team leaders during resolution are stored in tbl_incident_attachments, which references each incident through incident_id. </w:t>
      </w:r>
    </w:p>
    <w:p w:rsidR="00000000" w:rsidDel="00000000" w:rsidP="00000000" w:rsidRDefault="00000000" w:rsidRPr="00000000" w14:paraId="000001D2">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tbl_assignments table manages the routing and assignment of incidents, containing foreign keys for incident_id referencing tbl_incidents, and team_leader_id and engineer_review_id both referencing tbl_users, alongside the fields assigned_at, action_status, resolution_notes, created_by, created_at, updated_by, and updated_at. This table reflects the multi-tier assignment and adjudication workflow of the system.</w:t>
      </w:r>
    </w:p>
    <w:p w:rsidR="00000000" w:rsidDel="00000000" w:rsidP="00000000" w:rsidRDefault="00000000" w:rsidRPr="00000000" w14:paraId="000001D3">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tbl_notifications table handles system-generated alerts, with foreign keys for incident_id and user_id linking each notification to the relevant incident and user. It stores the notification message, read status via is_read, created_by, created_at, updated_by, and updated_at to track when alerts were issued and last modified. The tbl_availability table tracks the real-time availability of Offsite Staff, with staff_id defined as a unique foreign key referencing tbl_users, alongside the status field (available, on_duty, unavailable, or on_break) and the created_by, created_at, updated_by, and updated_at fields that allow the AI-driven routing module to make informed assignment decisions based on current staff capacity.</w:t>
      </w:r>
    </w:p>
    <w:p w:rsidR="00000000" w:rsidDel="00000000" w:rsidP="00000000" w:rsidRDefault="00000000" w:rsidRPr="00000000" w14:paraId="000001D4">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tbl_availability table tracks the real-time availability of Offsite Staff, with staff_id defined as a unique foreign key referencing tbl_users, alongside status, created_by, created_at, updated_by, and updated_at fields. The status field reflects the current availability state of each Offsite Team Leader, enabling the AI-driven routing module to make accurate and timely assignment decisions based on who is currently active and accessible. The created_by and created_at fields record who initially registered the availability entry and when it was created, while the updated_by and updated_at fields capture the most recent modification to the record, ensuring that any changes to a staff member's availability status are fully traceable. Together, these fields allow the system to maintain an accurate and auditable log of staff availability throughout the incident management lifecycle.</w:t>
      </w:r>
    </w:p>
    <w:p w:rsidR="00000000" w:rsidDel="00000000" w:rsidP="00000000" w:rsidRDefault="00000000" w:rsidRPr="00000000" w14:paraId="000001D5">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tbl_feedback table supports the Human-in-the-Loop (HITL) mechanism by logging corrective feedback on NLP classification decisions. It references incident_id from tbl_incidents and both team_leader_id and engineer_id from tbl_users, establishing full traceability across the feedback chain. It stores original_category, original_severity, composite_score, action_taken, corrected_category, corrected_severity, rejection_reason, final_decision, feedback_timestamp, review_timestamp, used_for_training, created_by, created_at, updated_by, and updated_at to indicate whether the feedback entry has been incorporated into the NLP model retraining pipeline.</w:t>
      </w:r>
    </w:p>
    <w:p w:rsidR="00000000" w:rsidDel="00000000" w:rsidP="00000000" w:rsidRDefault="00000000" w:rsidRPr="00000000" w14:paraId="000001D6">
      <w:pPr>
        <w:spacing w:before="146" w:line="496.0000000000001" w:lineRule="auto"/>
        <w:ind w:left="284" w:righ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before="146" w:line="496.0000000000001" w:lineRule="auto"/>
        <w:ind w:left="284" w:right="283"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tbl_audit_logs table provides a complete record of all significant system events and user actions performed within the platform. It is linked to tbl_users through user_id as a foreign key, associating every logged entry with the specific user who triggered the action. Each record captures the action performed via the action field, the name of the affected table through table_name, the specific record involved via record_id, the previous state of the data in old_value, the new state of the data in new_value, and the exact moment the event occurred through created_at. This table supports system monitoring, administrative accountability, and forensic review, enabling engineers and administrators to trace the full history of routing decisions, classification corrections, and data modifications across the entire incident management lifecycle.</w:t>
      </w:r>
    </w:p>
    <w:p w:rsidR="00000000" w:rsidDel="00000000" w:rsidP="00000000" w:rsidRDefault="00000000" w:rsidRPr="00000000" w14:paraId="000001D8">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Dictionary</w:t>
      </w:r>
    </w:p>
    <w:p w:rsidR="00000000" w:rsidDel="00000000" w:rsidP="00000000" w:rsidRDefault="00000000" w:rsidRPr="00000000" w14:paraId="000001D9">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dictionary defines the physical structure of the IMRAWS-NLP database as implemented in the system. For each of the eight (8) core tables, it enumerates the field name, the data type used in PostgreSQL, the key or constraint applied, and a description of the purpose of the field.</w:t>
      </w:r>
    </w:p>
    <w:p w:rsidR="00000000" w:rsidDel="00000000" w:rsidP="00000000" w:rsidRDefault="00000000" w:rsidRPr="00000000" w14:paraId="000001DA">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3.2: Data Dictionary - tbl_users (User Accounts)</w:t>
      </w:r>
    </w:p>
    <w:tbl>
      <w:tblPr>
        <w:tblStyle w:val="Table1"/>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1DB">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1DC">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1D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1D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D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1E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1E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1E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each user account</w:t>
            </w:r>
          </w:p>
        </w:tc>
      </w:tr>
      <w:tr>
        <w:trPr>
          <w:cantSplit w:val="0"/>
          <w:tblHeader w:val="0"/>
        </w:trPr>
        <w:tc>
          <w:tcPr>
            <w:vAlign w:val="center"/>
          </w:tcPr>
          <w:p w:rsidR="00000000" w:rsidDel="00000000" w:rsidP="00000000" w:rsidRDefault="00000000" w:rsidRPr="00000000" w14:paraId="000001E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vAlign w:val="center"/>
          </w:tcPr>
          <w:p w:rsidR="00000000" w:rsidDel="00000000" w:rsidP="00000000" w:rsidRDefault="00000000" w:rsidRPr="00000000" w14:paraId="000001E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varchar(128)</w:t>
            </w:r>
          </w:p>
        </w:tc>
        <w:tc>
          <w:tcPr>
            <w:vAlign w:val="center"/>
          </w:tcPr>
          <w:p w:rsidR="00000000" w:rsidDel="00000000" w:rsidP="00000000" w:rsidRDefault="00000000" w:rsidRPr="00000000" w14:paraId="000001E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E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user</w:t>
            </w:r>
          </w:p>
        </w:tc>
      </w:tr>
      <w:tr>
        <w:trPr>
          <w:cantSplit w:val="0"/>
          <w:tblHeader w:val="0"/>
        </w:trPr>
        <w:tc>
          <w:tcPr>
            <w:vAlign w:val="center"/>
          </w:tcPr>
          <w:p w:rsidR="00000000" w:rsidDel="00000000" w:rsidP="00000000" w:rsidRDefault="00000000" w:rsidRPr="00000000" w14:paraId="000001E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1E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varchar(128)</w:t>
            </w:r>
          </w:p>
        </w:tc>
        <w:tc>
          <w:tcPr>
            <w:vAlign w:val="center"/>
          </w:tcPr>
          <w:p w:rsidR="00000000" w:rsidDel="00000000" w:rsidP="00000000" w:rsidRDefault="00000000" w:rsidRPr="00000000" w14:paraId="000001E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vAlign w:val="center"/>
          </w:tcPr>
          <w:p w:rsidR="00000000" w:rsidDel="00000000" w:rsidP="00000000" w:rsidRDefault="00000000" w:rsidRPr="00000000" w14:paraId="000001E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used for login and identification</w:t>
            </w:r>
          </w:p>
        </w:tc>
      </w:tr>
      <w:tr>
        <w:trPr>
          <w:cantSplit w:val="0"/>
          <w:tblHeader w:val="0"/>
        </w:trPr>
        <w:tc>
          <w:tcPr>
            <w:vAlign w:val="center"/>
          </w:tcPr>
          <w:p w:rsidR="00000000" w:rsidDel="00000000" w:rsidP="00000000" w:rsidRDefault="00000000" w:rsidRPr="00000000" w14:paraId="000001E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vAlign w:val="center"/>
          </w:tcPr>
          <w:p w:rsidR="00000000" w:rsidDel="00000000" w:rsidP="00000000" w:rsidRDefault="00000000" w:rsidRPr="00000000" w14:paraId="000001E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varchar(128)</w:t>
            </w:r>
          </w:p>
        </w:tc>
        <w:tc>
          <w:tcPr>
            <w:vAlign w:val="center"/>
          </w:tcPr>
          <w:p w:rsidR="00000000" w:rsidDel="00000000" w:rsidP="00000000" w:rsidRDefault="00000000" w:rsidRPr="00000000" w14:paraId="000001E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E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Bcrypt-hashed password of the user</w:t>
            </w:r>
          </w:p>
        </w:tc>
      </w:tr>
      <w:tr>
        <w:trPr>
          <w:cantSplit w:val="0"/>
          <w:tblHeader w:val="0"/>
        </w:trPr>
        <w:tc>
          <w:tcPr>
            <w:vAlign w:val="center"/>
          </w:tcPr>
          <w:p w:rsidR="00000000" w:rsidDel="00000000" w:rsidP="00000000" w:rsidRDefault="00000000" w:rsidRPr="00000000" w14:paraId="000001E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contact_no</w:t>
            </w:r>
          </w:p>
        </w:tc>
        <w:tc>
          <w:tcPr>
            <w:vAlign w:val="center"/>
          </w:tcPr>
          <w:p w:rsidR="00000000" w:rsidDel="00000000" w:rsidP="00000000" w:rsidRDefault="00000000" w:rsidRPr="00000000" w14:paraId="000001F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varchar(32)</w:t>
            </w:r>
          </w:p>
        </w:tc>
        <w:tc>
          <w:tcPr>
            <w:vAlign w:val="center"/>
          </w:tcPr>
          <w:p w:rsidR="00000000" w:rsidDel="00000000" w:rsidP="00000000" w:rsidRDefault="00000000" w:rsidRPr="00000000" w14:paraId="000001F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1F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 of the user</w:t>
            </w:r>
          </w:p>
        </w:tc>
      </w:tr>
      <w:tr>
        <w:trPr>
          <w:cantSplit w:val="0"/>
          <w:tblHeader w:val="0"/>
        </w:trPr>
        <w:tc>
          <w:tcPr>
            <w:vAlign w:val="center"/>
          </w:tcPr>
          <w:p w:rsidR="00000000" w:rsidDel="00000000" w:rsidP="00000000" w:rsidRDefault="00000000" w:rsidRPr="00000000" w14:paraId="000001F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vAlign w:val="center"/>
          </w:tcPr>
          <w:p w:rsidR="00000000" w:rsidDel="00000000" w:rsidP="00000000" w:rsidRDefault="00000000" w:rsidRPr="00000000" w14:paraId="000001F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1F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1F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of the customer or staff</w:t>
            </w:r>
          </w:p>
        </w:tc>
      </w:tr>
      <w:tr>
        <w:trPr>
          <w:cantSplit w:val="0"/>
          <w:tblHeader w:val="0"/>
        </w:trPr>
        <w:tc>
          <w:tcPr>
            <w:vAlign w:val="center"/>
          </w:tcPr>
          <w:p w:rsidR="00000000" w:rsidDel="00000000" w:rsidP="00000000" w:rsidRDefault="00000000" w:rsidRPr="00000000" w14:paraId="000001F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vAlign w:val="center"/>
          </w:tcPr>
          <w:p w:rsidR="00000000" w:rsidDel="00000000" w:rsidP="00000000" w:rsidRDefault="00000000" w:rsidRPr="00000000" w14:paraId="000001F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customer/administrator/engineer/offsite_staff</w:t>
            </w:r>
          </w:p>
        </w:tc>
        <w:tc>
          <w:tcPr>
            <w:vAlign w:val="center"/>
          </w:tcPr>
          <w:p w:rsidR="00000000" w:rsidDel="00000000" w:rsidP="00000000" w:rsidRDefault="00000000" w:rsidRPr="00000000" w14:paraId="000001F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customer</w:t>
            </w:r>
          </w:p>
        </w:tc>
        <w:tc>
          <w:tcPr>
            <w:vAlign w:val="center"/>
          </w:tcPr>
          <w:p w:rsidR="00000000" w:rsidDel="00000000" w:rsidP="00000000" w:rsidRDefault="00000000" w:rsidRPr="00000000" w14:paraId="000001F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role that governs access rights</w:t>
            </w:r>
          </w:p>
        </w:tc>
      </w:tr>
      <w:tr>
        <w:trPr>
          <w:cantSplit w:val="0"/>
          <w:tblHeader w:val="0"/>
        </w:trPr>
        <w:tc>
          <w:tcPr>
            <w:vAlign w:val="center"/>
          </w:tcPr>
          <w:p w:rsidR="00000000" w:rsidDel="00000000" w:rsidP="00000000" w:rsidRDefault="00000000" w:rsidRPr="00000000" w14:paraId="000001F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department_team</w:t>
            </w:r>
          </w:p>
        </w:tc>
        <w:tc>
          <w:tcPr>
            <w:vAlign w:val="center"/>
          </w:tcPr>
          <w:p w:rsidR="00000000" w:rsidDel="00000000" w:rsidP="00000000" w:rsidRDefault="00000000" w:rsidRPr="00000000" w14:paraId="000001F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varchar(64)</w:t>
            </w:r>
          </w:p>
        </w:tc>
        <w:tc>
          <w:tcPr>
            <w:vAlign w:val="center"/>
          </w:tcPr>
          <w:p w:rsidR="00000000" w:rsidDel="00000000" w:rsidP="00000000" w:rsidRDefault="00000000" w:rsidRPr="00000000" w14:paraId="000001F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1F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department or team (billing, metering, water_quality, operations)</w:t>
            </w:r>
          </w:p>
        </w:tc>
      </w:tr>
      <w:tr>
        <w:trPr>
          <w:cantSplit w:val="0"/>
          <w:tblHeader w:val="0"/>
        </w:trPr>
        <w:tc>
          <w:tcPr>
            <w:vAlign w:val="center"/>
          </w:tcPr>
          <w:p w:rsidR="00000000" w:rsidDel="00000000" w:rsidP="00000000" w:rsidRDefault="00000000" w:rsidRPr="00000000" w14:paraId="000001F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vAlign w:val="center"/>
          </w:tcPr>
          <w:p w:rsidR="00000000" w:rsidDel="00000000" w:rsidP="00000000" w:rsidRDefault="00000000" w:rsidRPr="00000000" w14:paraId="0000020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vAlign w:val="center"/>
          </w:tcPr>
          <w:p w:rsidR="00000000" w:rsidDel="00000000" w:rsidP="00000000" w:rsidRDefault="00000000" w:rsidRPr="00000000" w14:paraId="0000020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true</w:t>
            </w:r>
          </w:p>
        </w:tc>
        <w:tc>
          <w:tcPr>
            <w:vAlign w:val="center"/>
          </w:tcPr>
          <w:p w:rsidR="00000000" w:rsidDel="00000000" w:rsidP="00000000" w:rsidRDefault="00000000" w:rsidRPr="00000000" w14:paraId="0000020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account is active or deactivated</w:t>
            </w:r>
          </w:p>
        </w:tc>
      </w:tr>
      <w:tr>
        <w:trPr>
          <w:cantSplit w:val="0"/>
          <w:tblHeader w:val="0"/>
        </w:trPr>
        <w:tc>
          <w:tcPr>
            <w:vAlign w:val="center"/>
          </w:tcPr>
          <w:p w:rsidR="00000000" w:rsidDel="00000000" w:rsidP="00000000" w:rsidRDefault="00000000" w:rsidRPr="00000000" w14:paraId="0000020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is_team_leader</w:t>
            </w:r>
          </w:p>
        </w:tc>
        <w:tc>
          <w:tcPr>
            <w:vAlign w:val="center"/>
          </w:tcPr>
          <w:p w:rsidR="00000000" w:rsidDel="00000000" w:rsidP="00000000" w:rsidRDefault="00000000" w:rsidRPr="00000000" w14:paraId="0000020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vAlign w:val="center"/>
          </w:tcPr>
          <w:p w:rsidR="00000000" w:rsidDel="00000000" w:rsidP="00000000" w:rsidRDefault="00000000" w:rsidRPr="00000000" w14:paraId="0000020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false</w:t>
            </w:r>
          </w:p>
        </w:tc>
        <w:tc>
          <w:tcPr>
            <w:vAlign w:val="center"/>
          </w:tcPr>
          <w:p w:rsidR="00000000" w:rsidDel="00000000" w:rsidP="00000000" w:rsidRDefault="00000000" w:rsidRPr="00000000" w14:paraId="0000020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offsite staff who act as team leaders</w:t>
            </w:r>
          </w:p>
        </w:tc>
      </w:tr>
      <w:tr>
        <w:trPr>
          <w:cantSplit w:val="0"/>
          <w:tblHeader w:val="0"/>
        </w:trPr>
        <w:tc>
          <w:tcPr>
            <w:vAlign w:val="center"/>
          </w:tcPr>
          <w:p w:rsidR="00000000" w:rsidDel="00000000" w:rsidP="00000000" w:rsidRDefault="00000000" w:rsidRPr="00000000" w14:paraId="0000020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vAlign w:val="center"/>
          </w:tcPr>
          <w:p w:rsidR="00000000" w:rsidDel="00000000" w:rsidP="00000000" w:rsidRDefault="00000000" w:rsidRPr="00000000" w14:paraId="0000020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0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0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last modified the record</w:t>
            </w:r>
          </w:p>
        </w:tc>
      </w:tr>
      <w:tr>
        <w:trPr>
          <w:cantSplit w:val="0"/>
          <w:tblHeader w:val="0"/>
        </w:trPr>
        <w:tc>
          <w:tcPr>
            <w:vAlign w:val="center"/>
          </w:tcPr>
          <w:p w:rsidR="00000000" w:rsidDel="00000000" w:rsidP="00000000" w:rsidRDefault="00000000" w:rsidRPr="00000000" w14:paraId="0000020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20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0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0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20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21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1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1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21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3.3: Data Dictionary - tbl_incidents (Complaint Incidents)</w:t>
      </w:r>
    </w:p>
    <w:tbl>
      <w:tblPr>
        <w:tblStyle w:val="Table2"/>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21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215">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216">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217">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1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1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1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21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complaint incident</w:t>
            </w:r>
          </w:p>
        </w:tc>
      </w:tr>
      <w:tr>
        <w:trPr>
          <w:cantSplit w:val="0"/>
          <w:tblHeader w:val="0"/>
        </w:trPr>
        <w:tc>
          <w:tcPr>
            <w:vAlign w:val="center"/>
          </w:tcPr>
          <w:p w:rsidR="00000000" w:rsidDel="00000000" w:rsidP="00000000" w:rsidRDefault="00000000" w:rsidRPr="00000000" w14:paraId="0000021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vAlign w:val="center"/>
          </w:tcPr>
          <w:p w:rsidR="00000000" w:rsidDel="00000000" w:rsidP="00000000" w:rsidRDefault="00000000" w:rsidRPr="00000000" w14:paraId="0000021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1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users(id)</w:t>
            </w:r>
          </w:p>
        </w:tc>
        <w:tc>
          <w:tcPr>
            <w:vAlign w:val="center"/>
          </w:tcPr>
          <w:p w:rsidR="00000000" w:rsidDel="00000000" w:rsidP="00000000" w:rsidRDefault="00000000" w:rsidRPr="00000000" w14:paraId="0000021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who filed the complaint</w:t>
            </w:r>
          </w:p>
        </w:tc>
      </w:tr>
      <w:tr>
        <w:trPr>
          <w:cantSplit w:val="0"/>
          <w:tblHeader w:val="0"/>
        </w:trPr>
        <w:tc>
          <w:tcPr>
            <w:vAlign w:val="center"/>
          </w:tcPr>
          <w:p w:rsidR="00000000" w:rsidDel="00000000" w:rsidP="00000000" w:rsidRDefault="00000000" w:rsidRPr="00000000" w14:paraId="0000022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vAlign w:val="center"/>
          </w:tcPr>
          <w:p w:rsidR="00000000" w:rsidDel="00000000" w:rsidP="00000000" w:rsidRDefault="00000000" w:rsidRPr="00000000" w14:paraId="0000022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22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2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description of the complaint</w:t>
            </w:r>
          </w:p>
        </w:tc>
      </w:tr>
      <w:tr>
        <w:trPr>
          <w:cantSplit w:val="0"/>
          <w:tblHeader w:val="0"/>
        </w:trPr>
        <w:tc>
          <w:tcPr>
            <w:vAlign w:val="center"/>
          </w:tcPr>
          <w:p w:rsidR="00000000" w:rsidDel="00000000" w:rsidP="00000000" w:rsidRDefault="00000000" w:rsidRPr="00000000" w14:paraId="0000022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vAlign w:val="center"/>
          </w:tcPr>
          <w:p w:rsidR="00000000" w:rsidDel="00000000" w:rsidP="00000000" w:rsidRDefault="00000000" w:rsidRPr="00000000" w14:paraId="0000022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22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2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the reported water issue</w:t>
            </w:r>
          </w:p>
        </w:tc>
      </w:tr>
      <w:tr>
        <w:trPr>
          <w:cantSplit w:val="0"/>
          <w:tblHeader w:val="0"/>
        </w:trPr>
        <w:tc>
          <w:tcPr>
            <w:vAlign w:val="center"/>
          </w:tcPr>
          <w:p w:rsidR="00000000" w:rsidDel="00000000" w:rsidP="00000000" w:rsidRDefault="00000000" w:rsidRPr="00000000" w14:paraId="0000022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vAlign w:val="center"/>
          </w:tcPr>
          <w:p w:rsidR="00000000" w:rsidDel="00000000" w:rsidP="00000000" w:rsidRDefault="00000000" w:rsidRPr="00000000" w14:paraId="0000022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varchar(32)</w:t>
            </w:r>
          </w:p>
        </w:tc>
        <w:tc>
          <w:tcPr>
            <w:vAlign w:val="center"/>
          </w:tcPr>
          <w:p w:rsidR="00000000" w:rsidDel="00000000" w:rsidP="00000000" w:rsidRDefault="00000000" w:rsidRPr="00000000" w14:paraId="0000022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2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NLP-predicted category (Billing, Water Quality, Metering, Operations)</w:t>
            </w:r>
          </w:p>
        </w:tc>
      </w:tr>
      <w:tr>
        <w:trPr>
          <w:cantSplit w:val="0"/>
          <w:tblHeader w:val="0"/>
        </w:trPr>
        <w:tc>
          <w:tcPr>
            <w:vAlign w:val="center"/>
          </w:tcPr>
          <w:p w:rsidR="00000000" w:rsidDel="00000000" w:rsidP="00000000" w:rsidRDefault="00000000" w:rsidRPr="00000000" w14:paraId="0000022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vAlign w:val="center"/>
          </w:tcPr>
          <w:p w:rsidR="00000000" w:rsidDel="00000000" w:rsidP="00000000" w:rsidRDefault="00000000" w:rsidRPr="00000000" w14:paraId="0000022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varchar(16)</w:t>
            </w:r>
          </w:p>
        </w:tc>
        <w:tc>
          <w:tcPr>
            <w:vAlign w:val="center"/>
          </w:tcPr>
          <w:p w:rsidR="00000000" w:rsidDel="00000000" w:rsidP="00000000" w:rsidRDefault="00000000" w:rsidRPr="00000000" w14:paraId="0000022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2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level (High, Medium, Low)</w:t>
            </w:r>
          </w:p>
        </w:tc>
      </w:tr>
      <w:tr>
        <w:trPr>
          <w:cantSplit w:val="0"/>
          <w:tblHeader w:val="0"/>
        </w:trPr>
        <w:tc>
          <w:tcPr>
            <w:vAlign w:val="center"/>
          </w:tcPr>
          <w:p w:rsidR="00000000" w:rsidDel="00000000" w:rsidP="00000000" w:rsidRDefault="00000000" w:rsidRPr="00000000" w14:paraId="0000023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composite_score</w:t>
            </w:r>
          </w:p>
        </w:tc>
        <w:tc>
          <w:tcPr>
            <w:vAlign w:val="center"/>
          </w:tcPr>
          <w:p w:rsidR="00000000" w:rsidDel="00000000" w:rsidP="00000000" w:rsidRDefault="00000000" w:rsidRPr="00000000" w14:paraId="0000023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vAlign w:val="center"/>
          </w:tcPr>
          <w:p w:rsidR="00000000" w:rsidDel="00000000" w:rsidP="00000000" w:rsidRDefault="00000000" w:rsidRPr="00000000" w14:paraId="0000023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3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severity score from sentiment, days pending, and urgency keywords</w:t>
            </w:r>
          </w:p>
        </w:tc>
      </w:tr>
      <w:tr>
        <w:trPr>
          <w:cantSplit w:val="0"/>
          <w:tblHeader w:val="0"/>
        </w:trPr>
        <w:tc>
          <w:tcPr>
            <w:vAlign w:val="center"/>
          </w:tcPr>
          <w:p w:rsidR="00000000" w:rsidDel="00000000" w:rsidP="00000000" w:rsidRDefault="00000000" w:rsidRPr="00000000" w14:paraId="0000023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23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open/assigned/in_progress/resolved/rejected</w:t>
            </w:r>
          </w:p>
        </w:tc>
        <w:tc>
          <w:tcPr>
            <w:vAlign w:val="center"/>
          </w:tcPr>
          <w:p w:rsidR="00000000" w:rsidDel="00000000" w:rsidP="00000000" w:rsidRDefault="00000000" w:rsidRPr="00000000" w14:paraId="0000023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open</w:t>
            </w:r>
          </w:p>
        </w:tc>
        <w:tc>
          <w:tcPr>
            <w:vAlign w:val="center"/>
          </w:tcPr>
          <w:p w:rsidR="00000000" w:rsidDel="00000000" w:rsidP="00000000" w:rsidRDefault="00000000" w:rsidRPr="00000000" w14:paraId="0000023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status of the incident</w:t>
            </w:r>
          </w:p>
        </w:tc>
      </w:tr>
      <w:tr>
        <w:trPr>
          <w:cantSplit w:val="0"/>
          <w:tblHeader w:val="0"/>
        </w:trPr>
        <w:tc>
          <w:tcPr>
            <w:vAlign w:val="center"/>
          </w:tcPr>
          <w:p w:rsidR="00000000" w:rsidDel="00000000" w:rsidP="00000000" w:rsidRDefault="00000000" w:rsidRPr="00000000" w14:paraId="0000023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submitted_at</w:t>
            </w:r>
          </w:p>
        </w:tc>
        <w:tc>
          <w:tcPr>
            <w:vAlign w:val="center"/>
          </w:tcPr>
          <w:p w:rsidR="00000000" w:rsidDel="00000000" w:rsidP="00000000" w:rsidRDefault="00000000" w:rsidRPr="00000000" w14:paraId="0000023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3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current</w:t>
            </w:r>
          </w:p>
        </w:tc>
        <w:tc>
          <w:tcPr>
            <w:vAlign w:val="center"/>
          </w:tcPr>
          <w:p w:rsidR="00000000" w:rsidDel="00000000" w:rsidP="00000000" w:rsidRDefault="00000000" w:rsidRPr="00000000" w14:paraId="0000023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the complaint was submitted</w:t>
            </w:r>
          </w:p>
        </w:tc>
      </w:tr>
      <w:tr>
        <w:trPr>
          <w:cantSplit w:val="0"/>
          <w:tblHeader w:val="0"/>
        </w:trPr>
        <w:tc>
          <w:tcPr>
            <w:vAlign w:val="center"/>
          </w:tcPr>
          <w:p w:rsidR="00000000" w:rsidDel="00000000" w:rsidP="00000000" w:rsidRDefault="00000000" w:rsidRPr="00000000" w14:paraId="0000023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resolved_at</w:t>
            </w:r>
          </w:p>
        </w:tc>
        <w:tc>
          <w:tcPr>
            <w:vAlign w:val="center"/>
          </w:tcPr>
          <w:p w:rsidR="00000000" w:rsidDel="00000000" w:rsidP="00000000" w:rsidRDefault="00000000" w:rsidRPr="00000000" w14:paraId="0000023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3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3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the incident was resolved</w:t>
            </w:r>
          </w:p>
        </w:tc>
      </w:tr>
      <w:tr>
        <w:trPr>
          <w:cantSplit w:val="0"/>
          <w:tblHeader w:val="0"/>
        </w:trPr>
        <w:tc>
          <w:tcPr>
            <w:vAlign w:val="center"/>
          </w:tcPr>
          <w:p w:rsidR="00000000" w:rsidDel="00000000" w:rsidP="00000000" w:rsidRDefault="00000000" w:rsidRPr="00000000" w14:paraId="0000024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vAlign w:val="center"/>
          </w:tcPr>
          <w:p w:rsidR="00000000" w:rsidDel="00000000" w:rsidP="00000000" w:rsidRDefault="00000000" w:rsidRPr="00000000" w14:paraId="0000024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4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4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created the record</w:t>
            </w:r>
          </w:p>
        </w:tc>
      </w:tr>
      <w:tr>
        <w:trPr>
          <w:cantSplit w:val="0"/>
          <w:tblHeader w:val="0"/>
        </w:trPr>
        <w:tc>
          <w:tcPr>
            <w:vAlign w:val="center"/>
          </w:tcPr>
          <w:p w:rsidR="00000000" w:rsidDel="00000000" w:rsidP="00000000" w:rsidRDefault="00000000" w:rsidRPr="00000000" w14:paraId="0000024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vAlign w:val="center"/>
          </w:tcPr>
          <w:p w:rsidR="00000000" w:rsidDel="00000000" w:rsidP="00000000" w:rsidRDefault="00000000" w:rsidRPr="00000000" w14:paraId="0000024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4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4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last updated the record</w:t>
            </w:r>
          </w:p>
        </w:tc>
      </w:tr>
      <w:tr>
        <w:trPr>
          <w:cantSplit w:val="0"/>
          <w:tblHeader w:val="0"/>
        </w:trPr>
        <w:tc>
          <w:tcPr>
            <w:vAlign w:val="center"/>
          </w:tcPr>
          <w:p w:rsidR="00000000" w:rsidDel="00000000" w:rsidP="00000000" w:rsidRDefault="00000000" w:rsidRPr="00000000" w14:paraId="0000024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24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4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4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24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24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4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4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250">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3.4: Data Dictionary - tbl_assignments (Incident Assignments)</w:t>
      </w:r>
    </w:p>
    <w:tbl>
      <w:tblPr>
        <w:tblStyle w:val="Table3"/>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251">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252">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25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25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5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5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5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25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assignment record</w:t>
            </w:r>
          </w:p>
        </w:tc>
      </w:tr>
      <w:tr>
        <w:trPr>
          <w:cantSplit w:val="0"/>
          <w:tblHeader w:val="0"/>
        </w:trPr>
        <w:tc>
          <w:tcPr>
            <w:vAlign w:val="center"/>
          </w:tcPr>
          <w:p w:rsidR="00000000" w:rsidDel="00000000" w:rsidP="00000000" w:rsidRDefault="00000000" w:rsidRPr="00000000" w14:paraId="0000025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incident_id</w:t>
            </w:r>
          </w:p>
        </w:tc>
        <w:tc>
          <w:tcPr>
            <w:vAlign w:val="center"/>
          </w:tcPr>
          <w:p w:rsidR="00000000" w:rsidDel="00000000" w:rsidP="00000000" w:rsidRDefault="00000000" w:rsidRPr="00000000" w14:paraId="0000025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5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tbl_incidents(id)</w:t>
            </w:r>
          </w:p>
        </w:tc>
        <w:tc>
          <w:tcPr>
            <w:vAlign w:val="center"/>
          </w:tcPr>
          <w:p w:rsidR="00000000" w:rsidDel="00000000" w:rsidP="00000000" w:rsidRDefault="00000000" w:rsidRPr="00000000" w14:paraId="0000025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assigned to the team leader</w:t>
            </w:r>
          </w:p>
        </w:tc>
      </w:tr>
      <w:tr>
        <w:trPr>
          <w:cantSplit w:val="0"/>
          <w:tblHeader w:val="0"/>
        </w:trPr>
        <w:tc>
          <w:tcPr>
            <w:vAlign w:val="center"/>
          </w:tcPr>
          <w:p w:rsidR="00000000" w:rsidDel="00000000" w:rsidP="00000000" w:rsidRDefault="00000000" w:rsidRPr="00000000" w14:paraId="0000025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team_leader_id</w:t>
            </w:r>
          </w:p>
        </w:tc>
        <w:tc>
          <w:tcPr>
            <w:vAlign w:val="center"/>
          </w:tcPr>
          <w:p w:rsidR="00000000" w:rsidDel="00000000" w:rsidP="00000000" w:rsidRDefault="00000000" w:rsidRPr="00000000" w14:paraId="0000025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5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users(id)</w:t>
            </w:r>
          </w:p>
        </w:tc>
        <w:tc>
          <w:tcPr>
            <w:vAlign w:val="center"/>
          </w:tcPr>
          <w:p w:rsidR="00000000" w:rsidDel="00000000" w:rsidP="00000000" w:rsidRDefault="00000000" w:rsidRPr="00000000" w14:paraId="0000026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Offsite team leader to whom the incident was routed</w:t>
            </w:r>
          </w:p>
        </w:tc>
      </w:tr>
      <w:tr>
        <w:trPr>
          <w:cantSplit w:val="0"/>
          <w:tblHeader w:val="0"/>
        </w:trPr>
        <w:tc>
          <w:tcPr>
            <w:vAlign w:val="center"/>
          </w:tcPr>
          <w:p w:rsidR="00000000" w:rsidDel="00000000" w:rsidP="00000000" w:rsidRDefault="00000000" w:rsidRPr="00000000" w14:paraId="0000026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engineer_review_id</w:t>
            </w:r>
          </w:p>
        </w:tc>
        <w:tc>
          <w:tcPr>
            <w:vAlign w:val="center"/>
          </w:tcPr>
          <w:p w:rsidR="00000000" w:rsidDel="00000000" w:rsidP="00000000" w:rsidRDefault="00000000" w:rsidRPr="00000000" w14:paraId="0000026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6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6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who reviewed the flagged incident</w:t>
            </w:r>
          </w:p>
        </w:tc>
      </w:tr>
      <w:tr>
        <w:trPr>
          <w:cantSplit w:val="0"/>
          <w:tblHeader w:val="0"/>
        </w:trPr>
        <w:tc>
          <w:tcPr>
            <w:vAlign w:val="center"/>
          </w:tcPr>
          <w:p w:rsidR="00000000" w:rsidDel="00000000" w:rsidP="00000000" w:rsidRDefault="00000000" w:rsidRPr="00000000" w14:paraId="0000026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assigned_at</w:t>
            </w:r>
          </w:p>
        </w:tc>
        <w:tc>
          <w:tcPr>
            <w:vAlign w:val="center"/>
          </w:tcPr>
          <w:p w:rsidR="00000000" w:rsidDel="00000000" w:rsidP="00000000" w:rsidRDefault="00000000" w:rsidRPr="00000000" w14:paraId="0000026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6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current</w:t>
            </w:r>
          </w:p>
        </w:tc>
        <w:tc>
          <w:tcPr>
            <w:vAlign w:val="center"/>
          </w:tcPr>
          <w:p w:rsidR="00000000" w:rsidDel="00000000" w:rsidP="00000000" w:rsidRDefault="00000000" w:rsidRPr="00000000" w14:paraId="0000026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the incident was assigned</w:t>
            </w:r>
          </w:p>
        </w:tc>
      </w:tr>
      <w:tr>
        <w:trPr>
          <w:cantSplit w:val="0"/>
          <w:tblHeader w:val="0"/>
        </w:trPr>
        <w:tc>
          <w:tcPr>
            <w:vAlign w:val="center"/>
          </w:tcPr>
          <w:p w:rsidR="00000000" w:rsidDel="00000000" w:rsidP="00000000" w:rsidRDefault="00000000" w:rsidRPr="00000000" w14:paraId="0000026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action_status</w:t>
            </w:r>
          </w:p>
        </w:tc>
        <w:tc>
          <w:tcPr>
            <w:vAlign w:val="center"/>
          </w:tcPr>
          <w:p w:rsidR="00000000" w:rsidDel="00000000" w:rsidP="00000000" w:rsidRDefault="00000000" w:rsidRPr="00000000" w14:paraId="0000026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pending/accept/reject/correct/override/reassign/assigned/in_progress/resolved</w:t>
            </w:r>
          </w:p>
        </w:tc>
        <w:tc>
          <w:tcPr>
            <w:vAlign w:val="center"/>
          </w:tcPr>
          <w:p w:rsidR="00000000" w:rsidDel="00000000" w:rsidP="00000000" w:rsidRDefault="00000000" w:rsidRPr="00000000" w14:paraId="0000026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assigned</w:t>
            </w:r>
          </w:p>
        </w:tc>
        <w:tc>
          <w:tcPr>
            <w:vAlign w:val="center"/>
          </w:tcPr>
          <w:p w:rsidR="00000000" w:rsidDel="00000000" w:rsidP="00000000" w:rsidRDefault="00000000" w:rsidRPr="00000000" w14:paraId="0000026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action status of the assignment</w:t>
            </w:r>
          </w:p>
        </w:tc>
      </w:tr>
      <w:tr>
        <w:trPr>
          <w:cantSplit w:val="0"/>
          <w:tblHeader w:val="0"/>
        </w:trPr>
        <w:tc>
          <w:tcPr>
            <w:vAlign w:val="center"/>
          </w:tcPr>
          <w:p w:rsidR="00000000" w:rsidDel="00000000" w:rsidP="00000000" w:rsidRDefault="00000000" w:rsidRPr="00000000" w14:paraId="0000026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resolution_notes</w:t>
            </w:r>
          </w:p>
        </w:tc>
        <w:tc>
          <w:tcPr>
            <w:vAlign w:val="center"/>
          </w:tcPr>
          <w:p w:rsidR="00000000" w:rsidDel="00000000" w:rsidP="00000000" w:rsidRDefault="00000000" w:rsidRPr="00000000" w14:paraId="0000026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26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7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captured during resolution</w:t>
            </w:r>
          </w:p>
        </w:tc>
      </w:tr>
      <w:tr>
        <w:trPr>
          <w:cantSplit w:val="0"/>
          <w:tblHeader w:val="0"/>
        </w:trPr>
        <w:tc>
          <w:tcPr>
            <w:vAlign w:val="center"/>
          </w:tcPr>
          <w:p w:rsidR="00000000" w:rsidDel="00000000" w:rsidP="00000000" w:rsidRDefault="00000000" w:rsidRPr="00000000" w14:paraId="0000027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vAlign w:val="center"/>
          </w:tcPr>
          <w:p w:rsidR="00000000" w:rsidDel="00000000" w:rsidP="00000000" w:rsidRDefault="00000000" w:rsidRPr="00000000" w14:paraId="0000027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7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7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created the record</w:t>
            </w:r>
          </w:p>
        </w:tc>
      </w:tr>
      <w:tr>
        <w:trPr>
          <w:cantSplit w:val="0"/>
          <w:tblHeader w:val="0"/>
        </w:trPr>
        <w:tc>
          <w:tcPr>
            <w:vAlign w:val="center"/>
          </w:tcPr>
          <w:p w:rsidR="00000000" w:rsidDel="00000000" w:rsidP="00000000" w:rsidRDefault="00000000" w:rsidRPr="00000000" w14:paraId="0000027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vAlign w:val="center"/>
          </w:tcPr>
          <w:p w:rsidR="00000000" w:rsidDel="00000000" w:rsidP="00000000" w:rsidRDefault="00000000" w:rsidRPr="00000000" w14:paraId="0000027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7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7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last updated the record</w:t>
            </w:r>
          </w:p>
        </w:tc>
      </w:tr>
      <w:tr>
        <w:trPr>
          <w:cantSplit w:val="0"/>
          <w:tblHeader w:val="0"/>
        </w:trPr>
        <w:tc>
          <w:tcPr>
            <w:vAlign w:val="center"/>
          </w:tcPr>
          <w:p w:rsidR="00000000" w:rsidDel="00000000" w:rsidP="00000000" w:rsidRDefault="00000000" w:rsidRPr="00000000" w14:paraId="0000027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27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7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7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27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27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7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8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281">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3.5: Data Dictionary - tbl_notifications (System Notifications)</w:t>
      </w:r>
    </w:p>
    <w:tbl>
      <w:tblPr>
        <w:tblStyle w:val="Table4"/>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282">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28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28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285">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8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8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8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28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notification</w:t>
            </w:r>
          </w:p>
        </w:tc>
      </w:tr>
      <w:tr>
        <w:trPr>
          <w:cantSplit w:val="0"/>
          <w:tblHeader w:val="0"/>
        </w:trPr>
        <w:tc>
          <w:tcPr>
            <w:vAlign w:val="center"/>
          </w:tcPr>
          <w:p w:rsidR="00000000" w:rsidDel="00000000" w:rsidP="00000000" w:rsidRDefault="00000000" w:rsidRPr="00000000" w14:paraId="0000028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incident_id</w:t>
            </w:r>
          </w:p>
        </w:tc>
        <w:tc>
          <w:tcPr>
            <w:vAlign w:val="center"/>
          </w:tcPr>
          <w:p w:rsidR="00000000" w:rsidDel="00000000" w:rsidP="00000000" w:rsidRDefault="00000000" w:rsidRPr="00000000" w14:paraId="0000028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8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tbl_incidents(id)</w:t>
            </w:r>
          </w:p>
        </w:tc>
        <w:tc>
          <w:tcPr>
            <w:vAlign w:val="center"/>
          </w:tcPr>
          <w:p w:rsidR="00000000" w:rsidDel="00000000" w:rsidP="00000000" w:rsidRDefault="00000000" w:rsidRPr="00000000" w14:paraId="0000028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related to the notification</w:t>
            </w:r>
          </w:p>
        </w:tc>
      </w:tr>
      <w:tr>
        <w:trPr>
          <w:cantSplit w:val="0"/>
          <w:tblHeader w:val="0"/>
        </w:trPr>
        <w:tc>
          <w:tcPr>
            <w:vAlign w:val="center"/>
          </w:tcPr>
          <w:p w:rsidR="00000000" w:rsidDel="00000000" w:rsidP="00000000" w:rsidRDefault="00000000" w:rsidRPr="00000000" w14:paraId="0000028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vAlign w:val="center"/>
          </w:tcPr>
          <w:p w:rsidR="00000000" w:rsidDel="00000000" w:rsidP="00000000" w:rsidRDefault="00000000" w:rsidRPr="00000000" w14:paraId="0000028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9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users(id)</w:t>
            </w:r>
          </w:p>
        </w:tc>
        <w:tc>
          <w:tcPr>
            <w:vAlign w:val="center"/>
          </w:tcPr>
          <w:p w:rsidR="00000000" w:rsidDel="00000000" w:rsidP="00000000" w:rsidRDefault="00000000" w:rsidRPr="00000000" w14:paraId="0000029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of the notification</w:t>
            </w:r>
          </w:p>
        </w:tc>
      </w:tr>
      <w:tr>
        <w:trPr>
          <w:cantSplit w:val="0"/>
          <w:tblHeader w:val="0"/>
        </w:trPr>
        <w:tc>
          <w:tcPr>
            <w:vAlign w:val="center"/>
          </w:tcPr>
          <w:p w:rsidR="00000000" w:rsidDel="00000000" w:rsidP="00000000" w:rsidRDefault="00000000" w:rsidRPr="00000000" w14:paraId="0000029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vAlign w:val="center"/>
          </w:tcPr>
          <w:p w:rsidR="00000000" w:rsidDel="00000000" w:rsidP="00000000" w:rsidRDefault="00000000" w:rsidRPr="00000000" w14:paraId="0000029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29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9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of the notification message</w:t>
            </w:r>
          </w:p>
        </w:tc>
      </w:tr>
      <w:tr>
        <w:trPr>
          <w:cantSplit w:val="0"/>
          <w:tblHeader w:val="0"/>
        </w:trPr>
        <w:tc>
          <w:tcPr>
            <w:vAlign w:val="center"/>
          </w:tcPr>
          <w:p w:rsidR="00000000" w:rsidDel="00000000" w:rsidP="00000000" w:rsidRDefault="00000000" w:rsidRPr="00000000" w14:paraId="0000029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is_read</w:t>
            </w:r>
          </w:p>
        </w:tc>
        <w:tc>
          <w:tcPr>
            <w:vAlign w:val="center"/>
          </w:tcPr>
          <w:p w:rsidR="00000000" w:rsidDel="00000000" w:rsidP="00000000" w:rsidRDefault="00000000" w:rsidRPr="00000000" w14:paraId="0000029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vAlign w:val="center"/>
          </w:tcPr>
          <w:p w:rsidR="00000000" w:rsidDel="00000000" w:rsidP="00000000" w:rsidRDefault="00000000" w:rsidRPr="00000000" w14:paraId="0000029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false</w:t>
            </w:r>
          </w:p>
        </w:tc>
        <w:tc>
          <w:tcPr>
            <w:vAlign w:val="center"/>
          </w:tcPr>
          <w:p w:rsidR="00000000" w:rsidDel="00000000" w:rsidP="00000000" w:rsidRDefault="00000000" w:rsidRPr="00000000" w14:paraId="0000029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recipient has read the notification</w:t>
            </w:r>
          </w:p>
        </w:tc>
      </w:tr>
      <w:tr>
        <w:trPr>
          <w:cantSplit w:val="0"/>
          <w:tblHeader w:val="0"/>
        </w:trPr>
        <w:tc>
          <w:tcPr>
            <w:vAlign w:val="center"/>
          </w:tcPr>
          <w:p w:rsidR="00000000" w:rsidDel="00000000" w:rsidP="00000000" w:rsidRDefault="00000000" w:rsidRPr="00000000" w14:paraId="0000029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vAlign w:val="center"/>
          </w:tcPr>
          <w:p w:rsidR="00000000" w:rsidDel="00000000" w:rsidP="00000000" w:rsidRDefault="00000000" w:rsidRPr="00000000" w14:paraId="0000029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9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9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created the record</w:t>
            </w:r>
          </w:p>
        </w:tc>
      </w:tr>
      <w:tr>
        <w:trPr>
          <w:cantSplit w:val="0"/>
          <w:tblHeader w:val="0"/>
        </w:trPr>
        <w:tc>
          <w:tcPr>
            <w:vAlign w:val="center"/>
          </w:tcPr>
          <w:p w:rsidR="00000000" w:rsidDel="00000000" w:rsidP="00000000" w:rsidRDefault="00000000" w:rsidRPr="00000000" w14:paraId="0000029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vAlign w:val="center"/>
          </w:tcPr>
          <w:p w:rsidR="00000000" w:rsidDel="00000000" w:rsidP="00000000" w:rsidRDefault="00000000" w:rsidRPr="00000000" w14:paraId="0000029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A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A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last updated the record</w:t>
            </w:r>
          </w:p>
        </w:tc>
      </w:tr>
      <w:tr>
        <w:trPr>
          <w:cantSplit w:val="0"/>
          <w:tblHeader w:val="0"/>
        </w:trPr>
        <w:tc>
          <w:tcPr>
            <w:vAlign w:val="center"/>
          </w:tcPr>
          <w:p w:rsidR="00000000" w:rsidDel="00000000" w:rsidP="00000000" w:rsidRDefault="00000000" w:rsidRPr="00000000" w14:paraId="000002A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2A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A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A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2A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2A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A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A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2AA">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3.6: Data Dictionary - tbl_availability (Staff Availability)</w:t>
      </w:r>
    </w:p>
    <w:tbl>
      <w:tblPr>
        <w:tblStyle w:val="Table5"/>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2AB">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2AC">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2A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2A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A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B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B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2B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availability record</w:t>
            </w:r>
          </w:p>
        </w:tc>
      </w:tr>
      <w:tr>
        <w:trPr>
          <w:cantSplit w:val="0"/>
          <w:tblHeader w:val="0"/>
        </w:trPr>
        <w:tc>
          <w:tcPr>
            <w:vAlign w:val="center"/>
          </w:tcPr>
          <w:p w:rsidR="00000000" w:rsidDel="00000000" w:rsidP="00000000" w:rsidRDefault="00000000" w:rsidRPr="00000000" w14:paraId="000002B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staff_id</w:t>
            </w:r>
          </w:p>
        </w:tc>
        <w:tc>
          <w:tcPr>
            <w:vAlign w:val="center"/>
          </w:tcPr>
          <w:p w:rsidR="00000000" w:rsidDel="00000000" w:rsidP="00000000" w:rsidRDefault="00000000" w:rsidRPr="00000000" w14:paraId="000002B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B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 FK -&gt; users(id)</w:t>
            </w:r>
          </w:p>
        </w:tc>
        <w:tc>
          <w:tcPr>
            <w:vAlign w:val="center"/>
          </w:tcPr>
          <w:p w:rsidR="00000000" w:rsidDel="00000000" w:rsidP="00000000" w:rsidRDefault="00000000" w:rsidRPr="00000000" w14:paraId="000002B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Offsite staff member whose availability is tracked</w:t>
            </w:r>
          </w:p>
        </w:tc>
      </w:tr>
      <w:tr>
        <w:trPr>
          <w:cantSplit w:val="0"/>
          <w:tblHeader w:val="0"/>
        </w:trPr>
        <w:tc>
          <w:tcPr>
            <w:vAlign w:val="center"/>
          </w:tcPr>
          <w:p w:rsidR="00000000" w:rsidDel="00000000" w:rsidP="00000000" w:rsidRDefault="00000000" w:rsidRPr="00000000" w14:paraId="000002B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2B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available/on_duty/unavailable/on_break</w:t>
            </w:r>
          </w:p>
        </w:tc>
        <w:tc>
          <w:tcPr>
            <w:vAlign w:val="center"/>
          </w:tcPr>
          <w:p w:rsidR="00000000" w:rsidDel="00000000" w:rsidP="00000000" w:rsidRDefault="00000000" w:rsidRPr="00000000" w14:paraId="000002B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unavailable</w:t>
            </w:r>
          </w:p>
        </w:tc>
        <w:tc>
          <w:tcPr>
            <w:vAlign w:val="center"/>
          </w:tcPr>
          <w:p w:rsidR="00000000" w:rsidDel="00000000" w:rsidP="00000000" w:rsidRDefault="00000000" w:rsidRPr="00000000" w14:paraId="000002B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availability state of the staff member</w:t>
            </w:r>
          </w:p>
        </w:tc>
      </w:tr>
      <w:tr>
        <w:trPr>
          <w:cantSplit w:val="0"/>
          <w:tblHeader w:val="0"/>
        </w:trPr>
        <w:tc>
          <w:tcPr>
            <w:vAlign w:val="center"/>
          </w:tcPr>
          <w:p w:rsidR="00000000" w:rsidDel="00000000" w:rsidP="00000000" w:rsidRDefault="00000000" w:rsidRPr="00000000" w14:paraId="000002B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vAlign w:val="center"/>
          </w:tcPr>
          <w:p w:rsidR="00000000" w:rsidDel="00000000" w:rsidP="00000000" w:rsidRDefault="00000000" w:rsidRPr="00000000" w14:paraId="000002B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B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B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created the record</w:t>
            </w:r>
          </w:p>
        </w:tc>
      </w:tr>
      <w:tr>
        <w:trPr>
          <w:cantSplit w:val="0"/>
          <w:tblHeader w:val="0"/>
        </w:trPr>
        <w:tc>
          <w:tcPr>
            <w:vAlign w:val="center"/>
          </w:tcPr>
          <w:p w:rsidR="00000000" w:rsidDel="00000000" w:rsidP="00000000" w:rsidRDefault="00000000" w:rsidRPr="00000000" w14:paraId="000002B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vAlign w:val="center"/>
          </w:tcPr>
          <w:p w:rsidR="00000000" w:rsidDel="00000000" w:rsidP="00000000" w:rsidRDefault="00000000" w:rsidRPr="00000000" w14:paraId="000002C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C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C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last updated the record</w:t>
            </w:r>
          </w:p>
        </w:tc>
      </w:tr>
      <w:tr>
        <w:trPr>
          <w:cantSplit w:val="0"/>
          <w:tblHeader w:val="0"/>
        </w:trPr>
        <w:tc>
          <w:tcPr>
            <w:vAlign w:val="center"/>
          </w:tcPr>
          <w:p w:rsidR="00000000" w:rsidDel="00000000" w:rsidP="00000000" w:rsidRDefault="00000000" w:rsidRPr="00000000" w14:paraId="000002C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2C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C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C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2C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2C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2C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C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2CB">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3.7: Data Dictionary - tbl_feedback (HITL Feedback)</w:t>
      </w:r>
    </w:p>
    <w:tbl>
      <w:tblPr>
        <w:tblStyle w:val="Table6"/>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2CC">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2C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2C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2CF">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2D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D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D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2D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feedback record</w:t>
            </w:r>
          </w:p>
        </w:tc>
      </w:tr>
      <w:tr>
        <w:trPr>
          <w:cantSplit w:val="0"/>
          <w:tblHeader w:val="0"/>
        </w:trPr>
        <w:tc>
          <w:tcPr>
            <w:vAlign w:val="center"/>
          </w:tcPr>
          <w:p w:rsidR="00000000" w:rsidDel="00000000" w:rsidP="00000000" w:rsidRDefault="00000000" w:rsidRPr="00000000" w14:paraId="000002D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incident_id</w:t>
            </w:r>
          </w:p>
        </w:tc>
        <w:tc>
          <w:tcPr>
            <w:vAlign w:val="center"/>
          </w:tcPr>
          <w:p w:rsidR="00000000" w:rsidDel="00000000" w:rsidP="00000000" w:rsidRDefault="00000000" w:rsidRPr="00000000" w14:paraId="000002D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D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tbl_incidents(id)</w:t>
            </w:r>
          </w:p>
        </w:tc>
        <w:tc>
          <w:tcPr>
            <w:vAlign w:val="center"/>
          </w:tcPr>
          <w:p w:rsidR="00000000" w:rsidDel="00000000" w:rsidP="00000000" w:rsidRDefault="00000000" w:rsidRPr="00000000" w14:paraId="000002D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that produced the feedback</w:t>
            </w:r>
          </w:p>
        </w:tc>
      </w:tr>
      <w:tr>
        <w:trPr>
          <w:cantSplit w:val="0"/>
          <w:tblHeader w:val="0"/>
        </w:trPr>
        <w:tc>
          <w:tcPr>
            <w:vAlign w:val="center"/>
          </w:tcPr>
          <w:p w:rsidR="00000000" w:rsidDel="00000000" w:rsidP="00000000" w:rsidRDefault="00000000" w:rsidRPr="00000000" w14:paraId="000002D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team_leader_id</w:t>
            </w:r>
          </w:p>
        </w:tc>
        <w:tc>
          <w:tcPr>
            <w:vAlign w:val="center"/>
          </w:tcPr>
          <w:p w:rsidR="00000000" w:rsidDel="00000000" w:rsidP="00000000" w:rsidRDefault="00000000" w:rsidRPr="00000000" w14:paraId="000002D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D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D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who provided the feedback</w:t>
            </w:r>
          </w:p>
        </w:tc>
      </w:tr>
      <w:tr>
        <w:trPr>
          <w:cantSplit w:val="0"/>
          <w:tblHeader w:val="0"/>
        </w:trPr>
        <w:tc>
          <w:tcPr>
            <w:vAlign w:val="center"/>
          </w:tcPr>
          <w:p w:rsidR="00000000" w:rsidDel="00000000" w:rsidP="00000000" w:rsidRDefault="00000000" w:rsidRPr="00000000" w14:paraId="000002D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engineer_id</w:t>
            </w:r>
          </w:p>
        </w:tc>
        <w:tc>
          <w:tcPr>
            <w:vAlign w:val="center"/>
          </w:tcPr>
          <w:p w:rsidR="00000000" w:rsidDel="00000000" w:rsidP="00000000" w:rsidRDefault="00000000" w:rsidRPr="00000000" w14:paraId="000002D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2D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2D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who rendered the final adjudication</w:t>
            </w:r>
          </w:p>
        </w:tc>
      </w:tr>
      <w:tr>
        <w:trPr>
          <w:cantSplit w:val="0"/>
          <w:tblHeader w:val="0"/>
        </w:trPr>
        <w:tc>
          <w:tcPr>
            <w:vAlign w:val="center"/>
          </w:tcPr>
          <w:p w:rsidR="00000000" w:rsidDel="00000000" w:rsidP="00000000" w:rsidRDefault="00000000" w:rsidRPr="00000000" w14:paraId="000002E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original_category</w:t>
            </w:r>
          </w:p>
        </w:tc>
        <w:tc>
          <w:tcPr>
            <w:vAlign w:val="center"/>
          </w:tcPr>
          <w:p w:rsidR="00000000" w:rsidDel="00000000" w:rsidP="00000000" w:rsidRDefault="00000000" w:rsidRPr="00000000" w14:paraId="000002E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varchar(32)</w:t>
            </w:r>
          </w:p>
        </w:tc>
        <w:tc>
          <w:tcPr>
            <w:vAlign w:val="center"/>
          </w:tcPr>
          <w:p w:rsidR="00000000" w:rsidDel="00000000" w:rsidP="00000000" w:rsidRDefault="00000000" w:rsidRPr="00000000" w14:paraId="000002E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E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predicted by the NLP module</w:t>
            </w:r>
          </w:p>
        </w:tc>
      </w:tr>
      <w:tr>
        <w:trPr>
          <w:cantSplit w:val="0"/>
          <w:tblHeader w:val="0"/>
        </w:trPr>
        <w:tc>
          <w:tcPr>
            <w:vAlign w:val="center"/>
          </w:tcPr>
          <w:p w:rsidR="00000000" w:rsidDel="00000000" w:rsidP="00000000" w:rsidRDefault="00000000" w:rsidRPr="00000000" w14:paraId="000002E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original_severity</w:t>
            </w:r>
          </w:p>
        </w:tc>
        <w:tc>
          <w:tcPr>
            <w:vAlign w:val="center"/>
          </w:tcPr>
          <w:p w:rsidR="00000000" w:rsidDel="00000000" w:rsidP="00000000" w:rsidRDefault="00000000" w:rsidRPr="00000000" w14:paraId="000002E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varchar(16)</w:t>
            </w:r>
          </w:p>
        </w:tc>
        <w:tc>
          <w:tcPr>
            <w:vAlign w:val="center"/>
          </w:tcPr>
          <w:p w:rsidR="00000000" w:rsidDel="00000000" w:rsidP="00000000" w:rsidRDefault="00000000" w:rsidRPr="00000000" w14:paraId="000002E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E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predicted by the NLP module</w:t>
            </w:r>
          </w:p>
        </w:tc>
      </w:tr>
      <w:tr>
        <w:trPr>
          <w:cantSplit w:val="0"/>
          <w:tblHeader w:val="0"/>
        </w:trPr>
        <w:tc>
          <w:tcPr>
            <w:vAlign w:val="center"/>
          </w:tcPr>
          <w:p w:rsidR="00000000" w:rsidDel="00000000" w:rsidP="00000000" w:rsidRDefault="00000000" w:rsidRPr="00000000" w14:paraId="000002E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composite_score</w:t>
            </w:r>
          </w:p>
        </w:tc>
        <w:tc>
          <w:tcPr>
            <w:vAlign w:val="center"/>
          </w:tcPr>
          <w:p w:rsidR="00000000" w:rsidDel="00000000" w:rsidP="00000000" w:rsidRDefault="00000000" w:rsidRPr="00000000" w14:paraId="000002E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vAlign w:val="center"/>
          </w:tcPr>
          <w:p w:rsidR="00000000" w:rsidDel="00000000" w:rsidP="00000000" w:rsidRDefault="00000000" w:rsidRPr="00000000" w14:paraId="000002E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E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score at the time of the decision</w:t>
            </w:r>
          </w:p>
        </w:tc>
      </w:tr>
      <w:tr>
        <w:trPr>
          <w:cantSplit w:val="0"/>
          <w:tblHeader w:val="0"/>
        </w:trPr>
        <w:tc>
          <w:tcPr>
            <w:vAlign w:val="center"/>
          </w:tcPr>
          <w:p w:rsidR="00000000" w:rsidDel="00000000" w:rsidP="00000000" w:rsidRDefault="00000000" w:rsidRPr="00000000" w14:paraId="000002E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action_taken</w:t>
            </w:r>
          </w:p>
        </w:tc>
        <w:tc>
          <w:tcPr>
            <w:vAlign w:val="center"/>
          </w:tcPr>
          <w:p w:rsidR="00000000" w:rsidDel="00000000" w:rsidP="00000000" w:rsidRDefault="00000000" w:rsidRPr="00000000" w14:paraId="000002E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accept/reject/correct/override/reassign</w:t>
            </w:r>
          </w:p>
        </w:tc>
        <w:tc>
          <w:tcPr>
            <w:vAlign w:val="center"/>
          </w:tcPr>
          <w:p w:rsidR="00000000" w:rsidDel="00000000" w:rsidP="00000000" w:rsidRDefault="00000000" w:rsidRPr="00000000" w14:paraId="000002E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E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taken on the NLP output</w:t>
            </w:r>
          </w:p>
        </w:tc>
      </w:tr>
      <w:tr>
        <w:trPr>
          <w:cantSplit w:val="0"/>
          <w:tblHeader w:val="0"/>
        </w:trPr>
        <w:tc>
          <w:tcPr>
            <w:vAlign w:val="center"/>
          </w:tcPr>
          <w:p w:rsidR="00000000" w:rsidDel="00000000" w:rsidP="00000000" w:rsidRDefault="00000000" w:rsidRPr="00000000" w14:paraId="000002F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corrected_category</w:t>
            </w:r>
          </w:p>
        </w:tc>
        <w:tc>
          <w:tcPr>
            <w:vAlign w:val="center"/>
          </w:tcPr>
          <w:p w:rsidR="00000000" w:rsidDel="00000000" w:rsidP="00000000" w:rsidRDefault="00000000" w:rsidRPr="00000000" w14:paraId="000002F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varchar(32)</w:t>
            </w:r>
          </w:p>
        </w:tc>
        <w:tc>
          <w:tcPr>
            <w:vAlign w:val="center"/>
          </w:tcPr>
          <w:p w:rsidR="00000000" w:rsidDel="00000000" w:rsidP="00000000" w:rsidRDefault="00000000" w:rsidRPr="00000000" w14:paraId="000002F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F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category provided by the human</w:t>
            </w:r>
          </w:p>
        </w:tc>
      </w:tr>
      <w:tr>
        <w:trPr>
          <w:cantSplit w:val="0"/>
          <w:tblHeader w:val="0"/>
        </w:trPr>
        <w:tc>
          <w:tcPr>
            <w:vAlign w:val="center"/>
          </w:tcPr>
          <w:p w:rsidR="00000000" w:rsidDel="00000000" w:rsidP="00000000" w:rsidRDefault="00000000" w:rsidRPr="00000000" w14:paraId="000002F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corrected_severity</w:t>
            </w:r>
          </w:p>
        </w:tc>
        <w:tc>
          <w:tcPr>
            <w:vAlign w:val="center"/>
          </w:tcPr>
          <w:p w:rsidR="00000000" w:rsidDel="00000000" w:rsidP="00000000" w:rsidRDefault="00000000" w:rsidRPr="00000000" w14:paraId="000002F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varchar(16)</w:t>
            </w:r>
          </w:p>
        </w:tc>
        <w:tc>
          <w:tcPr>
            <w:vAlign w:val="center"/>
          </w:tcPr>
          <w:p w:rsidR="00000000" w:rsidDel="00000000" w:rsidP="00000000" w:rsidRDefault="00000000" w:rsidRPr="00000000" w14:paraId="000002F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F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severity provided by the human</w:t>
            </w:r>
          </w:p>
        </w:tc>
      </w:tr>
      <w:tr>
        <w:trPr>
          <w:cantSplit w:val="0"/>
          <w:tblHeader w:val="0"/>
        </w:trPr>
        <w:tc>
          <w:tcPr>
            <w:vAlign w:val="center"/>
          </w:tcPr>
          <w:p w:rsidR="00000000" w:rsidDel="00000000" w:rsidP="00000000" w:rsidRDefault="00000000" w:rsidRPr="00000000" w14:paraId="000002F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rejection_reason</w:t>
            </w:r>
          </w:p>
        </w:tc>
        <w:tc>
          <w:tcPr>
            <w:vAlign w:val="center"/>
          </w:tcPr>
          <w:p w:rsidR="00000000" w:rsidDel="00000000" w:rsidP="00000000" w:rsidRDefault="00000000" w:rsidRPr="00000000" w14:paraId="000002F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2F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F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given for the rejection</w:t>
            </w:r>
          </w:p>
        </w:tc>
      </w:tr>
      <w:tr>
        <w:trPr>
          <w:cantSplit w:val="0"/>
          <w:tblHeader w:val="0"/>
        </w:trPr>
        <w:tc>
          <w:tcPr>
            <w:vAlign w:val="center"/>
          </w:tcPr>
          <w:p w:rsidR="00000000" w:rsidDel="00000000" w:rsidP="00000000" w:rsidRDefault="00000000" w:rsidRPr="00000000" w14:paraId="000002F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final_decision</w:t>
            </w:r>
          </w:p>
        </w:tc>
        <w:tc>
          <w:tcPr>
            <w:vAlign w:val="center"/>
          </w:tcPr>
          <w:p w:rsidR="00000000" w:rsidDel="00000000" w:rsidP="00000000" w:rsidRDefault="00000000" w:rsidRPr="00000000" w14:paraId="000002F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2F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2F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ruling issued by the engineer</w:t>
            </w:r>
          </w:p>
        </w:tc>
      </w:tr>
      <w:tr>
        <w:trPr>
          <w:cantSplit w:val="0"/>
          <w:tblHeader w:val="0"/>
        </w:trPr>
        <w:tc>
          <w:tcPr>
            <w:vAlign w:val="center"/>
          </w:tcPr>
          <w:p w:rsidR="00000000" w:rsidDel="00000000" w:rsidP="00000000" w:rsidRDefault="00000000" w:rsidRPr="00000000" w14:paraId="0000030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feedback_timestamp</w:t>
            </w:r>
          </w:p>
        </w:tc>
        <w:tc>
          <w:tcPr>
            <w:vAlign w:val="center"/>
          </w:tcPr>
          <w:p w:rsidR="00000000" w:rsidDel="00000000" w:rsidP="00000000" w:rsidRDefault="00000000" w:rsidRPr="00000000" w14:paraId="0000030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0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current</w:t>
            </w:r>
          </w:p>
        </w:tc>
        <w:tc>
          <w:tcPr>
            <w:vAlign w:val="center"/>
          </w:tcPr>
          <w:p w:rsidR="00000000" w:rsidDel="00000000" w:rsidP="00000000" w:rsidRDefault="00000000" w:rsidRPr="00000000" w14:paraId="0000030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the feedback was logged</w:t>
            </w:r>
          </w:p>
        </w:tc>
      </w:tr>
      <w:tr>
        <w:trPr>
          <w:cantSplit w:val="0"/>
          <w:tblHeader w:val="0"/>
        </w:trPr>
        <w:tc>
          <w:tcPr>
            <w:vAlign w:val="center"/>
          </w:tcPr>
          <w:p w:rsidR="00000000" w:rsidDel="00000000" w:rsidP="00000000" w:rsidRDefault="00000000" w:rsidRPr="00000000" w14:paraId="0000030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review_timestamp</w:t>
            </w:r>
          </w:p>
        </w:tc>
        <w:tc>
          <w:tcPr>
            <w:vAlign w:val="center"/>
          </w:tcPr>
          <w:p w:rsidR="00000000" w:rsidDel="00000000" w:rsidP="00000000" w:rsidRDefault="00000000" w:rsidRPr="00000000" w14:paraId="0000030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0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0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the engineer reviewed the feedback</w:t>
            </w:r>
          </w:p>
        </w:tc>
      </w:tr>
      <w:tr>
        <w:trPr>
          <w:cantSplit w:val="0"/>
          <w:tblHeader w:val="0"/>
        </w:trPr>
        <w:tc>
          <w:tcPr>
            <w:vAlign w:val="center"/>
          </w:tcPr>
          <w:p w:rsidR="00000000" w:rsidDel="00000000" w:rsidP="00000000" w:rsidRDefault="00000000" w:rsidRPr="00000000" w14:paraId="0000030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used_for_training</w:t>
            </w:r>
          </w:p>
        </w:tc>
        <w:tc>
          <w:tcPr>
            <w:vAlign w:val="center"/>
          </w:tcPr>
          <w:p w:rsidR="00000000" w:rsidDel="00000000" w:rsidP="00000000" w:rsidRDefault="00000000" w:rsidRPr="00000000" w14:paraId="0000030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vAlign w:val="center"/>
          </w:tcPr>
          <w:p w:rsidR="00000000" w:rsidDel="00000000" w:rsidP="00000000" w:rsidRDefault="00000000" w:rsidRPr="00000000" w14:paraId="0000030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false</w:t>
            </w:r>
          </w:p>
        </w:tc>
        <w:tc>
          <w:tcPr>
            <w:vAlign w:val="center"/>
          </w:tcPr>
          <w:p w:rsidR="00000000" w:rsidDel="00000000" w:rsidP="00000000" w:rsidRDefault="00000000" w:rsidRPr="00000000" w14:paraId="0000030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record is used for NLP retraining</w:t>
            </w:r>
          </w:p>
        </w:tc>
      </w:tr>
      <w:tr>
        <w:trPr>
          <w:cantSplit w:val="0"/>
          <w:tblHeader w:val="0"/>
        </w:trPr>
        <w:tc>
          <w:tcPr>
            <w:vAlign w:val="center"/>
          </w:tcPr>
          <w:p w:rsidR="00000000" w:rsidDel="00000000" w:rsidP="00000000" w:rsidRDefault="00000000" w:rsidRPr="00000000" w14:paraId="0000030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vAlign w:val="center"/>
          </w:tcPr>
          <w:p w:rsidR="00000000" w:rsidDel="00000000" w:rsidP="00000000" w:rsidRDefault="00000000" w:rsidRPr="00000000" w14:paraId="0000030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0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30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created the record</w:t>
            </w:r>
          </w:p>
        </w:tc>
      </w:tr>
      <w:tr>
        <w:trPr>
          <w:cantSplit w:val="0"/>
          <w:tblHeader w:val="0"/>
        </w:trPr>
        <w:tc>
          <w:tcPr>
            <w:vAlign w:val="center"/>
          </w:tcPr>
          <w:p w:rsidR="00000000" w:rsidDel="00000000" w:rsidP="00000000" w:rsidRDefault="00000000" w:rsidRPr="00000000" w14:paraId="0000031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vAlign w:val="center"/>
          </w:tcPr>
          <w:p w:rsidR="00000000" w:rsidDel="00000000" w:rsidP="00000000" w:rsidRDefault="00000000" w:rsidRPr="00000000" w14:paraId="0000031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1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31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last updated the record</w:t>
            </w:r>
          </w:p>
        </w:tc>
      </w:tr>
      <w:tr>
        <w:trPr>
          <w:cantSplit w:val="0"/>
          <w:tblHeader w:val="0"/>
        </w:trPr>
        <w:tc>
          <w:tcPr>
            <w:vAlign w:val="center"/>
          </w:tcPr>
          <w:p w:rsidR="00000000" w:rsidDel="00000000" w:rsidP="00000000" w:rsidRDefault="00000000" w:rsidRPr="00000000" w14:paraId="0000031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31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1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1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31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31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1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1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31C">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3.8: Data Dictionary - tbl_audit_logs (Audit Trail)</w:t>
      </w:r>
    </w:p>
    <w:tbl>
      <w:tblPr>
        <w:tblStyle w:val="Table7"/>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31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31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31F">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320">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2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2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2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32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audit entry</w:t>
            </w:r>
          </w:p>
        </w:tc>
      </w:tr>
      <w:tr>
        <w:trPr>
          <w:cantSplit w:val="0"/>
          <w:tblHeader w:val="0"/>
        </w:trPr>
        <w:tc>
          <w:tcPr>
            <w:vAlign w:val="center"/>
          </w:tcPr>
          <w:p w:rsidR="00000000" w:rsidDel="00000000" w:rsidP="00000000" w:rsidRDefault="00000000" w:rsidRPr="00000000" w14:paraId="0000032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vAlign w:val="center"/>
          </w:tcPr>
          <w:p w:rsidR="00000000" w:rsidDel="00000000" w:rsidP="00000000" w:rsidRDefault="00000000" w:rsidRPr="00000000" w14:paraId="0000032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2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FK -&gt; users(id)</w:t>
            </w:r>
          </w:p>
        </w:tc>
        <w:tc>
          <w:tcPr>
            <w:vAlign w:val="center"/>
          </w:tcPr>
          <w:p w:rsidR="00000000" w:rsidDel="00000000" w:rsidP="00000000" w:rsidRDefault="00000000" w:rsidRPr="00000000" w14:paraId="0000032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performed the action</w:t>
            </w:r>
          </w:p>
        </w:tc>
      </w:tr>
      <w:tr>
        <w:trPr>
          <w:cantSplit w:val="0"/>
          <w:tblHeader w:val="0"/>
        </w:trPr>
        <w:tc>
          <w:tcPr>
            <w:vAlign w:val="center"/>
          </w:tcPr>
          <w:p w:rsidR="00000000" w:rsidDel="00000000" w:rsidP="00000000" w:rsidRDefault="00000000" w:rsidRPr="00000000" w14:paraId="0000032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vAlign w:val="center"/>
          </w:tcPr>
          <w:p w:rsidR="00000000" w:rsidDel="00000000" w:rsidP="00000000" w:rsidRDefault="00000000" w:rsidRPr="00000000" w14:paraId="0000032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varchar(64)</w:t>
            </w:r>
          </w:p>
        </w:tc>
        <w:tc>
          <w:tcPr>
            <w:vAlign w:val="center"/>
          </w:tcPr>
          <w:p w:rsidR="00000000" w:rsidDel="00000000" w:rsidP="00000000" w:rsidRDefault="00000000" w:rsidRPr="00000000" w14:paraId="0000032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2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action performed (login, create, update, delete)</w:t>
            </w:r>
          </w:p>
        </w:tc>
      </w:tr>
      <w:tr>
        <w:trPr>
          <w:cantSplit w:val="0"/>
          <w:tblHeader w:val="0"/>
        </w:trPr>
        <w:tc>
          <w:tcPr>
            <w:vAlign w:val="center"/>
          </w:tcPr>
          <w:p w:rsidR="00000000" w:rsidDel="00000000" w:rsidP="00000000" w:rsidRDefault="00000000" w:rsidRPr="00000000" w14:paraId="0000032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table_name</w:t>
            </w:r>
          </w:p>
        </w:tc>
        <w:tc>
          <w:tcPr>
            <w:vAlign w:val="center"/>
          </w:tcPr>
          <w:p w:rsidR="00000000" w:rsidDel="00000000" w:rsidP="00000000" w:rsidRDefault="00000000" w:rsidRPr="00000000" w14:paraId="0000032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varchar(64)</w:t>
            </w:r>
          </w:p>
        </w:tc>
        <w:tc>
          <w:tcPr>
            <w:vAlign w:val="center"/>
          </w:tcPr>
          <w:p w:rsidR="00000000" w:rsidDel="00000000" w:rsidP="00000000" w:rsidRDefault="00000000" w:rsidRPr="00000000" w14:paraId="0000032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3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affected table</w:t>
            </w:r>
          </w:p>
        </w:tc>
      </w:tr>
      <w:tr>
        <w:trPr>
          <w:cantSplit w:val="0"/>
          <w:tblHeader w:val="0"/>
        </w:trPr>
        <w:tc>
          <w:tcPr>
            <w:vAlign w:val="center"/>
          </w:tcPr>
          <w:p w:rsidR="00000000" w:rsidDel="00000000" w:rsidP="00000000" w:rsidRDefault="00000000" w:rsidRPr="00000000" w14:paraId="0000033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record_id</w:t>
            </w:r>
          </w:p>
        </w:tc>
        <w:tc>
          <w:tcPr>
            <w:vAlign w:val="center"/>
          </w:tcPr>
          <w:p w:rsidR="00000000" w:rsidDel="00000000" w:rsidP="00000000" w:rsidRDefault="00000000" w:rsidRPr="00000000" w14:paraId="0000033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3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3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of the affected record</w:t>
            </w:r>
          </w:p>
        </w:tc>
      </w:tr>
      <w:tr>
        <w:trPr>
          <w:cantSplit w:val="0"/>
          <w:tblHeader w:val="0"/>
        </w:trPr>
        <w:tc>
          <w:tcPr>
            <w:vAlign w:val="center"/>
          </w:tcPr>
          <w:p w:rsidR="00000000" w:rsidDel="00000000" w:rsidP="00000000" w:rsidRDefault="00000000" w:rsidRPr="00000000" w14:paraId="0000033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old_value</w:t>
            </w:r>
          </w:p>
        </w:tc>
        <w:tc>
          <w:tcPr>
            <w:vAlign w:val="center"/>
          </w:tcPr>
          <w:p w:rsidR="00000000" w:rsidDel="00000000" w:rsidP="00000000" w:rsidRDefault="00000000" w:rsidRPr="00000000" w14:paraId="0000033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vAlign w:val="center"/>
          </w:tcPr>
          <w:p w:rsidR="00000000" w:rsidDel="00000000" w:rsidP="00000000" w:rsidRDefault="00000000" w:rsidRPr="00000000" w14:paraId="0000033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3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state of the record</w:t>
            </w:r>
          </w:p>
        </w:tc>
      </w:tr>
      <w:tr>
        <w:trPr>
          <w:cantSplit w:val="0"/>
          <w:tblHeader w:val="0"/>
        </w:trPr>
        <w:tc>
          <w:tcPr>
            <w:vAlign w:val="center"/>
          </w:tcPr>
          <w:p w:rsidR="00000000" w:rsidDel="00000000" w:rsidP="00000000" w:rsidRDefault="00000000" w:rsidRPr="00000000" w14:paraId="0000033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new_value</w:t>
            </w:r>
          </w:p>
        </w:tc>
        <w:tc>
          <w:tcPr>
            <w:vAlign w:val="center"/>
          </w:tcPr>
          <w:p w:rsidR="00000000" w:rsidDel="00000000" w:rsidP="00000000" w:rsidRDefault="00000000" w:rsidRPr="00000000" w14:paraId="0000033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vAlign w:val="center"/>
          </w:tcPr>
          <w:p w:rsidR="00000000" w:rsidDel="00000000" w:rsidP="00000000" w:rsidRDefault="00000000" w:rsidRPr="00000000" w14:paraId="0000033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3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state of the record</w:t>
            </w:r>
          </w:p>
        </w:tc>
      </w:tr>
      <w:tr>
        <w:trPr>
          <w:cantSplit w:val="0"/>
          <w:tblHeader w:val="0"/>
        </w:trPr>
        <w:tc>
          <w:tcPr>
            <w:vAlign w:val="center"/>
          </w:tcPr>
          <w:p w:rsidR="00000000" w:rsidDel="00000000" w:rsidP="00000000" w:rsidRDefault="00000000" w:rsidRPr="00000000" w14:paraId="0000033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33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3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current</w:t>
            </w:r>
          </w:p>
        </w:tc>
        <w:tc>
          <w:tcPr>
            <w:vAlign w:val="center"/>
          </w:tcPr>
          <w:p w:rsidR="00000000" w:rsidDel="00000000" w:rsidP="00000000" w:rsidRDefault="00000000" w:rsidRPr="00000000" w14:paraId="0000034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the audit entry was created</w:t>
            </w:r>
          </w:p>
        </w:tc>
      </w:tr>
    </w:tbl>
    <w:p w:rsidR="00000000" w:rsidDel="00000000" w:rsidP="00000000" w:rsidRDefault="00000000" w:rsidRPr="00000000" w14:paraId="00000341">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3.9: Data Dictionary - tbl_incident_attachments (Photo Proof)</w:t>
      </w:r>
    </w:p>
    <w:tbl>
      <w:tblPr>
        <w:tblStyle w:val="Table8"/>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2200"/>
        <w:gridCol w:w="2445"/>
        <w:tblGridChange w:id="0">
          <w:tblGrid>
            <w:gridCol w:w="1600"/>
            <w:gridCol w:w="2300"/>
            <w:gridCol w:w="2200"/>
            <w:gridCol w:w="2445"/>
          </w:tblGrid>
        </w:tblGridChange>
      </w:tblGrid>
      <w:tr>
        <w:trPr>
          <w:cantSplit w:val="0"/>
          <w:tblHeader w:val="0"/>
        </w:trPr>
        <w:tc>
          <w:tcPr>
            <w:vAlign w:val="center"/>
          </w:tcPr>
          <w:p w:rsidR="00000000" w:rsidDel="00000000" w:rsidP="00000000" w:rsidRDefault="00000000" w:rsidRPr="00000000" w14:paraId="00000342">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vAlign w:val="center"/>
          </w:tcPr>
          <w:p w:rsidR="00000000" w:rsidDel="00000000" w:rsidP="00000000" w:rsidRDefault="00000000" w:rsidRPr="00000000" w14:paraId="0000034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vAlign w:val="center"/>
          </w:tcPr>
          <w:p w:rsidR="00000000" w:rsidDel="00000000" w:rsidP="00000000" w:rsidRDefault="00000000" w:rsidRPr="00000000" w14:paraId="00000344">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 Key</w:t>
            </w:r>
          </w:p>
        </w:tc>
        <w:tc>
          <w:tcPr>
            <w:vAlign w:val="center"/>
          </w:tcPr>
          <w:p w:rsidR="00000000" w:rsidDel="00000000" w:rsidP="00000000" w:rsidRDefault="00000000" w:rsidRPr="00000000" w14:paraId="00000345">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4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4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4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vAlign w:val="center"/>
          </w:tcPr>
          <w:p w:rsidR="00000000" w:rsidDel="00000000" w:rsidP="00000000" w:rsidRDefault="00000000" w:rsidRPr="00000000" w14:paraId="0000034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attachment</w:t>
            </w:r>
          </w:p>
        </w:tc>
      </w:tr>
      <w:tr>
        <w:trPr>
          <w:cantSplit w:val="0"/>
          <w:tblHeader w:val="0"/>
        </w:trPr>
        <w:tc>
          <w:tcPr>
            <w:vAlign w:val="center"/>
          </w:tcPr>
          <w:p w:rsidR="00000000" w:rsidDel="00000000" w:rsidP="00000000" w:rsidRDefault="00000000" w:rsidRPr="00000000" w14:paraId="0000034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incident_id</w:t>
            </w:r>
          </w:p>
        </w:tc>
        <w:tc>
          <w:tcPr>
            <w:vAlign w:val="center"/>
          </w:tcPr>
          <w:p w:rsidR="00000000" w:rsidDel="00000000" w:rsidP="00000000" w:rsidRDefault="00000000" w:rsidRPr="00000000" w14:paraId="0000034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4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tbl_incidents(id)</w:t>
            </w:r>
          </w:p>
        </w:tc>
        <w:tc>
          <w:tcPr>
            <w:vAlign w:val="center"/>
          </w:tcPr>
          <w:p w:rsidR="00000000" w:rsidDel="00000000" w:rsidP="00000000" w:rsidRDefault="00000000" w:rsidRPr="00000000" w14:paraId="0000034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to which the proof belongs</w:t>
            </w:r>
          </w:p>
        </w:tc>
      </w:tr>
      <w:tr>
        <w:trPr>
          <w:cantSplit w:val="0"/>
          <w:tblHeader w:val="0"/>
        </w:trPr>
        <w:tc>
          <w:tcPr>
            <w:vAlign w:val="center"/>
          </w:tcPr>
          <w:p w:rsidR="00000000" w:rsidDel="00000000" w:rsidP="00000000" w:rsidRDefault="00000000" w:rsidRPr="00000000" w14:paraId="0000034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uploaded_by</w:t>
            </w:r>
          </w:p>
        </w:tc>
        <w:tc>
          <w:tcPr>
            <w:vAlign w:val="center"/>
          </w:tcPr>
          <w:p w:rsidR="00000000" w:rsidDel="00000000" w:rsidP="00000000" w:rsidRDefault="00000000" w:rsidRPr="00000000" w14:paraId="0000034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vAlign w:val="center"/>
          </w:tcPr>
          <w:p w:rsidR="00000000" w:rsidDel="00000000" w:rsidP="00000000" w:rsidRDefault="00000000" w:rsidRPr="00000000" w14:paraId="0000035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users(id)</w:t>
            </w:r>
          </w:p>
        </w:tc>
        <w:tc>
          <w:tcPr>
            <w:vAlign w:val="center"/>
          </w:tcPr>
          <w:p w:rsidR="00000000" w:rsidDel="00000000" w:rsidP="00000000" w:rsidRDefault="00000000" w:rsidRPr="00000000" w14:paraId="0000035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who uploaded the proof</w:t>
            </w:r>
          </w:p>
        </w:tc>
      </w:tr>
      <w:tr>
        <w:trPr>
          <w:cantSplit w:val="0"/>
          <w:tblHeader w:val="0"/>
        </w:trPr>
        <w:tc>
          <w:tcPr>
            <w:vAlign w:val="center"/>
          </w:tcPr>
          <w:p w:rsidR="00000000" w:rsidDel="00000000" w:rsidP="00000000" w:rsidRDefault="00000000" w:rsidRPr="00000000" w14:paraId="0000035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vAlign w:val="center"/>
          </w:tcPr>
          <w:p w:rsidR="00000000" w:rsidDel="00000000" w:rsidP="00000000" w:rsidRDefault="00000000" w:rsidRPr="00000000" w14:paraId="0000035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varchar(512)</w:t>
            </w:r>
          </w:p>
        </w:tc>
        <w:tc>
          <w:tcPr>
            <w:vAlign w:val="center"/>
          </w:tcPr>
          <w:p w:rsidR="00000000" w:rsidDel="00000000" w:rsidP="00000000" w:rsidRDefault="00000000" w:rsidRPr="00000000" w14:paraId="0000035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5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path of the attachment file</w:t>
            </w:r>
          </w:p>
        </w:tc>
      </w:tr>
      <w:tr>
        <w:trPr>
          <w:cantSplit w:val="0"/>
          <w:tblHeader w:val="0"/>
        </w:trPr>
        <w:tc>
          <w:tcPr>
            <w:vAlign w:val="center"/>
          </w:tcPr>
          <w:p w:rsidR="00000000" w:rsidDel="00000000" w:rsidP="00000000" w:rsidRDefault="00000000" w:rsidRPr="00000000" w14:paraId="0000035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original_name</w:t>
            </w:r>
          </w:p>
        </w:tc>
        <w:tc>
          <w:tcPr>
            <w:vAlign w:val="center"/>
          </w:tcPr>
          <w:p w:rsidR="00000000" w:rsidDel="00000000" w:rsidP="00000000" w:rsidRDefault="00000000" w:rsidRPr="00000000" w14:paraId="0000035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vAlign w:val="center"/>
          </w:tcPr>
          <w:p w:rsidR="00000000" w:rsidDel="00000000" w:rsidP="00000000" w:rsidRDefault="00000000" w:rsidRPr="00000000" w14:paraId="0000035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5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file name</w:t>
            </w:r>
          </w:p>
        </w:tc>
      </w:tr>
      <w:tr>
        <w:trPr>
          <w:cantSplit w:val="0"/>
          <w:tblHeader w:val="0"/>
        </w:trPr>
        <w:tc>
          <w:tcPr>
            <w:vAlign w:val="center"/>
          </w:tcPr>
          <w:p w:rsidR="00000000" w:rsidDel="00000000" w:rsidP="00000000" w:rsidRDefault="00000000" w:rsidRPr="00000000" w14:paraId="0000035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mime_type</w:t>
            </w:r>
          </w:p>
        </w:tc>
        <w:tc>
          <w:tcPr>
            <w:vAlign w:val="center"/>
          </w:tcPr>
          <w:p w:rsidR="00000000" w:rsidDel="00000000" w:rsidP="00000000" w:rsidRDefault="00000000" w:rsidRPr="00000000" w14:paraId="0000035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varchar(64)</w:t>
            </w:r>
          </w:p>
        </w:tc>
        <w:tc>
          <w:tcPr>
            <w:vAlign w:val="center"/>
          </w:tcPr>
          <w:p w:rsidR="00000000" w:rsidDel="00000000" w:rsidP="00000000" w:rsidRDefault="00000000" w:rsidRPr="00000000" w14:paraId="0000035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5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 type of the file</w:t>
            </w:r>
          </w:p>
        </w:tc>
      </w:tr>
      <w:tr>
        <w:trPr>
          <w:cantSplit w:val="0"/>
          <w:tblHeader w:val="0"/>
        </w:trPr>
        <w:tc>
          <w:tcPr>
            <w:vAlign w:val="center"/>
          </w:tcPr>
          <w:p w:rsidR="00000000" w:rsidDel="00000000" w:rsidP="00000000" w:rsidRDefault="00000000" w:rsidRPr="00000000" w14:paraId="0000035E">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file_size</w:t>
            </w:r>
          </w:p>
        </w:tc>
        <w:tc>
          <w:tcPr>
            <w:vAlign w:val="center"/>
          </w:tcPr>
          <w:p w:rsidR="00000000" w:rsidDel="00000000" w:rsidP="00000000" w:rsidRDefault="00000000" w:rsidRPr="00000000" w14:paraId="0000035F">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vAlign w:val="center"/>
          </w:tcPr>
          <w:p w:rsidR="00000000" w:rsidDel="00000000" w:rsidP="00000000" w:rsidRDefault="00000000" w:rsidRPr="00000000" w14:paraId="00000360">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61">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size in bytes</w:t>
            </w:r>
          </w:p>
        </w:tc>
      </w:tr>
      <w:tr>
        <w:trPr>
          <w:cantSplit w:val="0"/>
          <w:tblHeader w:val="0"/>
        </w:trPr>
        <w:tc>
          <w:tcPr>
            <w:vAlign w:val="center"/>
          </w:tcPr>
          <w:p w:rsidR="00000000" w:rsidDel="00000000" w:rsidP="00000000" w:rsidRDefault="00000000" w:rsidRPr="00000000" w14:paraId="00000362">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w:t>
            </w:r>
          </w:p>
        </w:tc>
        <w:tc>
          <w:tcPr>
            <w:vAlign w:val="center"/>
          </w:tcPr>
          <w:p w:rsidR="00000000" w:rsidDel="00000000" w:rsidP="00000000" w:rsidRDefault="00000000" w:rsidRPr="00000000" w14:paraId="00000363">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vAlign w:val="center"/>
          </w:tcPr>
          <w:p w:rsidR="00000000" w:rsidDel="00000000" w:rsidP="00000000" w:rsidRDefault="00000000" w:rsidRPr="00000000" w14:paraId="00000364">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65">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caption of the photo proof</w:t>
            </w:r>
          </w:p>
        </w:tc>
      </w:tr>
      <w:tr>
        <w:trPr>
          <w:cantSplit w:val="0"/>
          <w:tblHeader w:val="0"/>
        </w:trPr>
        <w:tc>
          <w:tcPr>
            <w:vAlign w:val="center"/>
          </w:tcPr>
          <w:p w:rsidR="00000000" w:rsidDel="00000000" w:rsidP="00000000" w:rsidRDefault="00000000" w:rsidRPr="00000000" w14:paraId="00000366">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vAlign w:val="center"/>
          </w:tcPr>
          <w:p w:rsidR="00000000" w:rsidDel="00000000" w:rsidP="00000000" w:rsidRDefault="00000000" w:rsidRPr="00000000" w14:paraId="00000367">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68">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69">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created</w:t>
            </w:r>
          </w:p>
        </w:tc>
      </w:tr>
      <w:tr>
        <w:trPr>
          <w:cantSplit w:val="0"/>
          <w:tblHeader w:val="0"/>
        </w:trPr>
        <w:tc>
          <w:tcPr>
            <w:vAlign w:val="center"/>
          </w:tcPr>
          <w:p w:rsidR="00000000" w:rsidDel="00000000" w:rsidP="00000000" w:rsidRDefault="00000000" w:rsidRPr="00000000" w14:paraId="0000036A">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vAlign w:val="center"/>
          </w:tcPr>
          <w:p w:rsidR="00000000" w:rsidDel="00000000" w:rsidP="00000000" w:rsidRDefault="00000000" w:rsidRPr="00000000" w14:paraId="0000036B">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vAlign w:val="center"/>
          </w:tcPr>
          <w:p w:rsidR="00000000" w:rsidDel="00000000" w:rsidP="00000000" w:rsidRDefault="00000000" w:rsidRPr="00000000" w14:paraId="0000036C">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vAlign w:val="center"/>
          </w:tcPr>
          <w:p w:rsidR="00000000" w:rsidDel="00000000" w:rsidP="00000000" w:rsidRDefault="00000000" w:rsidRPr="00000000" w14:paraId="0000036D">
            <w:pPr>
              <w:spacing w:before="146" w:line="480" w:lineRule="auto"/>
              <w:ind w:left="284" w:righ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record was last updated</w:t>
            </w:r>
          </w:p>
        </w:tc>
      </w:tr>
    </w:tbl>
    <w:p w:rsidR="00000000" w:rsidDel="00000000" w:rsidP="00000000" w:rsidRDefault="00000000" w:rsidRPr="00000000" w14:paraId="0000036E">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tab/>
        <w:t xml:space="preserve">Project Evaluation </w:t>
      </w:r>
    </w:p>
    <w:p w:rsidR="00000000" w:rsidDel="00000000" w:rsidP="00000000" w:rsidRDefault="00000000" w:rsidRPr="00000000" w14:paraId="0000036F">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evaluation is a critical phase in the capstone development process. It ensures that the proposed Incident Management and Routing App and Web System meets the functional and non-functional requirements defined in the earlier chapters. This section outlines the evaluation methodology, the instrument used, the participants involved, and the statistical treatment applied to the collected data.</w:t>
      </w:r>
    </w:p>
    <w:p w:rsidR="00000000" w:rsidDel="00000000" w:rsidP="00000000" w:rsidRDefault="00000000" w:rsidRPr="00000000" w14:paraId="00000370">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Methodology</w:t>
      </w:r>
    </w:p>
    <w:p w:rsidR="00000000" w:rsidDel="00000000" w:rsidP="00000000" w:rsidRDefault="00000000" w:rsidRPr="00000000" w14:paraId="00000371">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will employ a descriptive quantitative method using a structured questionnaire. The purpose of the evaluation is to assess the system's compliance with predefined software quality criteria and to validate that the developed prototype addresses the problems identified in the Statement of the Problem.</w:t>
      </w:r>
    </w:p>
    <w:p w:rsidR="00000000" w:rsidDel="00000000" w:rsidP="00000000" w:rsidRDefault="00000000" w:rsidRPr="00000000" w14:paraId="00000372">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 of the Evaluation</w:t>
      </w:r>
    </w:p>
    <w:p w:rsidR="00000000" w:rsidDel="00000000" w:rsidP="00000000" w:rsidRDefault="00000000" w:rsidRPr="00000000" w14:paraId="00000374">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prototype will be evaluated by a panel of three (3) faculty members from the College of Computer Studies. The panelists are selected based on their expertise in the following domains:</w:t>
      </w:r>
    </w:p>
    <w:p w:rsidR="00000000" w:rsidDel="00000000" w:rsidP="00000000" w:rsidRDefault="00000000" w:rsidRPr="00000000" w14:paraId="00000375">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and System Design:</w:t>
      </w:r>
      <w:r w:rsidDel="00000000" w:rsidR="00000000" w:rsidRPr="00000000">
        <w:rPr>
          <w:rFonts w:ascii="Times New Roman" w:cs="Times New Roman" w:eastAsia="Times New Roman" w:hAnsi="Times New Roman"/>
          <w:sz w:val="24"/>
          <w:szCs w:val="24"/>
          <w:rtl w:val="0"/>
        </w:rPr>
        <w:t xml:space="preserve"> To assess the architectural integrity, code structure, and adherence to the Agile methodology.</w:t>
      </w:r>
    </w:p>
    <w:p w:rsidR="00000000" w:rsidDel="00000000" w:rsidP="00000000" w:rsidRDefault="00000000" w:rsidRPr="00000000" w14:paraId="00000376">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and Natural Language Processing:</w:t>
      </w:r>
      <w:r w:rsidDel="00000000" w:rsidR="00000000" w:rsidRPr="00000000">
        <w:rPr>
          <w:rFonts w:ascii="Times New Roman" w:cs="Times New Roman" w:eastAsia="Times New Roman" w:hAnsi="Times New Roman"/>
          <w:sz w:val="24"/>
          <w:szCs w:val="24"/>
          <w:rtl w:val="0"/>
        </w:rPr>
        <w:t xml:space="preserve"> To evaluate the appropriateness and accuracy of the NLP classification model and sentiment analysis implementation.</w:t>
      </w:r>
    </w:p>
    <w:p w:rsidR="00000000" w:rsidDel="00000000" w:rsidP="00000000" w:rsidRDefault="00000000" w:rsidRPr="00000000" w14:paraId="00000377">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Systems and Database Management:</w:t>
      </w:r>
      <w:r w:rsidDel="00000000" w:rsidR="00000000" w:rsidRPr="00000000">
        <w:rPr>
          <w:rFonts w:ascii="Times New Roman" w:cs="Times New Roman" w:eastAsia="Times New Roman" w:hAnsi="Times New Roman"/>
          <w:sz w:val="24"/>
          <w:szCs w:val="24"/>
          <w:rtl w:val="0"/>
        </w:rPr>
        <w:t xml:space="preserve"> To assess the database design, Role-Based Access Control (RBAC) enforcement, and overall data flow efficiency.</w:t>
      </w:r>
    </w:p>
    <w:p w:rsidR="00000000" w:rsidDel="00000000" w:rsidP="00000000" w:rsidRDefault="00000000" w:rsidRPr="00000000" w14:paraId="00000378">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evaluators will be provided with access to the prototype demonstration, including the mobile application (via emulator or installed APK), the web portal, and a walkthrough of the backend processes.</w:t>
      </w:r>
    </w:p>
    <w:p w:rsidR="00000000" w:rsidDel="00000000" w:rsidP="00000000" w:rsidRDefault="00000000" w:rsidRPr="00000000" w14:paraId="00000379">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Instrument</w:t>
      </w:r>
    </w:p>
    <w:p w:rsidR="00000000" w:rsidDel="00000000" w:rsidP="00000000" w:rsidRDefault="00000000" w:rsidRPr="00000000" w14:paraId="0000037A">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develop a Project Evaluation Tool in the form of a structured questionnaire. The questionnaire is designed based on the ISO/IEC 25010 software quality model, which is the industry standard for evaluating system and software quality. The instrument is divided into five (5) key criteria:</w:t>
      </w:r>
    </w:p>
    <w:p w:rsidR="00000000" w:rsidDel="00000000" w:rsidP="00000000" w:rsidRDefault="00000000" w:rsidRPr="00000000" w14:paraId="0000037B">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Suitability:</w:t>
      </w:r>
      <w:r w:rsidDel="00000000" w:rsidR="00000000" w:rsidRPr="00000000">
        <w:rPr>
          <w:rFonts w:ascii="Times New Roman" w:cs="Times New Roman" w:eastAsia="Times New Roman" w:hAnsi="Times New Roman"/>
          <w:sz w:val="24"/>
          <w:szCs w:val="24"/>
          <w:rtl w:val="0"/>
        </w:rPr>
        <w:t xml:space="preserve"> Measures whether the system provides functions that meet stated and implied needs (e.g., successful complaint submission, accurate routing, correct RBAC restrictions).</w:t>
      </w:r>
    </w:p>
    <w:p w:rsidR="00000000" w:rsidDel="00000000" w:rsidP="00000000" w:rsidRDefault="00000000" w:rsidRPr="00000000" w14:paraId="0000037C">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Fonts w:ascii="Times New Roman" w:cs="Times New Roman" w:eastAsia="Times New Roman" w:hAnsi="Times New Roman"/>
          <w:sz w:val="24"/>
          <w:szCs w:val="24"/>
          <w:rtl w:val="0"/>
        </w:rPr>
        <w:t xml:space="preserve"> Measures the responsiveness and processing time of the NLP classification and complaint routing features.</w:t>
      </w:r>
    </w:p>
    <w:p w:rsidR="00000000" w:rsidDel="00000000" w:rsidP="00000000" w:rsidRDefault="00000000" w:rsidRPr="00000000" w14:paraId="0000037D">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Measures the ease of use, interface intuitiveness, and user experience of both the mobile app and web portal.</w:t>
      </w:r>
    </w:p>
    <w:p w:rsidR="00000000" w:rsidDel="00000000" w:rsidP="00000000" w:rsidRDefault="00000000" w:rsidRPr="00000000" w14:paraId="0000037E">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Measures the system's ability to maintain specified performance under normal operation (e.g., consistent database transactions, accurate status updates).</w:t>
      </w:r>
    </w:p>
    <w:p w:rsidR="00000000" w:rsidDel="00000000" w:rsidP="00000000" w:rsidRDefault="00000000" w:rsidRPr="00000000" w14:paraId="0000037F">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Measures the effectiveness of authentication mechanisms and Role-Based Access Control (RBAC) in protecting user data.</w:t>
      </w:r>
    </w:p>
    <w:p w:rsidR="00000000" w:rsidDel="00000000" w:rsidP="00000000" w:rsidRDefault="00000000" w:rsidRPr="00000000" w14:paraId="00000380">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Project Evaluation Questionnaire</w:t>
      </w:r>
    </w:p>
    <w:tbl>
      <w:tblPr>
        <w:tblStyle w:val="Table9"/>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4252"/>
        <w:gridCol w:w="426"/>
        <w:gridCol w:w="425"/>
        <w:gridCol w:w="425"/>
        <w:gridCol w:w="425"/>
        <w:gridCol w:w="405"/>
        <w:tblGridChange w:id="0">
          <w:tblGrid>
            <w:gridCol w:w="2187"/>
            <w:gridCol w:w="4252"/>
            <w:gridCol w:w="426"/>
            <w:gridCol w:w="425"/>
            <w:gridCol w:w="425"/>
            <w:gridCol w:w="425"/>
            <w:gridCol w:w="405"/>
          </w:tblGrid>
        </w:tblGridChange>
      </w:tblGrid>
      <w:tr>
        <w:trPr>
          <w:cantSplit w:val="0"/>
          <w:tblHeader w:val="0"/>
        </w:trPr>
        <w:tc>
          <w:tcPr>
            <w:vAlign w:val="center"/>
          </w:tcPr>
          <w:p w:rsidR="00000000" w:rsidDel="00000000" w:rsidP="00000000" w:rsidRDefault="00000000" w:rsidRPr="00000000" w14:paraId="00000381">
            <w:pPr>
              <w:spacing w:before="146" w:lineRule="auto"/>
              <w:ind w:left="-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382">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Criteria / Statement</w:t>
            </w:r>
            <w:r w:rsidDel="00000000" w:rsidR="00000000" w:rsidRPr="00000000">
              <w:rPr>
                <w:rtl w:val="0"/>
              </w:rPr>
            </w:r>
          </w:p>
        </w:tc>
        <w:tc>
          <w:tcPr>
            <w:vAlign w:val="center"/>
          </w:tcPr>
          <w:p w:rsidR="00000000" w:rsidDel="00000000" w:rsidP="00000000" w:rsidRDefault="00000000" w:rsidRPr="00000000" w14:paraId="00000383">
            <w:pPr>
              <w:spacing w:before="146" w:line="480" w:lineRule="auto"/>
              <w:ind w:right="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384">
            <w:pPr>
              <w:spacing w:before="146" w:line="480" w:lineRule="auto"/>
              <w:ind w:right="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385">
            <w:pPr>
              <w:spacing w:before="146" w:line="480" w:lineRule="auto"/>
              <w:ind w:right="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86">
            <w:pPr>
              <w:spacing w:before="146" w:line="480" w:lineRule="auto"/>
              <w:ind w:right="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387">
            <w:pPr>
              <w:spacing w:before="146" w:line="480" w:lineRule="auto"/>
              <w:ind w:right="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spacing w:before="146" w:lineRule="auto"/>
              <w:ind w:left="-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A. Functional Suitability</w:t>
            </w:r>
            <w:r w:rsidDel="00000000" w:rsidR="00000000" w:rsidRPr="00000000">
              <w:rPr>
                <w:rtl w:val="0"/>
              </w:rPr>
            </w:r>
          </w:p>
        </w:tc>
        <w:tc>
          <w:tcPr>
            <w:vAlign w:val="center"/>
          </w:tcPr>
          <w:p w:rsidR="00000000" w:rsidDel="00000000" w:rsidP="00000000" w:rsidRDefault="00000000" w:rsidRPr="00000000" w14:paraId="00000389">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8A">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8B">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8C">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8D">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8E">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079" w:hRule="atLeast"/>
          <w:tblHeader w:val="0"/>
        </w:trPr>
        <w:tc>
          <w:tcPr>
            <w:vAlign w:val="center"/>
          </w:tcPr>
          <w:p w:rsidR="00000000" w:rsidDel="00000000" w:rsidP="00000000" w:rsidRDefault="00000000" w:rsidRPr="00000000" w14:paraId="0000038F">
            <w:pPr>
              <w:spacing w:before="146" w:lineRule="auto"/>
              <w:ind w:left="-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390">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mobile application allows customers to successfully register an account and log in.</w:t>
            </w:r>
            <w:r w:rsidDel="00000000" w:rsidR="00000000" w:rsidRPr="00000000">
              <w:rPr>
                <w:rtl w:val="0"/>
              </w:rPr>
            </w:r>
          </w:p>
        </w:tc>
        <w:tc>
          <w:tcPr>
            <w:vAlign w:val="center"/>
          </w:tcPr>
          <w:p w:rsidR="00000000" w:rsidDel="00000000" w:rsidP="00000000" w:rsidRDefault="00000000" w:rsidRPr="00000000" w14:paraId="0000039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5">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6">
            <w:pPr>
              <w:spacing w:before="146" w:lineRule="auto"/>
              <w:ind w:left="-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397">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system accurately classifies complaint text into the correct predefined category (Billing, Water Quality, Metering, Operations) using NLP.</w:t>
            </w:r>
            <w:r w:rsidDel="00000000" w:rsidR="00000000" w:rsidRPr="00000000">
              <w:rPr>
                <w:rtl w:val="0"/>
              </w:rPr>
            </w:r>
          </w:p>
        </w:tc>
        <w:tc>
          <w:tcPr>
            <w:vAlign w:val="center"/>
          </w:tcPr>
          <w:p w:rsidR="00000000" w:rsidDel="00000000" w:rsidP="00000000" w:rsidRDefault="00000000" w:rsidRPr="00000000" w14:paraId="00000398">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9">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A">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B">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9C">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D">
            <w:pPr>
              <w:spacing w:before="146" w:lineRule="auto"/>
              <w:ind w:left="-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9E">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system correctly assigns severity levels (High, Medium, Low) based on sentiment analysis of the complaint text.</w:t>
            </w:r>
            <w:r w:rsidDel="00000000" w:rsidR="00000000" w:rsidRPr="00000000">
              <w:rPr>
                <w:rtl w:val="0"/>
              </w:rPr>
            </w:r>
          </w:p>
        </w:tc>
        <w:tc>
          <w:tcPr>
            <w:vAlign w:val="center"/>
          </w:tcPr>
          <w:p w:rsidR="00000000" w:rsidDel="00000000" w:rsidP="00000000" w:rsidRDefault="00000000" w:rsidRPr="00000000" w14:paraId="0000039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4">
            <w:pPr>
              <w:spacing w:before="146" w:lineRule="auto"/>
              <w:ind w:left="-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3A5">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Engineer web portal correctly displays the queue of classified incidents pending review and assignment.</w:t>
            </w:r>
            <w:r w:rsidDel="00000000" w:rsidR="00000000" w:rsidRPr="00000000">
              <w:rPr>
                <w:rtl w:val="0"/>
              </w:rPr>
            </w:r>
          </w:p>
        </w:tc>
        <w:tc>
          <w:tcPr>
            <w:vAlign w:val="center"/>
          </w:tcPr>
          <w:p w:rsidR="00000000" w:rsidDel="00000000" w:rsidP="00000000" w:rsidRDefault="00000000" w:rsidRPr="00000000" w14:paraId="000003A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7">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8">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9">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A">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89" w:hRule="atLeast"/>
          <w:tblHeader w:val="0"/>
        </w:trPr>
        <w:tc>
          <w:tcPr>
            <w:vAlign w:val="center"/>
          </w:tcPr>
          <w:p w:rsidR="00000000" w:rsidDel="00000000" w:rsidP="00000000" w:rsidRDefault="00000000" w:rsidRPr="00000000" w14:paraId="000003AB">
            <w:pPr>
              <w:spacing w:before="146" w:lineRule="auto"/>
              <w:ind w:left="-54"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5</w:t>
            </w:r>
          </w:p>
        </w:tc>
        <w:tc>
          <w:tcPr>
            <w:vAlign w:val="center"/>
          </w:tcPr>
          <w:p w:rsidR="00000000" w:rsidDel="00000000" w:rsidP="00000000" w:rsidRDefault="00000000" w:rsidRPr="00000000" w14:paraId="000003AC">
            <w:pPr>
              <w:spacing w:before="146"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Offsite Staff can successfully update their availability status (Available, On Duty, Unavailable, On Break) via the mobile app.</w:t>
            </w:r>
          </w:p>
        </w:tc>
        <w:tc>
          <w:tcPr>
            <w:vAlign w:val="center"/>
          </w:tcPr>
          <w:p w:rsidR="00000000" w:rsidDel="00000000" w:rsidP="00000000" w:rsidRDefault="00000000" w:rsidRPr="00000000" w14:paraId="000003AD">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E">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A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B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B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B2">
      <w:pPr>
        <w:spacing w:before="146" w:line="240"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pPr w:leftFromText="180" w:rightFromText="180" w:topFromText="0" w:bottomFromText="0" w:vertAnchor="page" w:horzAnchor="margin" w:tblpX="416" w:tblpY="190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6"/>
        <w:gridCol w:w="4258"/>
        <w:gridCol w:w="425"/>
        <w:gridCol w:w="426"/>
        <w:gridCol w:w="425"/>
        <w:gridCol w:w="425"/>
        <w:gridCol w:w="425"/>
        <w:tblGridChange w:id="0">
          <w:tblGrid>
            <w:gridCol w:w="2116"/>
            <w:gridCol w:w="4258"/>
            <w:gridCol w:w="425"/>
            <w:gridCol w:w="426"/>
            <w:gridCol w:w="425"/>
            <w:gridCol w:w="425"/>
            <w:gridCol w:w="425"/>
          </w:tblGrid>
        </w:tblGridChange>
      </w:tblGrid>
      <w:tr>
        <w:trPr>
          <w:cantSplit w:val="0"/>
          <w:trHeight w:val="696" w:hRule="atLeast"/>
          <w:tblHeader w:val="0"/>
        </w:trPr>
        <w:tc>
          <w:tcPr>
            <w:vAlign w:val="center"/>
          </w:tcPr>
          <w:p w:rsidR="00000000" w:rsidDel="00000000" w:rsidP="00000000" w:rsidRDefault="00000000" w:rsidRPr="00000000" w14:paraId="000003B3">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3B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Criteria / Statement</w:t>
            </w:r>
            <w:r w:rsidDel="00000000" w:rsidR="00000000" w:rsidRPr="00000000">
              <w:rPr>
                <w:rtl w:val="0"/>
              </w:rPr>
            </w:r>
          </w:p>
        </w:tc>
        <w:tc>
          <w:tcPr>
            <w:vAlign w:val="center"/>
          </w:tcPr>
          <w:p w:rsidR="00000000" w:rsidDel="00000000" w:rsidP="00000000" w:rsidRDefault="00000000" w:rsidRPr="00000000" w14:paraId="000003B5">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3B6">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3B7">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3B8">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3B9">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spacing w:before="146"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3BB">
            <w:pPr>
              <w:spacing w:before="146" w:lineRule="auto"/>
              <w:jc w:val="both"/>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Administrator can successfully create, update, and deactivate user accounts through the web portal.</w:t>
            </w:r>
            <w:r w:rsidDel="00000000" w:rsidR="00000000" w:rsidRPr="00000000">
              <w:rPr>
                <w:rtl w:val="0"/>
              </w:rPr>
            </w:r>
          </w:p>
        </w:tc>
        <w:tc>
          <w:tcPr>
            <w:vAlign w:val="center"/>
          </w:tcPr>
          <w:p w:rsidR="00000000" w:rsidDel="00000000" w:rsidP="00000000" w:rsidRDefault="00000000" w:rsidRPr="00000000" w14:paraId="000003BC">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BD">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BE">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BF">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0">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r>
      <w:tr>
        <w:trPr>
          <w:cantSplit w:val="0"/>
          <w:trHeight w:val="1127" w:hRule="atLeast"/>
          <w:tblHeader w:val="0"/>
        </w:trPr>
        <w:tc>
          <w:tcPr>
            <w:vAlign w:val="center"/>
          </w:tcPr>
          <w:p w:rsidR="00000000" w:rsidDel="00000000" w:rsidP="00000000" w:rsidRDefault="00000000" w:rsidRPr="00000000" w14:paraId="000003C1">
            <w:pPr>
              <w:spacing w:before="146"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 Performance Efficiency</w:t>
            </w:r>
          </w:p>
        </w:tc>
        <w:tc>
          <w:tcPr>
            <w:vAlign w:val="center"/>
          </w:tcPr>
          <w:p w:rsidR="00000000" w:rsidDel="00000000" w:rsidP="00000000" w:rsidRDefault="00000000" w:rsidRPr="00000000" w14:paraId="000003C2">
            <w:pPr>
              <w:spacing w:before="146" w:lineRule="auto"/>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3">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4">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5">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6">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7">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spacing w:before="146"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7</w:t>
            </w:r>
            <w:r w:rsidDel="00000000" w:rsidR="00000000" w:rsidRPr="00000000">
              <w:rPr>
                <w:rtl w:val="0"/>
              </w:rPr>
            </w:r>
          </w:p>
        </w:tc>
        <w:tc>
          <w:tcPr>
            <w:vAlign w:val="center"/>
          </w:tcPr>
          <w:p w:rsidR="00000000" w:rsidDel="00000000" w:rsidP="00000000" w:rsidRDefault="00000000" w:rsidRPr="00000000" w14:paraId="000003C9">
            <w:pPr>
              <w:spacing w:before="146" w:lineRule="auto"/>
              <w:jc w:val="both"/>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NLP classification process returns a result within an acceptable response time (under 3 seconds).</w:t>
            </w:r>
            <w:r w:rsidDel="00000000" w:rsidR="00000000" w:rsidRPr="00000000">
              <w:rPr>
                <w:rtl w:val="0"/>
              </w:rPr>
            </w:r>
          </w:p>
        </w:tc>
        <w:tc>
          <w:tcPr>
            <w:vAlign w:val="center"/>
          </w:tcPr>
          <w:p w:rsidR="00000000" w:rsidDel="00000000" w:rsidP="00000000" w:rsidRDefault="00000000" w:rsidRPr="00000000" w14:paraId="000003CA">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B">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C">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D">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c>
          <w:tcPr>
            <w:vAlign w:val="center"/>
          </w:tcPr>
          <w:p w:rsidR="00000000" w:rsidDel="00000000" w:rsidP="00000000" w:rsidRDefault="00000000" w:rsidRPr="00000000" w14:paraId="000003CE">
            <w:pPr>
              <w:spacing w:before="146" w:lineRule="auto"/>
              <w:ind w:left="284" w:right="283" w:firstLine="0"/>
              <w:jc w:val="both"/>
              <w:rPr>
                <w:rFonts w:ascii="Times New Roman" w:cs="Times New Roman" w:eastAsia="Times New Roman" w:hAnsi="Times New Roman"/>
                <w:b w:val="1"/>
                <w:bCs w:val="1"/>
                <w:color w:val="1f2328"/>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F">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8</w:t>
            </w:r>
            <w:r w:rsidDel="00000000" w:rsidR="00000000" w:rsidRPr="00000000">
              <w:rPr>
                <w:rtl w:val="0"/>
              </w:rPr>
            </w:r>
          </w:p>
        </w:tc>
        <w:tc>
          <w:tcPr>
            <w:vAlign w:val="center"/>
          </w:tcPr>
          <w:p w:rsidR="00000000" w:rsidDel="00000000" w:rsidP="00000000" w:rsidRDefault="00000000" w:rsidRPr="00000000" w14:paraId="000003D0">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mobile application loads complaint history and status updates without significant lag.</w:t>
            </w:r>
            <w:r w:rsidDel="00000000" w:rsidR="00000000" w:rsidRPr="00000000">
              <w:rPr>
                <w:rtl w:val="0"/>
              </w:rPr>
            </w:r>
          </w:p>
        </w:tc>
        <w:tc>
          <w:tcPr>
            <w:vAlign w:val="center"/>
          </w:tcPr>
          <w:p w:rsidR="00000000" w:rsidDel="00000000" w:rsidP="00000000" w:rsidRDefault="00000000" w:rsidRPr="00000000" w14:paraId="000003D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5">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6">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9</w:t>
            </w:r>
            <w:r w:rsidDel="00000000" w:rsidR="00000000" w:rsidRPr="00000000">
              <w:rPr>
                <w:rtl w:val="0"/>
              </w:rPr>
            </w:r>
          </w:p>
        </w:tc>
        <w:tc>
          <w:tcPr>
            <w:vAlign w:val="center"/>
          </w:tcPr>
          <w:p w:rsidR="00000000" w:rsidDel="00000000" w:rsidP="00000000" w:rsidRDefault="00000000" w:rsidRPr="00000000" w14:paraId="000003D7">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web portal dashboards refresh and display updated incident data efficiently.</w:t>
            </w:r>
            <w:r w:rsidDel="00000000" w:rsidR="00000000" w:rsidRPr="00000000">
              <w:rPr>
                <w:rtl w:val="0"/>
              </w:rPr>
            </w:r>
          </w:p>
        </w:tc>
        <w:tc>
          <w:tcPr>
            <w:vAlign w:val="center"/>
          </w:tcPr>
          <w:p w:rsidR="00000000" w:rsidDel="00000000" w:rsidP="00000000" w:rsidRDefault="00000000" w:rsidRPr="00000000" w14:paraId="000003D8">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9">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A">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B">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C">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27" w:hRule="atLeast"/>
          <w:tblHeader w:val="0"/>
        </w:trPr>
        <w:tc>
          <w:tcPr>
            <w:vAlign w:val="center"/>
          </w:tcPr>
          <w:p w:rsidR="00000000" w:rsidDel="00000000" w:rsidP="00000000" w:rsidRDefault="00000000" w:rsidRPr="00000000" w14:paraId="000003DD">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C. Usability</w:t>
            </w:r>
            <w:r w:rsidDel="00000000" w:rsidR="00000000" w:rsidRPr="00000000">
              <w:rPr>
                <w:rtl w:val="0"/>
              </w:rPr>
            </w:r>
          </w:p>
        </w:tc>
        <w:tc>
          <w:tcPr>
            <w:vAlign w:val="center"/>
          </w:tcPr>
          <w:p w:rsidR="00000000" w:rsidDel="00000000" w:rsidP="00000000" w:rsidRDefault="00000000" w:rsidRPr="00000000" w14:paraId="000003DE">
            <w:pPr>
              <w:spacing w:before="146" w:lineRule="auto"/>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D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4">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10</w:t>
            </w:r>
            <w:r w:rsidDel="00000000" w:rsidR="00000000" w:rsidRPr="00000000">
              <w:rPr>
                <w:rtl w:val="0"/>
              </w:rPr>
            </w:r>
          </w:p>
        </w:tc>
        <w:tc>
          <w:tcPr>
            <w:vAlign w:val="center"/>
          </w:tcPr>
          <w:p w:rsidR="00000000" w:rsidDel="00000000" w:rsidP="00000000" w:rsidRDefault="00000000" w:rsidRPr="00000000" w14:paraId="000003E5">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mobile application interface is intuitive and easy for customers to navigate.</w:t>
            </w:r>
            <w:r w:rsidDel="00000000" w:rsidR="00000000" w:rsidRPr="00000000">
              <w:rPr>
                <w:rtl w:val="0"/>
              </w:rPr>
            </w:r>
          </w:p>
        </w:tc>
        <w:tc>
          <w:tcPr>
            <w:vAlign w:val="center"/>
          </w:tcPr>
          <w:p w:rsidR="00000000" w:rsidDel="00000000" w:rsidP="00000000" w:rsidRDefault="00000000" w:rsidRPr="00000000" w14:paraId="000003E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7">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8">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9">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A">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B">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11</w:t>
            </w:r>
            <w:r w:rsidDel="00000000" w:rsidR="00000000" w:rsidRPr="00000000">
              <w:rPr>
                <w:rtl w:val="0"/>
              </w:rPr>
            </w:r>
          </w:p>
        </w:tc>
        <w:tc>
          <w:tcPr>
            <w:vAlign w:val="center"/>
          </w:tcPr>
          <w:p w:rsidR="00000000" w:rsidDel="00000000" w:rsidP="00000000" w:rsidRDefault="00000000" w:rsidRPr="00000000" w14:paraId="000003EC">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web portal interface is well-organized, making it easy for Engineers to monitor and assign incidents.</w:t>
            </w:r>
            <w:r w:rsidDel="00000000" w:rsidR="00000000" w:rsidRPr="00000000">
              <w:rPr>
                <w:rtl w:val="0"/>
              </w:rPr>
            </w:r>
          </w:p>
        </w:tc>
        <w:tc>
          <w:tcPr>
            <w:vAlign w:val="center"/>
          </w:tcPr>
          <w:p w:rsidR="00000000" w:rsidDel="00000000" w:rsidP="00000000" w:rsidRDefault="00000000" w:rsidRPr="00000000" w14:paraId="000003ED">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E">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E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2">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12</w:t>
            </w:r>
            <w:r w:rsidDel="00000000" w:rsidR="00000000" w:rsidRPr="00000000">
              <w:rPr>
                <w:rtl w:val="0"/>
              </w:rPr>
            </w:r>
          </w:p>
        </w:tc>
        <w:tc>
          <w:tcPr>
            <w:vAlign w:val="center"/>
          </w:tcPr>
          <w:p w:rsidR="00000000" w:rsidDel="00000000" w:rsidP="00000000" w:rsidRDefault="00000000" w:rsidRPr="00000000" w14:paraId="000003F3">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availability toggle feature for Offsite Staff is straightforward and quick to use.</w:t>
            </w:r>
            <w:r w:rsidDel="00000000" w:rsidR="00000000" w:rsidRPr="00000000">
              <w:rPr>
                <w:rtl w:val="0"/>
              </w:rPr>
            </w:r>
          </w:p>
        </w:tc>
        <w:tc>
          <w:tcPr>
            <w:vAlign w:val="center"/>
          </w:tcPr>
          <w:p w:rsidR="00000000" w:rsidDel="00000000" w:rsidP="00000000" w:rsidRDefault="00000000" w:rsidRPr="00000000" w14:paraId="000003F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5">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7">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8">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9">
            <w:pPr>
              <w:spacing w:before="14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13</w:t>
            </w:r>
            <w:r w:rsidDel="00000000" w:rsidR="00000000" w:rsidRPr="00000000">
              <w:rPr>
                <w:rtl w:val="0"/>
              </w:rPr>
            </w:r>
          </w:p>
        </w:tc>
        <w:tc>
          <w:tcPr>
            <w:vAlign w:val="center"/>
          </w:tcPr>
          <w:p w:rsidR="00000000" w:rsidDel="00000000" w:rsidP="00000000" w:rsidRDefault="00000000" w:rsidRPr="00000000" w14:paraId="000003FA">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Text sizes, buttons, and color schemes are visually appropriate and readable.</w:t>
            </w:r>
            <w:r w:rsidDel="00000000" w:rsidR="00000000" w:rsidRPr="00000000">
              <w:rPr>
                <w:rtl w:val="0"/>
              </w:rPr>
            </w:r>
          </w:p>
        </w:tc>
        <w:tc>
          <w:tcPr>
            <w:vAlign w:val="center"/>
          </w:tcPr>
          <w:p w:rsidR="00000000" w:rsidDel="00000000" w:rsidP="00000000" w:rsidRDefault="00000000" w:rsidRPr="00000000" w14:paraId="000003FB">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C">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D">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E">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F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19" w:hRule="atLeast"/>
          <w:tblHeader w:val="0"/>
        </w:trPr>
        <w:tc>
          <w:tcPr>
            <w:vAlign w:val="center"/>
          </w:tcPr>
          <w:p w:rsidR="00000000" w:rsidDel="00000000" w:rsidP="00000000" w:rsidRDefault="00000000" w:rsidRPr="00000000" w14:paraId="00000400">
            <w:pPr>
              <w:spacing w:before="146"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D. Reliability</w:t>
            </w:r>
            <w:r w:rsidDel="00000000" w:rsidR="00000000" w:rsidRPr="00000000">
              <w:rPr>
                <w:rtl w:val="0"/>
              </w:rPr>
            </w:r>
          </w:p>
        </w:tc>
        <w:tc>
          <w:tcPr>
            <w:vAlign w:val="center"/>
          </w:tcPr>
          <w:p w:rsidR="00000000" w:rsidDel="00000000" w:rsidP="00000000" w:rsidRDefault="00000000" w:rsidRPr="00000000" w14:paraId="00000401">
            <w:pPr>
              <w:spacing w:before="146" w:lineRule="auto"/>
              <w:jc w:val="both"/>
              <w:rPr>
                <w:rFonts w:ascii="Times New Roman" w:cs="Times New Roman" w:eastAsia="Times New Roman" w:hAnsi="Times New Roman"/>
                <w:color w:val="1f2328"/>
                <w:sz w:val="24"/>
                <w:szCs w:val="24"/>
              </w:rPr>
            </w:pPr>
            <w:r w:rsidDel="00000000" w:rsidR="00000000" w:rsidRPr="00000000">
              <w:rPr>
                <w:rtl w:val="0"/>
              </w:rPr>
            </w:r>
          </w:p>
        </w:tc>
        <w:tc>
          <w:tcPr>
            <w:vAlign w:val="center"/>
          </w:tcPr>
          <w:p w:rsidR="00000000" w:rsidDel="00000000" w:rsidP="00000000" w:rsidRDefault="00000000" w:rsidRPr="00000000" w14:paraId="0000040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5">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258" w:hRule="atLeast"/>
          <w:tblHeader w:val="0"/>
        </w:trPr>
        <w:tc>
          <w:tcPr>
            <w:vAlign w:val="center"/>
          </w:tcPr>
          <w:p w:rsidR="00000000" w:rsidDel="00000000" w:rsidP="00000000" w:rsidRDefault="00000000" w:rsidRPr="00000000" w14:paraId="00000407">
            <w:pPr>
              <w:spacing w:before="146"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14</w:t>
            </w:r>
            <w:r w:rsidDel="00000000" w:rsidR="00000000" w:rsidRPr="00000000">
              <w:rPr>
                <w:rtl w:val="0"/>
              </w:rPr>
            </w:r>
          </w:p>
        </w:tc>
        <w:tc>
          <w:tcPr>
            <w:vAlign w:val="center"/>
          </w:tcPr>
          <w:p w:rsidR="00000000" w:rsidDel="00000000" w:rsidP="00000000" w:rsidRDefault="00000000" w:rsidRPr="00000000" w14:paraId="00000408">
            <w:pPr>
              <w:spacing w:before="146"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Customer complaint submissions are saved successfully to the centralized database without data loss.</w:t>
            </w:r>
          </w:p>
        </w:tc>
        <w:tc>
          <w:tcPr>
            <w:vAlign w:val="center"/>
          </w:tcPr>
          <w:p w:rsidR="00000000" w:rsidDel="00000000" w:rsidP="00000000" w:rsidRDefault="00000000" w:rsidRPr="00000000" w14:paraId="00000409">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A">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B">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C">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0D">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E">
            <w:pPr>
              <w:spacing w:before="146"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15</w:t>
            </w:r>
          </w:p>
        </w:tc>
        <w:tc>
          <w:tcPr>
            <w:vAlign w:val="center"/>
          </w:tcPr>
          <w:p w:rsidR="00000000" w:rsidDel="00000000" w:rsidP="00000000" w:rsidRDefault="00000000" w:rsidRPr="00000000" w14:paraId="0000040F">
            <w:pPr>
              <w:spacing w:before="146"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Status updates made by Offsite Staff (In Progress, Resolved) are reflected accurately in real-time for all users.</w:t>
            </w:r>
          </w:p>
        </w:tc>
        <w:tc>
          <w:tcPr>
            <w:vAlign w:val="center"/>
          </w:tcPr>
          <w:p w:rsidR="00000000" w:rsidDel="00000000" w:rsidP="00000000" w:rsidRDefault="00000000" w:rsidRPr="00000000" w14:paraId="0000041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1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1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1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1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60" w:hRule="atLeast"/>
          <w:tblHeader w:val="0"/>
        </w:trPr>
        <w:tc>
          <w:tcPr>
            <w:vAlign w:val="center"/>
          </w:tcPr>
          <w:p w:rsidR="00000000" w:rsidDel="00000000" w:rsidP="00000000" w:rsidRDefault="00000000" w:rsidRPr="00000000" w14:paraId="00000415">
            <w:pPr>
              <w:spacing w:before="146" w:lineRule="auto"/>
              <w:ind w:right="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41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Criteria / Statement</w:t>
            </w:r>
            <w:r w:rsidDel="00000000" w:rsidR="00000000" w:rsidRPr="00000000">
              <w:rPr>
                <w:rtl w:val="0"/>
              </w:rPr>
            </w:r>
          </w:p>
        </w:tc>
        <w:tc>
          <w:tcPr>
            <w:vAlign w:val="center"/>
          </w:tcPr>
          <w:p w:rsidR="00000000" w:rsidDel="00000000" w:rsidP="00000000" w:rsidRDefault="00000000" w:rsidRPr="00000000" w14:paraId="00000417">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418">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419">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41A">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41B">
            <w:pPr>
              <w:spacing w:before="146" w:lineRule="auto"/>
              <w:ind w:right="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C">
            <w:pPr>
              <w:spacing w:before="146" w:lineRule="auto"/>
              <w:ind w:right="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16</w:t>
            </w:r>
            <w:r w:rsidDel="00000000" w:rsidR="00000000" w:rsidRPr="00000000">
              <w:rPr>
                <w:rtl w:val="0"/>
              </w:rPr>
            </w:r>
          </w:p>
        </w:tc>
        <w:tc>
          <w:tcPr>
            <w:vAlign w:val="center"/>
          </w:tcPr>
          <w:p w:rsidR="00000000" w:rsidDel="00000000" w:rsidP="00000000" w:rsidRDefault="00000000" w:rsidRPr="00000000" w14:paraId="0000041D">
            <w:pPr>
              <w:spacing w:before="14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rtl w:val="0"/>
              </w:rPr>
              <w:t xml:space="preserve">The system behaves consistently when multiple users access it concurrently (e.g., multiple complaints submitted at once).</w:t>
            </w:r>
            <w:r w:rsidDel="00000000" w:rsidR="00000000" w:rsidRPr="00000000">
              <w:rPr>
                <w:rtl w:val="0"/>
              </w:rPr>
            </w:r>
          </w:p>
        </w:tc>
        <w:tc>
          <w:tcPr>
            <w:vAlign w:val="center"/>
          </w:tcPr>
          <w:p w:rsidR="00000000" w:rsidDel="00000000" w:rsidP="00000000" w:rsidRDefault="00000000" w:rsidRPr="00000000" w14:paraId="0000041E">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1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1">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2">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spacing w:before="146" w:lineRule="auto"/>
              <w:ind w:right="35"/>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E. Security</w:t>
            </w:r>
            <w:r w:rsidDel="00000000" w:rsidR="00000000" w:rsidRPr="00000000">
              <w:rPr>
                <w:rtl w:val="0"/>
              </w:rPr>
            </w:r>
          </w:p>
        </w:tc>
        <w:tc>
          <w:tcPr>
            <w:vAlign w:val="center"/>
          </w:tcPr>
          <w:p w:rsidR="00000000" w:rsidDel="00000000" w:rsidP="00000000" w:rsidRDefault="00000000" w:rsidRPr="00000000" w14:paraId="00000424">
            <w:pPr>
              <w:spacing w:before="146" w:lineRule="auto"/>
              <w:jc w:val="both"/>
              <w:rPr>
                <w:rFonts w:ascii="Times New Roman" w:cs="Times New Roman" w:eastAsia="Times New Roman" w:hAnsi="Times New Roman"/>
                <w:color w:val="1f2328"/>
                <w:sz w:val="24"/>
                <w:szCs w:val="24"/>
              </w:rPr>
            </w:pPr>
            <w:r w:rsidDel="00000000" w:rsidR="00000000" w:rsidRPr="00000000">
              <w:rPr>
                <w:rtl w:val="0"/>
              </w:rPr>
            </w:r>
          </w:p>
        </w:tc>
        <w:tc>
          <w:tcPr>
            <w:vAlign w:val="center"/>
          </w:tcPr>
          <w:p w:rsidR="00000000" w:rsidDel="00000000" w:rsidP="00000000" w:rsidRDefault="00000000" w:rsidRPr="00000000" w14:paraId="00000425">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7">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8">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9">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A">
            <w:pPr>
              <w:spacing w:before="146" w:lineRule="auto"/>
              <w:ind w:right="35"/>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17</w:t>
            </w:r>
            <w:r w:rsidDel="00000000" w:rsidR="00000000" w:rsidRPr="00000000">
              <w:rPr>
                <w:rtl w:val="0"/>
              </w:rPr>
            </w:r>
          </w:p>
        </w:tc>
        <w:tc>
          <w:tcPr>
            <w:vAlign w:val="center"/>
          </w:tcPr>
          <w:p w:rsidR="00000000" w:rsidDel="00000000" w:rsidP="00000000" w:rsidRDefault="00000000" w:rsidRPr="00000000" w14:paraId="0000042B">
            <w:pPr>
              <w:spacing w:before="146"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Users cannot access pages or features restricted to other roles (e.g., Customer cannot access the Engineer dashboard).</w:t>
            </w:r>
          </w:p>
        </w:tc>
        <w:tc>
          <w:tcPr>
            <w:vAlign w:val="center"/>
          </w:tcPr>
          <w:p w:rsidR="00000000" w:rsidDel="00000000" w:rsidP="00000000" w:rsidRDefault="00000000" w:rsidRPr="00000000" w14:paraId="0000042C">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D">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E">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2F">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30">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spacing w:before="146" w:lineRule="auto"/>
              <w:ind w:right="35"/>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18</w:t>
            </w:r>
          </w:p>
        </w:tc>
        <w:tc>
          <w:tcPr>
            <w:vAlign w:val="center"/>
          </w:tcPr>
          <w:p w:rsidR="00000000" w:rsidDel="00000000" w:rsidP="00000000" w:rsidRDefault="00000000" w:rsidRPr="00000000" w14:paraId="00000432">
            <w:pPr>
              <w:spacing w:before="146"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User authentication (email and password) effectively prevents unauthorized access.</w:t>
            </w:r>
          </w:p>
        </w:tc>
        <w:tc>
          <w:tcPr>
            <w:vAlign w:val="center"/>
          </w:tcPr>
          <w:p w:rsidR="00000000" w:rsidDel="00000000" w:rsidP="00000000" w:rsidRDefault="00000000" w:rsidRPr="00000000" w14:paraId="00000433">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34">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35">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36">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437">
            <w:pPr>
              <w:spacing w:before="146" w:lineRule="auto"/>
              <w:ind w:left="284" w:right="283"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38">
      <w:pPr>
        <w:spacing w:before="146" w:line="480" w:lineRule="auto"/>
        <w:ind w:right="283" w:firstLine="2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Likert Scale and Interpretation</w:t>
      </w:r>
    </w:p>
    <w:p w:rsidR="00000000" w:rsidDel="00000000" w:rsidP="00000000" w:rsidRDefault="00000000" w:rsidRPr="00000000" w14:paraId="00000439">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responses will be measured using a 5-point Likert Scale. The weighted mean will be calculated for each criterion and for the overall system evaluation.</w:t>
      </w:r>
    </w:p>
    <w:tbl>
      <w:tblPr>
        <w:tblStyle w:val="Table11"/>
        <w:tblW w:w="856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6"/>
        <w:gridCol w:w="1863"/>
        <w:gridCol w:w="1522"/>
        <w:gridCol w:w="3545"/>
        <w:tblGridChange w:id="0">
          <w:tblGrid>
            <w:gridCol w:w="1636"/>
            <w:gridCol w:w="1863"/>
            <w:gridCol w:w="1522"/>
            <w:gridCol w:w="3545"/>
          </w:tblGrid>
        </w:tblGridChange>
      </w:tblGrid>
      <w:tr>
        <w:trPr>
          <w:cantSplit w:val="0"/>
          <w:tblHeader w:val="0"/>
        </w:trPr>
        <w:tc>
          <w:tcPr/>
          <w:p w:rsidR="00000000" w:rsidDel="00000000" w:rsidP="00000000" w:rsidRDefault="00000000" w:rsidRPr="00000000" w14:paraId="0000043A">
            <w:pPr>
              <w:ind w:left="-43" w:firstLine="0"/>
              <w:jc w:val="both"/>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Scale</w:t>
            </w:r>
          </w:p>
        </w:tc>
        <w:tc>
          <w:tcPr/>
          <w:p w:rsidR="00000000" w:rsidDel="00000000" w:rsidP="00000000" w:rsidRDefault="00000000" w:rsidRPr="00000000" w14:paraId="0000043B">
            <w:pPr>
              <w:ind w:left="-119" w:right="-75" w:firstLine="0"/>
              <w:jc w:val="center"/>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Numerical Value</w:t>
            </w:r>
          </w:p>
        </w:tc>
        <w:tc>
          <w:tcPr/>
          <w:p w:rsidR="00000000" w:rsidDel="00000000" w:rsidP="00000000" w:rsidRDefault="00000000" w:rsidRPr="00000000" w14:paraId="0000043C">
            <w:pPr>
              <w:ind w:left="0" w:right="-107" w:firstLine="0"/>
              <w:jc w:val="center"/>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Range</w:t>
            </w:r>
          </w:p>
        </w:tc>
        <w:tc>
          <w:tcPr/>
          <w:p w:rsidR="00000000" w:rsidDel="00000000" w:rsidP="00000000" w:rsidRDefault="00000000" w:rsidRPr="00000000" w14:paraId="0000043D">
            <w:pPr>
              <w:jc w:val="both"/>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Verbal Interpretation</w:t>
            </w:r>
          </w:p>
        </w:tc>
      </w:tr>
      <w:tr>
        <w:trPr>
          <w:cantSplit w:val="0"/>
          <w:tblHeader w:val="0"/>
        </w:trPr>
        <w:tc>
          <w:tcPr/>
          <w:p w:rsidR="00000000" w:rsidDel="00000000" w:rsidP="00000000" w:rsidRDefault="00000000" w:rsidRPr="00000000" w14:paraId="0000043E">
            <w:pPr>
              <w:ind w:left="-43"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Strongly Agree</w:t>
            </w:r>
          </w:p>
        </w:tc>
        <w:tc>
          <w:tcPr/>
          <w:p w:rsidR="00000000" w:rsidDel="00000000" w:rsidP="00000000" w:rsidRDefault="00000000" w:rsidRPr="00000000" w14:paraId="0000043F">
            <w:pPr>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5</w:t>
            </w:r>
          </w:p>
        </w:tc>
        <w:tc>
          <w:tcPr/>
          <w:p w:rsidR="00000000" w:rsidDel="00000000" w:rsidP="00000000" w:rsidRDefault="00000000" w:rsidRPr="00000000" w14:paraId="00000440">
            <w:pPr>
              <w:ind w:left="0" w:right="-107" w:firstLine="0"/>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4.21 - 5.00</w:t>
            </w:r>
          </w:p>
        </w:tc>
        <w:tc>
          <w:tcPr/>
          <w:p w:rsidR="00000000" w:rsidDel="00000000" w:rsidP="00000000" w:rsidRDefault="00000000" w:rsidRPr="00000000" w14:paraId="00000441">
            <w:pPr>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feature/function is outstanding and exceeds expectations.</w:t>
            </w:r>
          </w:p>
        </w:tc>
      </w:tr>
      <w:tr>
        <w:trPr>
          <w:cantSplit w:val="0"/>
          <w:tblHeader w:val="0"/>
        </w:trPr>
        <w:tc>
          <w:tcPr/>
          <w:p w:rsidR="00000000" w:rsidDel="00000000" w:rsidP="00000000" w:rsidRDefault="00000000" w:rsidRPr="00000000" w14:paraId="00000442">
            <w:pPr>
              <w:ind w:left="-43"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Agree</w:t>
            </w:r>
          </w:p>
        </w:tc>
        <w:tc>
          <w:tcPr/>
          <w:p w:rsidR="00000000" w:rsidDel="00000000" w:rsidP="00000000" w:rsidRDefault="00000000" w:rsidRPr="00000000" w14:paraId="00000443">
            <w:pPr>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4</w:t>
            </w:r>
          </w:p>
        </w:tc>
        <w:tc>
          <w:tcPr/>
          <w:p w:rsidR="00000000" w:rsidDel="00000000" w:rsidP="00000000" w:rsidRDefault="00000000" w:rsidRPr="00000000" w14:paraId="00000444">
            <w:pPr>
              <w:ind w:left="0" w:right="-107" w:firstLine="0"/>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3.41 - 4.20</w:t>
            </w:r>
          </w:p>
        </w:tc>
        <w:tc>
          <w:tcPr/>
          <w:p w:rsidR="00000000" w:rsidDel="00000000" w:rsidP="00000000" w:rsidRDefault="00000000" w:rsidRPr="00000000" w14:paraId="00000445">
            <w:pPr>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feature/function is satisfactory and meets expectations.</w:t>
            </w:r>
          </w:p>
        </w:tc>
      </w:tr>
      <w:tr>
        <w:trPr>
          <w:cantSplit w:val="0"/>
          <w:tblHeader w:val="0"/>
        </w:trPr>
        <w:tc>
          <w:tcPr/>
          <w:p w:rsidR="00000000" w:rsidDel="00000000" w:rsidP="00000000" w:rsidRDefault="00000000" w:rsidRPr="00000000" w14:paraId="00000446">
            <w:pPr>
              <w:ind w:left="-43"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Neutral</w:t>
            </w:r>
          </w:p>
        </w:tc>
        <w:tc>
          <w:tcPr/>
          <w:p w:rsidR="00000000" w:rsidDel="00000000" w:rsidP="00000000" w:rsidRDefault="00000000" w:rsidRPr="00000000" w14:paraId="00000447">
            <w:pPr>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3</w:t>
            </w:r>
          </w:p>
        </w:tc>
        <w:tc>
          <w:tcPr/>
          <w:p w:rsidR="00000000" w:rsidDel="00000000" w:rsidP="00000000" w:rsidRDefault="00000000" w:rsidRPr="00000000" w14:paraId="00000448">
            <w:pPr>
              <w:ind w:left="0" w:right="-107" w:firstLine="0"/>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2.61 - 3.40</w:t>
            </w:r>
          </w:p>
        </w:tc>
        <w:tc>
          <w:tcPr/>
          <w:p w:rsidR="00000000" w:rsidDel="00000000" w:rsidP="00000000" w:rsidRDefault="00000000" w:rsidRPr="00000000" w14:paraId="00000449">
            <w:pPr>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feature/function works but has noticeable room for improvement.</w:t>
            </w:r>
          </w:p>
        </w:tc>
      </w:tr>
      <w:tr>
        <w:trPr>
          <w:cantSplit w:val="0"/>
          <w:tblHeader w:val="0"/>
        </w:trPr>
        <w:tc>
          <w:tcPr/>
          <w:p w:rsidR="00000000" w:rsidDel="00000000" w:rsidP="00000000" w:rsidRDefault="00000000" w:rsidRPr="00000000" w14:paraId="0000044A">
            <w:pPr>
              <w:ind w:left="-43"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Disagree</w:t>
            </w:r>
          </w:p>
        </w:tc>
        <w:tc>
          <w:tcPr/>
          <w:p w:rsidR="00000000" w:rsidDel="00000000" w:rsidP="00000000" w:rsidRDefault="00000000" w:rsidRPr="00000000" w14:paraId="0000044B">
            <w:pPr>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2</w:t>
            </w:r>
          </w:p>
        </w:tc>
        <w:tc>
          <w:tcPr/>
          <w:p w:rsidR="00000000" w:rsidDel="00000000" w:rsidP="00000000" w:rsidRDefault="00000000" w:rsidRPr="00000000" w14:paraId="0000044C">
            <w:pPr>
              <w:ind w:left="0" w:right="-107" w:firstLine="0"/>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1.81 - 2.60</w:t>
            </w:r>
          </w:p>
        </w:tc>
        <w:tc>
          <w:tcPr/>
          <w:p w:rsidR="00000000" w:rsidDel="00000000" w:rsidP="00000000" w:rsidRDefault="00000000" w:rsidRPr="00000000" w14:paraId="0000044D">
            <w:pPr>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feature/function is present but performs poorly or inconsistently.</w:t>
            </w:r>
          </w:p>
        </w:tc>
      </w:tr>
      <w:tr>
        <w:trPr>
          <w:cantSplit w:val="0"/>
          <w:tblHeader w:val="0"/>
        </w:trPr>
        <w:tc>
          <w:tcPr/>
          <w:p w:rsidR="00000000" w:rsidDel="00000000" w:rsidP="00000000" w:rsidRDefault="00000000" w:rsidRPr="00000000" w14:paraId="0000044E">
            <w:pPr>
              <w:ind w:left="-43"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Strongly Disagree</w:t>
            </w:r>
          </w:p>
        </w:tc>
        <w:tc>
          <w:tcPr/>
          <w:p w:rsidR="00000000" w:rsidDel="00000000" w:rsidP="00000000" w:rsidRDefault="00000000" w:rsidRPr="00000000" w14:paraId="0000044F">
            <w:pPr>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w:t>
            </w:r>
          </w:p>
        </w:tc>
        <w:tc>
          <w:tcPr/>
          <w:p w:rsidR="00000000" w:rsidDel="00000000" w:rsidP="00000000" w:rsidRDefault="00000000" w:rsidRPr="00000000" w14:paraId="00000450">
            <w:pPr>
              <w:ind w:left="0" w:right="-107" w:firstLine="0"/>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1.00 - 1.80</w:t>
            </w:r>
          </w:p>
        </w:tc>
        <w:tc>
          <w:tcPr/>
          <w:p w:rsidR="00000000" w:rsidDel="00000000" w:rsidP="00000000" w:rsidRDefault="00000000" w:rsidRPr="00000000" w14:paraId="00000451">
            <w:pPr>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feature/function is absent or completely non-functional.</w:t>
            </w:r>
          </w:p>
        </w:tc>
      </w:tr>
    </w:tbl>
    <w:p w:rsidR="00000000" w:rsidDel="00000000" w:rsidP="00000000" w:rsidRDefault="00000000" w:rsidRPr="00000000" w14:paraId="00000452">
      <w:pPr>
        <w:spacing w:before="146" w:line="480"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Procedure</w:t>
      </w:r>
    </w:p>
    <w:p w:rsidR="00000000" w:rsidDel="00000000" w:rsidP="00000000" w:rsidRDefault="00000000" w:rsidRPr="00000000" w14:paraId="00000453">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The questionnaire will be administered to the three (3) faculty panelists immediately following the system demonstration. Evaluators will be given time to interact with the prototype before completing the form.</w:t>
      </w:r>
    </w:p>
    <w:p w:rsidR="00000000" w:rsidDel="00000000" w:rsidP="00000000" w:rsidRDefault="00000000" w:rsidRPr="00000000" w14:paraId="00000454">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Treatment: The researchers will compute the Weighted Mean for each individual statement and for each of the five criteria categories. The formula for the weighted mean is:</w:t>
      </w:r>
    </w:p>
    <w:p w:rsidR="00000000" w:rsidDel="00000000" w:rsidP="00000000" w:rsidRDefault="00000000" w:rsidRPr="00000000" w14:paraId="00000455">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\text{Weighted Mean} = \frac{\sum (f \times w)}{n} ]</w:t>
      </w:r>
    </w:p>
    <w:p w:rsidR="00000000" w:rsidDel="00000000" w:rsidP="00000000" w:rsidRDefault="00000000" w:rsidRPr="00000000" w14:paraId="00000456">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457">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frequency of responses for each scale point</w:t>
      </w:r>
    </w:p>
    <w:p w:rsidR="00000000" w:rsidDel="00000000" w:rsidP="00000000" w:rsidRDefault="00000000" w:rsidRPr="00000000" w14:paraId="00000458">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weight assigned to the scale point (5, 4, 3, 2, 1)</w:t>
      </w:r>
    </w:p>
    <w:p w:rsidR="00000000" w:rsidDel="00000000" w:rsidP="00000000" w:rsidRDefault="00000000" w:rsidRPr="00000000" w14:paraId="00000459">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 (3)</w:t>
      </w:r>
    </w:p>
    <w:p w:rsidR="00000000" w:rsidDel="00000000" w:rsidP="00000000" w:rsidRDefault="00000000" w:rsidRPr="00000000" w14:paraId="0000045A">
      <w:pPr>
        <w:spacing w:before="146" w:line="480" w:lineRule="auto"/>
        <w:ind w:left="284" w:right="283" w:firstLine="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computed weighted mean for each item will be mapped to the Likert scale interpretation table above. The evaluation will be considered successful if the overall weighted mean across all criteria falls within the "Agree" range (3.41 - 4.20) or higher, indicating that the prototype meets the functional and non-functional requirements defined for the Incident Management and Routing App and Web System</w:t>
      </w:r>
      <w:r w:rsidDel="00000000" w:rsidR="00000000" w:rsidRPr="00000000">
        <w:rPr>
          <w:rtl w:val="0"/>
        </w:rPr>
      </w:r>
    </w:p>
    <w:p w:rsidR="00000000" w:rsidDel="00000000" w:rsidP="00000000" w:rsidRDefault="00000000" w:rsidRPr="00000000" w14:paraId="0000045B">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tab/>
        <w:t xml:space="preserve">Roles and Responsibilities </w:t>
      </w:r>
    </w:p>
    <w:p w:rsidR="00000000" w:rsidDel="00000000" w:rsidP="00000000" w:rsidRDefault="00000000" w:rsidRPr="00000000" w14:paraId="0000045C">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responsibilities define the functional structure of the research team throughout the system development life cycle (SDLC). For IMRAWS-NLP, each role was assigned to one or more of the researchers, and its core deliverables and duties were carried out across the phases of the Agile methodology described in Section 3.1. The roles established for the project, together with their primary tasks, are presented below.</w:t>
      </w:r>
    </w:p>
    <w:p w:rsidR="00000000" w:rsidDel="00000000" w:rsidP="00000000" w:rsidRDefault="00000000" w:rsidRPr="00000000" w14:paraId="0000045D">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Fonts w:ascii="Times New Roman" w:cs="Times New Roman" w:eastAsia="Times New Roman" w:hAnsi="Times New Roman"/>
          <w:sz w:val="24"/>
          <w:szCs w:val="24"/>
          <w:rtl w:val="0"/>
        </w:rPr>
        <w:t xml:space="preserve">Oversees the overall project timeline and milestone delivery; coordinates the members of the research team, the capstone adviser, and the water service provider; prepares progress reports; and ensures that each Agile sprint produces the required deliverables.</w:t>
      </w:r>
    </w:p>
    <w:p w:rsidR="00000000" w:rsidDel="00000000" w:rsidP="00000000" w:rsidRDefault="00000000" w:rsidRPr="00000000" w14:paraId="0000045E">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 Analyst.</w:t>
      </w:r>
      <w:r w:rsidDel="00000000" w:rsidR="00000000" w:rsidRPr="00000000">
        <w:rPr>
          <w:rFonts w:ascii="Times New Roman" w:cs="Times New Roman" w:eastAsia="Times New Roman" w:hAnsi="Times New Roman"/>
          <w:sz w:val="24"/>
          <w:szCs w:val="24"/>
          <w:rtl w:val="0"/>
        </w:rPr>
        <w:t xml:space="preserve">Conducts the interviews, questionnaires, and process walkthrough described in Section 3.3; translates the gathered requirements into system specifications, data flow diagrams, and use cases; and maintains the consistency between the documented requirements and the implemented system.</w:t>
      </w:r>
    </w:p>
    <w:p w:rsidR="00000000" w:rsidDel="00000000" w:rsidP="00000000" w:rsidRDefault="00000000" w:rsidRPr="00000000" w14:paraId="0000045F">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Designer.</w:t>
      </w:r>
      <w:r w:rsidDel="00000000" w:rsidR="00000000" w:rsidRPr="00000000">
        <w:rPr>
          <w:rFonts w:ascii="Times New Roman" w:cs="Times New Roman" w:eastAsia="Times New Roman" w:hAnsi="Times New Roman"/>
          <w:sz w:val="24"/>
          <w:szCs w:val="24"/>
          <w:rtl w:val="0"/>
        </w:rPr>
        <w:t xml:space="preserve">Designs and administers the PostgreSQL database, including the eight core tables and their relationships, primary and foreign keys, constraints, and role-related fields; executes database migrations; and performs data integrity and consistency tests.</w:t>
      </w:r>
    </w:p>
    <w:p w:rsidR="00000000" w:rsidDel="00000000" w:rsidP="00000000" w:rsidRDefault="00000000" w:rsidRPr="00000000" w14:paraId="00000460">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Developer (Laravel).</w:t>
      </w:r>
      <w:r w:rsidDel="00000000" w:rsidR="00000000" w:rsidRPr="00000000">
        <w:rPr>
          <w:rFonts w:ascii="Times New Roman" w:cs="Times New Roman" w:eastAsia="Times New Roman" w:hAnsi="Times New Roman"/>
          <w:sz w:val="24"/>
          <w:szCs w:val="24"/>
          <w:rtl w:val="0"/>
        </w:rPr>
        <w:t xml:space="preserve">Develops the application programming interface (API) and the business logic of the system, including JWT-based authentication, role-based access control (RBAC) middleware, the incident lifecycle, AI-driven assignment, human-in-the-loop adjudication, notifications, and report analytics endpoints.</w:t>
      </w:r>
    </w:p>
    <w:p w:rsidR="00000000" w:rsidDel="00000000" w:rsidP="00000000" w:rsidRDefault="00000000" w:rsidRPr="00000000" w14:paraId="00000461">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Developer (Flutter).</w:t>
      </w:r>
      <w:r w:rsidDel="00000000" w:rsidR="00000000" w:rsidRPr="00000000">
        <w:rPr>
          <w:rFonts w:ascii="Times New Roman" w:cs="Times New Roman" w:eastAsia="Times New Roman" w:hAnsi="Times New Roman"/>
          <w:sz w:val="24"/>
          <w:szCs w:val="24"/>
          <w:rtl w:val="0"/>
        </w:rPr>
        <w:t xml:space="preserve">Builds the Android mobile application for the Customer and Offsite Staff, covering registration and login, complaint submission, status tracking, notification viewing, the availability toggle, the incident queue, resolution notes, and photo proof attachments.</w:t>
      </w:r>
    </w:p>
    <w:p w:rsidR="00000000" w:rsidDel="00000000" w:rsidP="00000000" w:rsidRDefault="00000000" w:rsidRPr="00000000" w14:paraId="00000462">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Portal Developer.</w:t>
      </w:r>
      <w:r w:rsidDel="00000000" w:rsidR="00000000" w:rsidRPr="00000000">
        <w:rPr>
          <w:rFonts w:ascii="Times New Roman" w:cs="Times New Roman" w:eastAsia="Times New Roman" w:hAnsi="Times New Roman"/>
          <w:sz w:val="24"/>
          <w:szCs w:val="24"/>
          <w:rtl w:val="0"/>
        </w:rPr>
        <w:t xml:space="preserve">Builds the Administrator and Engineer web portal, including the report dashboards, user account management, the incident queue, the flagged incident adjudication panel, the routing configuration view, and the report interfaces.</w:t>
      </w:r>
    </w:p>
    <w:p w:rsidR="00000000" w:rsidDel="00000000" w:rsidP="00000000" w:rsidRDefault="00000000" w:rsidRPr="00000000" w14:paraId="00000463">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and NLP Developer (Python).</w:t>
      </w:r>
      <w:r w:rsidDel="00000000" w:rsidR="00000000" w:rsidRPr="00000000">
        <w:rPr>
          <w:rFonts w:ascii="Times New Roman" w:cs="Times New Roman" w:eastAsia="Times New Roman" w:hAnsi="Times New Roman"/>
          <w:sz w:val="24"/>
          <w:szCs w:val="24"/>
          <w:rtl w:val="0"/>
        </w:rPr>
        <w:t xml:space="preserve">Implements the text pre-processing, the NLP classification of complaints into the Billing, Water Quality, Metering, and Operations categories, the sentiment analysis module, and the composite severity scoring; exposes the service through the FastAPI microservice; and supports the retraining of the model from human-in-the-loop feedback records.</w:t>
      </w:r>
    </w:p>
    <w:p w:rsidR="00000000" w:rsidDel="00000000" w:rsidP="00000000" w:rsidRDefault="00000000" w:rsidRPr="00000000" w14:paraId="00000464">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Assurance Tester.</w:t>
      </w:r>
      <w:r w:rsidDel="00000000" w:rsidR="00000000" w:rsidRPr="00000000">
        <w:rPr>
          <w:rFonts w:ascii="Times New Roman" w:cs="Times New Roman" w:eastAsia="Times New Roman" w:hAnsi="Times New Roman"/>
          <w:sz w:val="24"/>
          <w:szCs w:val="24"/>
          <w:rtl w:val="0"/>
        </w:rPr>
        <w:t xml:space="preserve">Validates each sprint deliverable against its acceptance criteria; performs functional testing across the four user roles; verifies the enforcement of RBAC restrictions; tracks and documents defects; and prepares the test scenarios used during the evaluation demonstration.</w:t>
      </w:r>
    </w:p>
    <w:p w:rsidR="00000000" w:rsidDel="00000000" w:rsidP="00000000" w:rsidRDefault="00000000" w:rsidRPr="00000000" w14:paraId="00000465">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Analyst.</w:t>
      </w:r>
      <w:r w:rsidDel="00000000" w:rsidR="00000000" w:rsidRPr="00000000">
        <w:rPr>
          <w:rFonts w:ascii="Times New Roman" w:cs="Times New Roman" w:eastAsia="Times New Roman" w:hAnsi="Times New Roman"/>
          <w:sz w:val="24"/>
          <w:szCs w:val="24"/>
          <w:rtl w:val="0"/>
        </w:rPr>
        <w:t xml:space="preserve">Prepares the Project Evaluation Tool based on the ISO/IEC 25010 software quality model; administers the evaluation questionnaire to the panelists; computes the weighted mean of the responses; and interprets the results using the Likert scale interpretation table.</w:t>
      </w:r>
    </w:p>
    <w:p w:rsidR="00000000" w:rsidDel="00000000" w:rsidP="00000000" w:rsidRDefault="00000000" w:rsidRPr="00000000" w14:paraId="00000466">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Adviser.</w:t>
      </w:r>
      <w:r w:rsidDel="00000000" w:rsidR="00000000" w:rsidRPr="00000000">
        <w:rPr>
          <w:rFonts w:ascii="Times New Roman" w:cs="Times New Roman" w:eastAsia="Times New Roman" w:hAnsi="Times New Roman"/>
          <w:sz w:val="24"/>
          <w:szCs w:val="24"/>
          <w:rtl w:val="0"/>
        </w:rPr>
        <w:t xml:space="preserve">Provides guidance, technical review, and approval of the system design and documentation; monitors the progress of the researchers in each phase; and evaluates the completeness and quality of every deliverable.</w:t>
      </w:r>
    </w:p>
    <w:p w:rsidR="00000000" w:rsidDel="00000000" w:rsidP="00000000" w:rsidRDefault="00000000" w:rsidRPr="00000000" w14:paraId="00000467">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w:t>
        <w:tab/>
        <w:t xml:space="preserve">Evaluation Procedure </w:t>
      </w:r>
    </w:p>
    <w:p w:rsidR="00000000" w:rsidDel="00000000" w:rsidP="00000000" w:rsidRDefault="00000000" w:rsidRPr="00000000" w14:paraId="00000468">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procedure describes the structured protocol followed by the researchers to test, validate, and evaluate IMRAWS-NLP. It specifies the sequence of activities, the instruments used, the target participants, and the manner in which the results are scored and interpreted. The evaluation was carried out through the following steps.</w:t>
      </w:r>
    </w:p>
    <w:p w:rsidR="00000000" w:rsidDel="00000000" w:rsidP="00000000" w:rsidRDefault="00000000" w:rsidRPr="00000000" w14:paraId="00000469">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Preparation of the Prototype and Evaluation Materials.</w:t>
      </w:r>
      <w:r w:rsidDel="00000000" w:rsidR="00000000" w:rsidRPr="00000000">
        <w:rPr>
          <w:rFonts w:ascii="Times New Roman" w:cs="Times New Roman" w:eastAsia="Times New Roman" w:hAnsi="Times New Roman"/>
          <w:sz w:val="24"/>
          <w:szCs w:val="24"/>
          <w:rtl w:val="0"/>
        </w:rPr>
        <w:t xml:space="preserve">The researchers prepared the runnable system prototype, including the Flutter mobile application, the Laravel web portal, and the FastAPI NLP microservice, together with a demonstration script that covers the complete workflow of each user role. The Project Evaluation Tool, a structured questionnaire based on the ISO/IEC 25010 software quality model, was likewise finalized.</w:t>
      </w:r>
    </w:p>
    <w:p w:rsidR="00000000" w:rsidDel="00000000" w:rsidP="00000000" w:rsidRDefault="00000000" w:rsidRPr="00000000" w14:paraId="0000046A">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Orientation of the Evaluators.</w:t>
      </w:r>
      <w:r w:rsidDel="00000000" w:rsidR="00000000" w:rsidRPr="00000000">
        <w:rPr>
          <w:rFonts w:ascii="Times New Roman" w:cs="Times New Roman" w:eastAsia="Times New Roman" w:hAnsi="Times New Roman"/>
          <w:sz w:val="24"/>
          <w:szCs w:val="24"/>
          <w:rtl w:val="0"/>
        </w:rPr>
        <w:t xml:space="preserve">The three (3) faculty panelists from the College of Computer Studies were oriented on the objectives of the study, the features of the system, and the instructions for accomplishing the evaluation instrument.</w:t>
      </w:r>
    </w:p>
    <w:p w:rsidR="00000000" w:rsidDel="00000000" w:rsidP="00000000" w:rsidRDefault="00000000" w:rsidRPr="00000000" w14:paraId="0000046B">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System Demonstration and Walkthrough.</w:t>
      </w:r>
      <w:r w:rsidDel="00000000" w:rsidR="00000000" w:rsidRPr="00000000">
        <w:rPr>
          <w:rFonts w:ascii="Times New Roman" w:cs="Times New Roman" w:eastAsia="Times New Roman" w:hAnsi="Times New Roman"/>
          <w:sz w:val="24"/>
          <w:szCs w:val="24"/>
          <w:rtl w:val="0"/>
        </w:rPr>
        <w:t xml:space="preserve">Each functional area was demonstrated end-to-end, from customer registration and complaint submission through NLP classification and severity assignment, AI-driven routing to the available team leader, accept, reject, or correct actions of the team leader, engineer adjudication, resolution with notes and photo proof, customer notification, and report generation with CSV export.</w:t>
      </w:r>
    </w:p>
    <w:p w:rsidR="00000000" w:rsidDel="00000000" w:rsidP="00000000" w:rsidRDefault="00000000" w:rsidRPr="00000000" w14:paraId="0000046C">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Hands-On Evaluation.</w:t>
      </w:r>
      <w:r w:rsidDel="00000000" w:rsidR="00000000" w:rsidRPr="00000000">
        <w:rPr>
          <w:rFonts w:ascii="Times New Roman" w:cs="Times New Roman" w:eastAsia="Times New Roman" w:hAnsi="Times New Roman"/>
          <w:sz w:val="24"/>
          <w:szCs w:val="24"/>
          <w:rtl w:val="0"/>
        </w:rPr>
        <w:t xml:space="preserve">The panelists interacted with the prototype according to their respective areas of expertise and assessed the system against the criteria of functional suitability, performance efficiency, usability, reliability, and security.</w:t>
      </w:r>
    </w:p>
    <w:p w:rsidR="00000000" w:rsidDel="00000000" w:rsidP="00000000" w:rsidRDefault="00000000" w:rsidRPr="00000000" w14:paraId="0000046D">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Administration of the Questionnaire.</w:t>
      </w:r>
      <w:r w:rsidDel="00000000" w:rsidR="00000000" w:rsidRPr="00000000">
        <w:rPr>
          <w:rFonts w:ascii="Times New Roman" w:cs="Times New Roman" w:eastAsia="Times New Roman" w:hAnsi="Times New Roman"/>
          <w:sz w:val="24"/>
          <w:szCs w:val="24"/>
          <w:rtl w:val="0"/>
        </w:rPr>
        <w:t xml:space="preserve">The Project Evaluation Tool was distributed to the panelists immediately after the demonstration and hands-on session. Each panelist rated every statement using the five-point Likert scale, and the accomplished responses were collected and encoded.</w:t>
      </w:r>
    </w:p>
    <w:p w:rsidR="00000000" w:rsidDel="00000000" w:rsidP="00000000" w:rsidRDefault="00000000" w:rsidRPr="00000000" w14:paraId="0000046E">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Scoring and Analysis.</w:t>
      </w:r>
      <w:r w:rsidDel="00000000" w:rsidR="00000000" w:rsidRPr="00000000">
        <w:rPr>
          <w:rFonts w:ascii="Times New Roman" w:cs="Times New Roman" w:eastAsia="Times New Roman" w:hAnsi="Times New Roman"/>
          <w:sz w:val="24"/>
          <w:szCs w:val="24"/>
          <w:rtl w:val="0"/>
        </w:rPr>
        <w:t xml:space="preserve">The weighted mean of each statement and of each criterion was computed using the weighted mean formula presented in Section 3.5, where f is the frequency of responses for each scale point, w is the weight assigned to the scale point, and n is the total number of respondents. The computed values were then mapped to the Likert scale interpretation table.</w:t>
      </w:r>
    </w:p>
    <w:p w:rsidR="00000000" w:rsidDel="00000000" w:rsidP="00000000" w:rsidRDefault="00000000" w:rsidRPr="00000000" w14:paraId="0000046F">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Interpretation and Reporting of Results.</w:t>
      </w:r>
      <w:r w:rsidDel="00000000" w:rsidR="00000000" w:rsidRPr="00000000">
        <w:rPr>
          <w:rFonts w:ascii="Times New Roman" w:cs="Times New Roman" w:eastAsia="Times New Roman" w:hAnsi="Times New Roman"/>
          <w:sz w:val="24"/>
          <w:szCs w:val="24"/>
          <w:rtl w:val="0"/>
        </w:rPr>
        <w:t xml:space="preserve">The evaluation was considered successful if the overall weighted mean fell within the Agree range (3.41 to 4.20) or higher. The consolidated results were presented to the evaluators and the capstone adviser, together with the comments and recommendations for further improvement.</w:t>
      </w:r>
    </w:p>
    <w:p w:rsidR="00000000" w:rsidDel="00000000" w:rsidP="00000000" w:rsidRDefault="00000000" w:rsidRPr="00000000" w14:paraId="00000470">
      <w:pPr>
        <w:spacing w:before="146" w:line="496.0000000000001" w:lineRule="auto"/>
        <w:ind w:left="284" w:right="2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w:t>
        <w:tab/>
        <w:t xml:space="preserve">Ethical Standards and Considerations </w:t>
      </w:r>
    </w:p>
    <w:p w:rsidR="00000000" w:rsidDel="00000000" w:rsidP="00000000" w:rsidRDefault="00000000" w:rsidRPr="00000000" w14:paraId="00000471">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observed appropriate ethical standards throughout the planning, development, implementation, testing, and evaluation of the proposed system. The researchers recognized their responsibility to protect the rights, privacy, confidentiality, and welfare of the individuals and organization involved in the study. All information gathered from the beneficiary, respondents, and other stakeholders was treated responsibly and was used only for purposes directly related to the development and evaluation of the proposed system.</w:t>
      </w:r>
    </w:p>
    <w:p w:rsidR="00000000" w:rsidDel="00000000" w:rsidP="00000000" w:rsidRDefault="00000000" w:rsidRPr="00000000" w14:paraId="00000472">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researchers adhered to the following ethical standards and considerations throughout the conduct of the study:</w:t>
      </w:r>
    </w:p>
    <w:p w:rsidR="00000000" w:rsidDel="00000000" w:rsidP="00000000" w:rsidRDefault="00000000" w:rsidRPr="00000000" w14:paraId="00000473">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 and Voluntary Participation.</w:t>
      </w:r>
      <w:r w:rsidDel="00000000" w:rsidR="00000000" w:rsidRPr="00000000">
        <w:rPr>
          <w:rFonts w:ascii="Times New Roman" w:cs="Times New Roman" w:eastAsia="Times New Roman" w:hAnsi="Times New Roman"/>
          <w:sz w:val="24"/>
          <w:szCs w:val="24"/>
          <w:rtl w:val="0"/>
        </w:rPr>
        <w:t xml:space="preserve">The water service personnel who participated in the interviews, the questionnaire survey, and the system evaluation were informed of the purpose and the procedures of the study. Participation was strictly voluntary, and the participants were given the option to withdraw at any time without any consequence to them.</w:t>
      </w:r>
    </w:p>
    <w:p w:rsidR="00000000" w:rsidDel="00000000" w:rsidP="00000000" w:rsidRDefault="00000000" w:rsidRPr="00000000" w14:paraId="00000474">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and Confidentiality.</w:t>
      </w:r>
      <w:r w:rsidDel="00000000" w:rsidR="00000000" w:rsidRPr="00000000">
        <w:rPr>
          <w:rFonts w:ascii="Times New Roman" w:cs="Times New Roman" w:eastAsia="Times New Roman" w:hAnsi="Times New Roman"/>
          <w:sz w:val="24"/>
          <w:szCs w:val="24"/>
          <w:rtl w:val="0"/>
        </w:rPr>
        <w:t xml:space="preserve">The personal information of the participants and the complaint records submitted to the system were treated as confidential. Access to the data is limited to authorized users through the role-based access control (RBAC) mechanism, and the data were used only for purposes directly related to the study.</w:t>
      </w:r>
    </w:p>
    <w:p w:rsidR="00000000" w:rsidDel="00000000" w:rsidP="00000000" w:rsidRDefault="00000000" w:rsidRPr="00000000" w14:paraId="00000475">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 Act Compliance.</w:t>
      </w:r>
      <w:r w:rsidDel="00000000" w:rsidR="00000000" w:rsidRPr="00000000">
        <w:rPr>
          <w:rFonts w:ascii="Times New Roman" w:cs="Times New Roman" w:eastAsia="Times New Roman" w:hAnsi="Times New Roman"/>
          <w:sz w:val="24"/>
          <w:szCs w:val="24"/>
          <w:rtl w:val="0"/>
        </w:rPr>
        <w:t xml:space="preserve">The collection, processing, and storage of personal and complaint data comply with the provisions of the Data Privacy Act of 2012 (Republic Act No. 10173). The data are stored securely, retained only for the duration of the study, and disposed of properly after the completion of the research.</w:t>
      </w:r>
    </w:p>
    <w:p w:rsidR="00000000" w:rsidDel="00000000" w:rsidP="00000000" w:rsidRDefault="00000000" w:rsidRPr="00000000" w14:paraId="00000476">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Non-Maleficence.</w:t>
      </w:r>
      <w:r w:rsidDel="00000000" w:rsidR="00000000" w:rsidRPr="00000000">
        <w:rPr>
          <w:rFonts w:ascii="Times New Roman" w:cs="Times New Roman" w:eastAsia="Times New Roman" w:hAnsi="Times New Roman"/>
          <w:sz w:val="24"/>
          <w:szCs w:val="24"/>
          <w:rtl w:val="0"/>
        </w:rPr>
        <w:t xml:space="preserve">The data gathering and system testing activities were designed to avoid any harm or disruption to the operations of the water service provider. No sensitive information belonging to third parties was exposed at any point during the study.</w:t>
      </w:r>
    </w:p>
    <w:p w:rsidR="00000000" w:rsidDel="00000000" w:rsidP="00000000" w:rsidRDefault="00000000" w:rsidRPr="00000000" w14:paraId="00000477">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 of Findings.</w:t>
      </w:r>
      <w:r w:rsidDel="00000000" w:rsidR="00000000" w:rsidRPr="00000000">
        <w:rPr>
          <w:rFonts w:ascii="Times New Roman" w:cs="Times New Roman" w:eastAsia="Times New Roman" w:hAnsi="Times New Roman"/>
          <w:sz w:val="24"/>
          <w:szCs w:val="24"/>
          <w:rtl w:val="0"/>
        </w:rPr>
        <w:t xml:space="preserve">The researchers reported the gathered data and the evaluation results truthfully. No data were fabricated, falsified, or manipulated, and any errors encountered during testing were documented accurately.</w:t>
      </w:r>
    </w:p>
    <w:p w:rsidR="00000000" w:rsidDel="00000000" w:rsidP="00000000" w:rsidRDefault="00000000" w:rsidRPr="00000000" w14:paraId="00000478">
      <w:pPr>
        <w:spacing w:before="146" w:line="480" w:lineRule="auto"/>
        <w:ind w:left="284" w:right="283" w:firstLine="36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 of Sources.</w:t>
      </w:r>
      <w:r w:rsidDel="00000000" w:rsidR="00000000" w:rsidRPr="00000000">
        <w:rPr>
          <w:rFonts w:ascii="Times New Roman" w:cs="Times New Roman" w:eastAsia="Times New Roman" w:hAnsi="Times New Roman"/>
          <w:sz w:val="24"/>
          <w:szCs w:val="24"/>
          <w:rtl w:val="0"/>
        </w:rPr>
        <w:t xml:space="preserve">All literature, tools, frameworks, and materials used in the study and in the development of the system are properly cited and acknowledged. The researchers do not claim ownership of any previously published or authored content.</w:t>
      </w:r>
    </w:p>
    <w:p>
      <w:pPr>
        <w:rPr/>
      </w:pPr>
      <w:r>
        <w:br w:type="page"/>
      </w:r>
    </w:p>
    <w:p>
      <w:pPr>
        <w:spacing w:before="146" w:line="496.0000000000001" w:lineRule="auto"/>
        <w:ind w:left="284" w:right="283"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CHAPTER IV</w:t>
      </w:r>
    </w:p>
    <w:p>
      <w:pPr>
        <w:spacing w:before="146" w:line="496.0000000000001" w:lineRule="auto"/>
        <w:ind w:left="284" w:right="283"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RESULTS AND DISCUSSIONS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chapter presents the development and testing results of the IMRAWS-NLP system. It describes the unit and integration testing activities performed across the NLP microservice, the Laravel backend application and web portal, and the Flutter mobile application, as well as the user acceptance testing (UAT) design of the study using the ISO/IEC 25010 software quality model. The section on evaluation results presents the framework for presenting and interpreting the responses gathered from the evaluators using the Project Evaluation Tool described in Section 3.5.</w:t>
      </w:r>
    </w:p>
    <w:p>
      <w:pPr>
        <w:spacing w:before="146" w:line="496.0000000000001"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4.1</w:t>
        <w:tab/>
        <w:t xml:space="preserve">Development and Testing</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was developed and tested incrementally following the Agile methodology described in Chapter 3. Each functional module was verified in isolation during unit testing, and then verified together with its dependent components during integration testing. The testing activities performed for each major component of the system are discussed below.</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Unit and Integration Testing</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NLP microservice was validated using an automated test suite that submits twelve (12) predefined complaints to the classification endpoint of the microservice. The test cases represent all four incident categories, namely Billing, Water Quality, Metering, and Operations, and are written in a mix of English and Filipino-English (Taglish) text that ranges across different tones and levels of detail, including angry, urgent, sarcastic, and neutral expressions. Each complaint is first submitted through the process-complaint endpoint of the microservice, and the result is then retrieved by polling the result endpoint until the classification job completes. The correctness of each prediction is verified by comparing the predicted category, sentiment, severity, and confidence score against the expected values defined in the test case. Vertical integration tests were also performed by submitting the same test complaints through the full system, so that the classified incidents were persisted, routed, assigned, and tracked end to end.</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Laravel backend application and web portal were tested at the unit and integration level. The controller methods, service classes, and models were exercised for each functional module, namely authentication, complaint submission, classification retrieval, routing and assignment, resolution, feedback logging, notifications, and report generation. API and browser smoke tests were executed while the development server was running, covering successful requests for all user roles as well as expected failure cases, such as duplicate e-mail registration, invalid login credentials, restriction of administrator-only pages for lower roles, and blocking the removal of an incident category that is still in use. The integrity of the application was additionally checked through route verification, database migration checks, and cached view validation before each deployment.</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Flutter mobile application was verified through automated widget tests and repeated manual walkthroughs of its user flows. The widget test scaffold confirms that the application builds and renders its main screen without errors. Manual walkthroughs validated the Customer flow of account registration, login, complaint submission, status tracking, complaint history, and notification viewing, as well as the Offsite Staff flow of updating availability and marking assigned incidents as In Progress or Resolved. The application was compiled and installed on an Android target for these tests, and status changes and notification updates were verified live against the backend database.</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Integration testing verified the interaction of all system components across the complete incident lifecycle. A complaint submitted from the mobile application travels through the NLP microservice for classification and severity assessment, is persisted in the centralized PostgreSQL database, is automatically routed to the appropriate team, and is tracked until resolution, with the customer receiving a notification at every status update. The human-in-the-loop (HITL) feedback mechanism was also tested: when a team rejects or corrects an automatic classification, the decision is recorded in the feedback log of the database and serves as training material for future model improvement. Timestamps recorded for submission, assignment, and resolution were verified to be stored in Coordinated Universal Time and displayed in the local time of the user.</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User Acceptance Testing</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user acceptance testing of IMRAWS-NLP was conducted using the Project Evaluation Tool described in Section 3.5, which is modelled after the ISO/IEC 25010 software quality standard. Three (3) faculty evaluators from the College of Computer Studies, with expertise in Software Engineering and System Design, Artificial Intelligence and Natural Language Processing, and Information Systems and Database Management, served as the respondents of the study. The evaluation questionnaire is composed of eighteen (18) statements grouped into five (5) criteria, namely Functional Suitability (Items 1 to 6), Performance Efficiency (Items 7 to 9), Usability (Items 10 to 13), Reliability (Items 14 to 16), and Security (Items 17 to 18). The responses were recorded on a five-point Likert scale, and the weighted mean formula presented in Section 3.5 was used to summarize the ratings of the evaluators for each statement and for each criterion. The evaluation followed the seven-step procedure described in Section 3.7, beginning with the preparation of the prototype and evaluation materials and ending with the interpretation and reporting of the results. Consistent with Section 3.7, the evaluation of the system was considered successful when the computed overall weighted mean fell within the Agree range (3.41 to 4.20) or higher.</w:t>
      </w:r>
    </w:p>
    <w:p>
      <w:pPr>
        <w:spacing w:before="146" w:line="496.0000000000001"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4.2</w:t>
        <w:tab/>
        <w:t xml:space="preserve">Evaluation Results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section presents the framework for presenting and interpreting the evaluation results of the system. The responses of the panelists to the Project Evaluation Tool, and the weighted means computed for each statement and each criterion, will be presented in summary tables and interpreted against the Likert scale and the objectives of the study. In accordance with the integrity of findings described in Section 3.8, the tables are presented in draft form below and are to be completed following the administration of the evaluation questionnaire described in Section 3.7.</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 Presentation Framework</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evaluation results are organized into two levels of summary. Table 4.1 presents the weighted mean of each of the five evaluation criteria together with the overall weighted mean of the system, and interprets each value using the verbal interpretation scale presented in Section 3.5. Table 4.2 presents the weighted mean and verbal interpretation of each of the eighteen evaluation statements. The following figures, once inserted, will support the discussion of results: Figure 4.1 presents representative screenshots of the Customer and Offsite Staff mobile application, and Figure 4.2 presents representative screenshots of the Engineer and Administrator web portal.</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4.1: Screenshots of the Customer and Offsite Staff mobile application. (To be inserted.)</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4.2: Screenshots of the Engineer and Administrator web portal. (To be inserted.)</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4.1: Summary of Evaluation Results per Criterion and Overall</w:t>
      </w:r>
    </w:p>
    <w:tbl>
      <w:tblPr>
        <w:tblStyle w:val="Table9"/>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800"/>
        <w:gridCol w:w="2100"/>
        <w:gridCol w:w="1495"/>
      </w:tblGrid>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Criterion</w:t>
            </w:r>
          </w:p>
        </w:tc>
        <w:tc>
          <w:tcPr>
            <w:tcW w:w="1800" w:type="dxa"/>
            <w:vAlign w:val="center"/>
          </w:tcPr>
          <w:p>
            <w:pPr>
              <w:spacing w:before="40" w:after="4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Weighted Mean</w:t>
            </w:r>
          </w:p>
        </w:tc>
        <w:tc>
          <w:tcPr>
            <w:tcW w:w="2100" w:type="dxa"/>
            <w:vAlign w:val="center"/>
          </w:tcPr>
          <w:p>
            <w:pPr>
              <w:spacing w:before="40" w:after="4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Verbal Interpretation</w:t>
            </w:r>
          </w:p>
        </w:tc>
        <w:tc>
          <w:tcPr>
            <w:tcW w:w="1495" w:type="dxa"/>
            <w:vAlign w:val="center"/>
          </w:tcPr>
          <w:p>
            <w:pPr>
              <w:spacing w:before="40" w:after="4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Remarks</w:t>
            </w:r>
          </w:p>
        </w:tc>
      </w:tr>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Functional Suitability</w:t>
            </w:r>
          </w:p>
        </w:tc>
        <w:tc>
          <w:tcPr>
            <w:tcW w:w="1800" w:type="dxa"/>
            <w:vAlign w:val="center"/>
          </w:tcPr>
          <w:p>
            <w:pPr>
              <w:jc w:val="center"/>
              <w:rPr>
                <w:rFonts w:ascii="Times New Roman" w:cs="Times New Roman" w:eastAsia="Times New Roman" w:hAnsi="Times New Roman"/>
                <w:sz w:val="24"/>
                <w:szCs w:val="24"/>
              </w:rPr>
            </w:pPr>
          </w:p>
        </w:tc>
        <w:tc>
          <w:tcPr>
            <w:tcW w:w="2100" w:type="dxa"/>
            <w:vAlign w:val="center"/>
          </w:tcPr>
          <w:p>
            <w:pPr>
              <w:jc w:val="center"/>
              <w:rPr>
                <w:rFonts w:ascii="Times New Roman" w:cs="Times New Roman" w:eastAsia="Times New Roman" w:hAnsi="Times New Roman"/>
                <w:sz w:val="24"/>
                <w:szCs w:val="24"/>
              </w:rPr>
            </w:pPr>
          </w:p>
        </w:tc>
        <w:tc>
          <w:tcPr>
            <w:tcW w:w="1495" w:type="dxa"/>
            <w:vAlign w:val="center"/>
          </w:tcPr>
          <w:p>
            <w:pPr>
              <w:jc w:val="center"/>
              <w:rPr>
                <w:rFonts w:ascii="Times New Roman" w:cs="Times New Roman" w:eastAsia="Times New Roman" w:hAnsi="Times New Roman"/>
                <w:sz w:val="24"/>
                <w:szCs w:val="24"/>
              </w:rPr>
            </w:pPr>
          </w:p>
        </w:tc>
      </w:tr>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 Performance Efficiency</w:t>
            </w:r>
          </w:p>
        </w:tc>
        <w:tc>
          <w:tcPr>
            <w:tcW w:w="1800" w:type="dxa"/>
            <w:vAlign w:val="center"/>
          </w:tcPr>
          <w:p>
            <w:pPr>
              <w:jc w:val="center"/>
              <w:rPr>
                <w:rFonts w:ascii="Times New Roman" w:cs="Times New Roman" w:eastAsia="Times New Roman" w:hAnsi="Times New Roman"/>
                <w:sz w:val="24"/>
                <w:szCs w:val="24"/>
              </w:rPr>
            </w:pPr>
          </w:p>
        </w:tc>
        <w:tc>
          <w:tcPr>
            <w:tcW w:w="2100" w:type="dxa"/>
            <w:vAlign w:val="center"/>
          </w:tcPr>
          <w:p>
            <w:pPr>
              <w:jc w:val="center"/>
              <w:rPr>
                <w:rFonts w:ascii="Times New Roman" w:cs="Times New Roman" w:eastAsia="Times New Roman" w:hAnsi="Times New Roman"/>
                <w:sz w:val="24"/>
                <w:szCs w:val="24"/>
              </w:rPr>
            </w:pPr>
          </w:p>
        </w:tc>
        <w:tc>
          <w:tcPr>
            <w:tcW w:w="1495" w:type="dxa"/>
            <w:vAlign w:val="center"/>
          </w:tcPr>
          <w:p>
            <w:pPr>
              <w:jc w:val="center"/>
              <w:rPr>
                <w:rFonts w:ascii="Times New Roman" w:cs="Times New Roman" w:eastAsia="Times New Roman" w:hAnsi="Times New Roman"/>
                <w:sz w:val="24"/>
                <w:szCs w:val="24"/>
              </w:rPr>
            </w:pPr>
          </w:p>
        </w:tc>
      </w:tr>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 Usability</w:t>
            </w:r>
          </w:p>
        </w:tc>
        <w:tc>
          <w:tcPr>
            <w:tcW w:w="1800" w:type="dxa"/>
            <w:vAlign w:val="center"/>
          </w:tcPr>
          <w:p>
            <w:pPr>
              <w:jc w:val="center"/>
              <w:rPr>
                <w:rFonts w:ascii="Times New Roman" w:cs="Times New Roman" w:eastAsia="Times New Roman" w:hAnsi="Times New Roman"/>
                <w:sz w:val="24"/>
                <w:szCs w:val="24"/>
              </w:rPr>
            </w:pPr>
          </w:p>
        </w:tc>
        <w:tc>
          <w:tcPr>
            <w:tcW w:w="2100" w:type="dxa"/>
            <w:vAlign w:val="center"/>
          </w:tcPr>
          <w:p>
            <w:pPr>
              <w:jc w:val="center"/>
              <w:rPr>
                <w:rFonts w:ascii="Times New Roman" w:cs="Times New Roman" w:eastAsia="Times New Roman" w:hAnsi="Times New Roman"/>
                <w:sz w:val="24"/>
                <w:szCs w:val="24"/>
              </w:rPr>
            </w:pPr>
          </w:p>
        </w:tc>
        <w:tc>
          <w:tcPr>
            <w:tcW w:w="1495" w:type="dxa"/>
            <w:vAlign w:val="center"/>
          </w:tcPr>
          <w:p>
            <w:pPr>
              <w:jc w:val="center"/>
              <w:rPr>
                <w:rFonts w:ascii="Times New Roman" w:cs="Times New Roman" w:eastAsia="Times New Roman" w:hAnsi="Times New Roman"/>
                <w:sz w:val="24"/>
                <w:szCs w:val="24"/>
              </w:rPr>
            </w:pPr>
          </w:p>
        </w:tc>
      </w:tr>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 Reliability</w:t>
            </w:r>
          </w:p>
        </w:tc>
        <w:tc>
          <w:tcPr>
            <w:tcW w:w="1800" w:type="dxa"/>
            <w:vAlign w:val="center"/>
          </w:tcPr>
          <w:p>
            <w:pPr>
              <w:jc w:val="center"/>
              <w:rPr>
                <w:rFonts w:ascii="Times New Roman" w:cs="Times New Roman" w:eastAsia="Times New Roman" w:hAnsi="Times New Roman"/>
                <w:sz w:val="24"/>
                <w:szCs w:val="24"/>
              </w:rPr>
            </w:pPr>
          </w:p>
        </w:tc>
        <w:tc>
          <w:tcPr>
            <w:tcW w:w="2100" w:type="dxa"/>
            <w:vAlign w:val="center"/>
          </w:tcPr>
          <w:p>
            <w:pPr>
              <w:jc w:val="center"/>
              <w:rPr>
                <w:rFonts w:ascii="Times New Roman" w:cs="Times New Roman" w:eastAsia="Times New Roman" w:hAnsi="Times New Roman"/>
                <w:sz w:val="24"/>
                <w:szCs w:val="24"/>
              </w:rPr>
            </w:pPr>
          </w:p>
        </w:tc>
        <w:tc>
          <w:tcPr>
            <w:tcW w:w="1495" w:type="dxa"/>
            <w:vAlign w:val="center"/>
          </w:tcPr>
          <w:p>
            <w:pPr>
              <w:jc w:val="center"/>
              <w:rPr>
                <w:rFonts w:ascii="Times New Roman" w:cs="Times New Roman" w:eastAsia="Times New Roman" w:hAnsi="Times New Roman"/>
                <w:sz w:val="24"/>
                <w:szCs w:val="24"/>
              </w:rPr>
            </w:pPr>
          </w:p>
        </w:tc>
      </w:tr>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 Security</w:t>
            </w:r>
          </w:p>
        </w:tc>
        <w:tc>
          <w:tcPr>
            <w:tcW w:w="1800" w:type="dxa"/>
            <w:vAlign w:val="center"/>
          </w:tcPr>
          <w:p>
            <w:pPr>
              <w:jc w:val="center"/>
              <w:rPr>
                <w:rFonts w:ascii="Times New Roman" w:cs="Times New Roman" w:eastAsia="Times New Roman" w:hAnsi="Times New Roman"/>
                <w:sz w:val="24"/>
                <w:szCs w:val="24"/>
              </w:rPr>
            </w:pPr>
          </w:p>
        </w:tc>
        <w:tc>
          <w:tcPr>
            <w:tcW w:w="2100" w:type="dxa"/>
            <w:vAlign w:val="center"/>
          </w:tcPr>
          <w:p>
            <w:pPr>
              <w:jc w:val="center"/>
              <w:rPr>
                <w:rFonts w:ascii="Times New Roman" w:cs="Times New Roman" w:eastAsia="Times New Roman" w:hAnsi="Times New Roman"/>
                <w:sz w:val="24"/>
                <w:szCs w:val="24"/>
              </w:rPr>
            </w:pPr>
          </w:p>
        </w:tc>
        <w:tc>
          <w:tcPr>
            <w:tcW w:w="1495" w:type="dxa"/>
            <w:vAlign w:val="center"/>
          </w:tcPr>
          <w:p>
            <w:pPr>
              <w:jc w:val="center"/>
              <w:rPr>
                <w:rFonts w:ascii="Times New Roman" w:cs="Times New Roman" w:eastAsia="Times New Roman" w:hAnsi="Times New Roman"/>
                <w:sz w:val="24"/>
                <w:szCs w:val="24"/>
              </w:rPr>
            </w:pPr>
          </w:p>
        </w:tc>
      </w:tr>
      <w:tr>
        <w:trPr>
          <w:cantSplit w:val="0"/>
          <w:tblHeader w:val="0"/>
        </w:trPr>
        <w:tc>
          <w:tcPr>
            <w:tcW w:w="3150"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Overall</w:t>
            </w:r>
          </w:p>
        </w:tc>
        <w:tc>
          <w:tcPr>
            <w:tcW w:w="1800" w:type="dxa"/>
            <w:vAlign w:val="center"/>
          </w:tcPr>
          <w:p>
            <w:pPr>
              <w:jc w:val="center"/>
              <w:rPr>
                <w:rFonts w:ascii="Times New Roman" w:cs="Times New Roman" w:eastAsia="Times New Roman" w:hAnsi="Times New Roman"/>
                <w:sz w:val="24"/>
                <w:szCs w:val="24"/>
              </w:rPr>
            </w:pPr>
          </w:p>
        </w:tc>
        <w:tc>
          <w:tcPr>
            <w:tcW w:w="2100" w:type="dxa"/>
            <w:vAlign w:val="center"/>
          </w:tcPr>
          <w:p>
            <w:pPr>
              <w:jc w:val="center"/>
              <w:rPr>
                <w:rFonts w:ascii="Times New Roman" w:cs="Times New Roman" w:eastAsia="Times New Roman" w:hAnsi="Times New Roman"/>
                <w:sz w:val="24"/>
                <w:szCs w:val="24"/>
              </w:rPr>
            </w:pPr>
          </w:p>
        </w:tc>
        <w:tc>
          <w:tcPr>
            <w:tcW w:w="1495" w:type="dxa"/>
            <w:vAlign w:val="center"/>
          </w:tcPr>
          <w:p>
            <w:pPr>
              <w:jc w:val="center"/>
              <w:rPr>
                <w:rFonts w:ascii="Times New Roman" w:cs="Times New Roman" w:eastAsia="Times New Roman" w:hAnsi="Times New Roman"/>
                <w:sz w:val="24"/>
                <w:szCs w:val="24"/>
              </w:rPr>
            </w:pPr>
          </w:p>
        </w:tc>
      </w:tr>
    </w:tbl>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4.2: Summary of Evaluation Results per Statement</w:t>
      </w:r>
    </w:p>
    <w:tbl>
      <w:tblPr>
        <w:tblStyle w:val="Table9"/>
        <w:tblW w:w="85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5050"/>
        <w:gridCol w:w="1430"/>
        <w:gridCol w:w="1498"/>
      </w:tblGrid>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No.</w:t>
            </w: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Criteria / Statement</w:t>
            </w: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Weighted Mean</w:t>
            </w: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Verbal Interpretation</w:t>
            </w: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mobile application allows customers to successfully register an account and log in.</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accurately classifies complaint text into the correct predefined category (Billing, Water Quality, Metering, Operations) using NLP.</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correctly assigns severity levels (High, Medium, Low) based on sentiment analysis of the complaint text.</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Engineer web portal correctly displays the queue of classified incidents pending review and assignment.</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Offsite Staff can successfully update their availability status (Available, On Duty, Unavailable, On Break) via the mobile app.</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Administrator can successfully create, update, and deactivate user accounts through the web portal.</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NLP classification process returns a result within an acceptable response time (under 3 seconds).</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mobile application loads complaint history and status updates without significant lag.</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web portal dashboards refresh and display updated incident data efficiently.</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mobile application interface is intuitive and easy for customers to navigate.</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web portal interface is well-organized, making it easy for Engineers to monitor and assign incidents.</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availability toggle feature for Offsite Staff is straightforward and quick to use.</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Text sizes, buttons, and color schemes are visually appropriate and readable.</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Customer complaint submissions are saved successfully to the centralized database without data loss.</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Status updates made by Offsite Staff (In Progress, Resolved) are reflected accurately in real-time for all users.</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16</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behaves consistently when multiple users access it concurrently (e.g., multiple complaints submitted at once).</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17</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Users cannot access pages or features restricted to other roles (e.g., Customer cannot access the Engineer dashboard).</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r>
        <w:trPr>
          <w:cantSplit w:val="0"/>
          <w:tblHeader w:val="0"/>
        </w:trPr>
        <w:tc>
          <w:tcPr>
            <w:tcW w:w="567" w:type="dxa"/>
            <w:vAlign w:val="center"/>
          </w:tcPr>
          <w:p>
            <w:pPr>
              <w:spacing w:before="40" w:after="4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18</w:t>
            </w:r>
          </w:p>
        </w:tc>
        <w:tc>
          <w:tcPr>
            <w:tcW w:w="5050" w:type="dxa"/>
            <w:vAlign w:val="center"/>
          </w:tcPr>
          <w:p>
            <w:pPr>
              <w:spacing w:before="40" w:after="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 authentication (email and password) effectively prevents unauthorized access.</w:t>
            </w:r>
          </w:p>
        </w:tc>
        <w:tc>
          <w:tcPr>
            <w:tcW w:w="1430" w:type="dxa"/>
            <w:vAlign w:val="center"/>
          </w:tcPr>
          <w:p>
            <w:pPr>
              <w:jc w:val="center"/>
              <w:rPr>
                <w:rFonts w:ascii="Times New Roman" w:cs="Times New Roman" w:eastAsia="Times New Roman" w:hAnsi="Times New Roman"/>
                <w:sz w:val="24"/>
                <w:szCs w:val="24"/>
              </w:rPr>
            </w:pPr>
          </w:p>
        </w:tc>
        <w:tc>
          <w:tcPr>
            <w:tcW w:w="1498" w:type="dxa"/>
            <w:vAlign w:val="center"/>
          </w:tcPr>
          <w:p>
            <w:pPr>
              <w:jc w:val="center"/>
              <w:rPr>
                <w:rFonts w:ascii="Times New Roman" w:cs="Times New Roman" w:eastAsia="Times New Roman" w:hAnsi="Times New Roman"/>
                <w:sz w:val="24"/>
                <w:szCs w:val="24"/>
              </w:rPr>
            </w:pPr>
          </w:p>
        </w:tc>
      </w:tr>
    </w:tbl>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(Note: The cells in Tables 4.1 and 4.2 are left blank and are to be completed after the user acceptance evaluation is administered in accordance with Section 3.7.)</w:t>
      </w:r>
    </w:p>
    <w:p>
      <w:pPr>
        <w:spacing w:before="146" w:line="480"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 Interpretation</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evaluation results will be interpreted using the ISO/IEC 25010 criteria defined as the basis of the study. For each criterion, the computed weighted mean will be compared against the verbal interpretation scale presented in Section 3.5, and the strengths and areas for improvement of the system will be discussed relative to the objectives of the study. A computed weighted mean that falls within the Agree or Strongly Agree range indicates that the corresponding features of the system are satisfactory and meet the expectations of the evaluators, while values within the Neutral, Disagree, and Strongly Disagree ranges indicate features that require improvement. The interpretation of the results will be completed and finalized following the administration of the evaluation questionnaire and the computation of the weighted means per statement, per criterion, and for the system as a whole.</w:t>
      </w:r>
    </w:p>
    <w:p>
      <w:pPr>
        <w:rPr/>
      </w:pPr>
      <w:r>
        <w:br w:type="page"/>
      </w:r>
    </w:p>
    <w:p>
      <w:pPr>
        <w:spacing w:before="146" w:line="496.0000000000001" w:lineRule="auto"/>
        <w:ind w:left="284" w:right="283"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CHAPTER V</w:t>
      </w:r>
    </w:p>
    <w:p>
      <w:pPr>
        <w:spacing w:before="146" w:line="496.0000000000001" w:lineRule="auto"/>
        <w:ind w:left="284" w:right="283"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SUMMARY, CONCLUSIONS AND RECOMMENDATIONS</w:t>
      </w:r>
    </w:p>
    <w:p>
      <w:pPr>
        <w:spacing w:before="146" w:line="496.0000000000001"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5.1</w:t>
        <w:tab/>
        <w:t xml:space="preserve">Summary of Findings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development and testing activities conducted on IMRAWS-NLP yielded the following findings, organized according to the specific objectives of the study:</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Complaint Classification through NLP. </w:t>
      </w:r>
      <w:r>
        <w:rPr>
          <w:rFonts w:ascii="Times New Roman" w:cs="Times New Roman" w:eastAsia="Times New Roman" w:hAnsi="Times New Roman"/>
          <w:sz w:val="24"/>
          <w:szCs w:val="24"/>
          <w:rtl w:val="0"/>
        </w:rPr>
        <w:t xml:space="preserve">The implemented natural language processing model successfully categorized submitted complaint text into the predefined incident types of Billing, Water Quality, Metering, and Operations. The model handled user-written complaints expressed in English and in Filipino-English (Taglish), with varying levels of detail and tone, as verified through the twelve-case test suite and the complaint records stored in the centralized database. Twenty-four (24) complaint records were stored in the system during development and testing, distributed across the four categories, and each record was labelled with its computed category, severity level, and composite score.</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Automated Routing and Assignment. </w:t>
      </w:r>
      <w:r>
        <w:rPr>
          <w:rFonts w:ascii="Times New Roman" w:cs="Times New Roman" w:eastAsia="Times New Roman" w:hAnsi="Times New Roman"/>
          <w:sz w:val="24"/>
          <w:szCs w:val="24"/>
          <w:rtl w:val="0"/>
        </w:rPr>
        <w:t xml:space="preserve">The routing module assigned processed complaints to the appropriate team on the basis of their category, producing nineteen (19) assignment records during testing. The human-in-the-loop mechanism allowed the assigned teams to accept, reject, or correct automatic classifications, with sixteen (16) feedback records logged in the feedback table, of which one (1) recorded a corrected classification that was kept as training material for the future improvement of the model.</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Centralized Database with Role-Based Access Control. </w:t>
      </w:r>
      <w:r>
        <w:rPr>
          <w:rFonts w:ascii="Times New Roman" w:cs="Times New Roman" w:eastAsia="Times New Roman" w:hAnsi="Times New Roman"/>
          <w:sz w:val="24"/>
          <w:szCs w:val="24"/>
          <w:rtl w:val="0"/>
        </w:rPr>
        <w:t xml:space="preserve">The centralized database successfully managed, tracked, and monitored incident records across all user roles. Sixteen (16) user accounts were provisioned for testing, consisting of one (1) Administrator, four (4) Engineers, five (5) Offsite Staff, and six (6) Customer accounts. Fifty-three (53) notifications were generated across the system during testing, keeping users informed of status changes, and role-based access control restricted application features and screens to the appropriate roles in every verified case.</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Sentiment Analysis for Severity Assessment. </w:t>
      </w:r>
      <w:r>
        <w:rPr>
          <w:rFonts w:ascii="Times New Roman" w:cs="Times New Roman" w:eastAsia="Times New Roman" w:hAnsi="Times New Roman"/>
          <w:sz w:val="24"/>
          <w:szCs w:val="24"/>
          <w:rtl w:val="0"/>
        </w:rPr>
        <w:t xml:space="preserve">The sentiment analysis module evaluated the tone and urgency of complaint text and assigned a severity level of High, Medium, or Low, together with a composite score. During development and testing, the incidents stored in the database carried severity levels of Medium (fifteen), High (five), and Low (one), with composite scores ranging from 0.00 to 1.40 and a mean of 0.44.</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Resolution and Monitoring. </w:t>
      </w:r>
      <w:r>
        <w:rPr>
          <w:rFonts w:ascii="Times New Roman" w:cs="Times New Roman" w:eastAsia="Times New Roman" w:hAnsi="Times New Roman"/>
          <w:sz w:val="24"/>
          <w:szCs w:val="24"/>
          <w:rtl w:val="0"/>
        </w:rPr>
        <w:t xml:space="preserve">The system tracked the resolution of incidents from submission to closure. Of the twenty-four (24) incidents processed during testing, seven (7) were resolved, eleven (11) were assigned, five (5) remained open, and one (1) was in progress. The seven resolved incidents were completed in an average of approximately 13.85 hours from submission to resolution, demonstrating the viability of the automated classification, routing, assignment, and tracking workflow of the system.</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summary, all four specific objectives of the study were realized in the developed system. The aggregated operational data confirm that the system supports the complete incident lifecycle, from the automatic classification and severity assessment of customer complaints to their routing, assignment, resolution, and notification, using a centralized database with role-based access control.</w:t>
      </w:r>
    </w:p>
    <w:p>
      <w:pPr>
        <w:spacing w:before="146" w:line="496.0000000000001"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5.2</w:t>
        <w:tab/>
        <w:t xml:space="preserve">Conclusions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study was able to design and develop an Incident Management and Routing App and Web System for Water Services using Natural Language Processing. Based on the results of the development, testing, and system data gathered, the following conclusions are drawn:</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NLP text classification model. </w:t>
      </w:r>
      <w:r>
        <w:rPr>
          <w:rFonts w:ascii="Times New Roman" w:cs="Times New Roman" w:eastAsia="Times New Roman" w:hAnsi="Times New Roman"/>
          <w:sz w:val="24"/>
          <w:szCs w:val="24"/>
          <w:rtl w:val="0"/>
        </w:rPr>
        <w:t xml:space="preserve">An NLP-based text classification model that categorizes customer complaints into predefined incident types was successfully developed and validated. The model correctly processed complaints written in English and in Filipino-English with a variety of tones and levels of detail, which confirms that natural language processing can reduce the manual effort, delay, and inconsistency that characterize the traditional classification of customer complaints.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Automated routing module. </w:t>
      </w:r>
      <w:r>
        <w:rPr>
          <w:rFonts w:ascii="Times New Roman" w:cs="Times New Roman" w:eastAsia="Times New Roman" w:hAnsi="Times New Roman"/>
          <w:sz w:val="24"/>
          <w:szCs w:val="24"/>
          <w:rtl w:val="0"/>
        </w:rPr>
        <w:t xml:space="preserve">An automated routing module that assigns classified complaints to the appropriate team on the basis of incident category was successfully implemented and verified across the end-to-end workflow. Combined with the human-in-the-loop feedback and adjudication mechanism, the routing process allows the system to learn from rejected or corrected assignments and to support the continuous improvement of the artificial intelligence component.</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Centralized database with role-based access. </w:t>
      </w:r>
      <w:r>
        <w:rPr>
          <w:rFonts w:ascii="Times New Roman" w:cs="Times New Roman" w:eastAsia="Times New Roman" w:hAnsi="Times New Roman"/>
          <w:sz w:val="24"/>
          <w:szCs w:val="24"/>
          <w:rtl w:val="0"/>
        </w:rPr>
        <w:t xml:space="preserve">A centralized database management system with Role-Based Access Control for Customers, Engineers, Offsite Staff, and Administrators was successfully created. The system effectively managed, tracked, and monitored incidents from submission to resolution, with role-based security preventing unauthorized access in all verified cases and with timely notifications keeping every role informed of status changes.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Sentiment-based severity assessment. </w:t>
      </w:r>
      <w:r>
        <w:rPr>
          <w:rFonts w:ascii="Times New Roman" w:cs="Times New Roman" w:eastAsia="Times New Roman" w:hAnsi="Times New Roman"/>
          <w:sz w:val="24"/>
          <w:szCs w:val="24"/>
          <w:rtl w:val="0"/>
        </w:rPr>
        <w:t xml:space="preserve">A sentiment analysis model that evaluates complaint text and assigns corresponding severity levels of High, Medium, and Low was successfully implemented. The model supported the prioritization and routing of incidents, and the severity level and composite score assigned to each complaint were consistently stored and displayed across the application.</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Overall system evaluation. </w:t>
      </w:r>
      <w:r>
        <w:rPr>
          <w:rFonts w:ascii="Times New Roman" w:cs="Times New Roman" w:eastAsia="Times New Roman" w:hAnsi="Times New Roman"/>
          <w:sz w:val="24"/>
          <w:szCs w:val="24"/>
          <w:rtl w:val="0"/>
        </w:rPr>
        <w:t xml:space="preserve">Based on the development and testing activities and the aggregated system data, the system is considered functionally complete and operational at the prototype level. The formal acceptance of the system rests on the results of the user acceptance evaluation using the ISO/IEC 25010 criteria, which will determine whether the computed overall weighted mean meets the success criterion of at least 3.41 established in Section 3.7.</w:t>
      </w:r>
    </w:p>
    <w:p>
      <w:pPr>
        <w:spacing w:before="146" w:line="496.0000000000001" w:lineRule="auto"/>
        <w:ind w:left="284" w:right="28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5.3</w:t>
        <w:tab/>
        <w:t xml:space="preserve">Recommendations</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view of the findings and conclusions of the study, the following recommendations are offered:</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Expand the automated test suites. </w:t>
      </w:r>
      <w:r>
        <w:rPr>
          <w:rFonts w:ascii="Times New Roman" w:cs="Times New Roman" w:eastAsia="Times New Roman" w:hAnsi="Times New Roman"/>
          <w:sz w:val="24"/>
          <w:szCs w:val="24"/>
          <w:rtl w:val="0"/>
        </w:rPr>
        <w:t xml:space="preserve">The automated unit and integration test suites of the Laravel backend application and the Flutter mobile application should be expanded. The current suites verify the core build and entry-point behaviour; additional test cases covering the registration, classification, routing, assignment, resolution, and notification flows will strengthen regression testing in future iterations of the system.</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Automate the retraining loop. </w:t>
      </w:r>
      <w:r>
        <w:rPr>
          <w:rFonts w:ascii="Times New Roman" w:cs="Times New Roman" w:eastAsia="Times New Roman" w:hAnsi="Times New Roman"/>
          <w:sz w:val="24"/>
          <w:szCs w:val="24"/>
          <w:rtl w:val="0"/>
        </w:rPr>
        <w:t xml:space="preserve">The retraining of the NLP model from human feedback should be fully automated. At present, corrections and adjudication decisions are logged and stored in the feedback table of the database, and a manual retraining action is available to the Administrator through the web portal. Automating the periodic retraining of the classification model from the accumulated feedback will allow the system to improve its accuracy with minimal human intervention.</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Extend language support. </w:t>
      </w:r>
      <w:r>
        <w:rPr>
          <w:rFonts w:ascii="Times New Roman" w:cs="Times New Roman" w:eastAsia="Times New Roman" w:hAnsi="Times New Roman"/>
          <w:sz w:val="24"/>
          <w:szCs w:val="24"/>
          <w:rtl w:val="0"/>
        </w:rPr>
        <w:t xml:space="preserve">Future work may extend the classification model to support additional languages and dialects beyond English and Filipino-English, in line with the multilingual extension identified as outside the scope of the current study.</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Enhance mobile notifications. </w:t>
      </w:r>
      <w:r>
        <w:rPr>
          <w:rFonts w:ascii="Times New Roman" w:cs="Times New Roman" w:eastAsia="Times New Roman" w:hAnsi="Times New Roman"/>
          <w:sz w:val="24"/>
          <w:szCs w:val="24"/>
          <w:rtl w:val="0"/>
        </w:rPr>
        <w:t xml:space="preserve">The mobile application may be enhanced with a push notification infrastructure, such as Firebase Cloud Messaging, to complement the in-application notifications already implemented. This will ensure that Customers and Offsite Staff receive status updates even when the application is not open.</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Conduct a full deployment and live evaluation. </w:t>
      </w:r>
      <w:r>
        <w:rPr>
          <w:rFonts w:ascii="Times New Roman" w:cs="Times New Roman" w:eastAsia="Times New Roman" w:hAnsi="Times New Roman"/>
          <w:sz w:val="24"/>
          <w:szCs w:val="24"/>
          <w:rtl w:val="0"/>
        </w:rPr>
        <w:t xml:space="preserve">A full-scale deployment and a live user acceptance evaluation are recommended. Administering the Project Evaluation Tool to the panelists following the seven-step procedure in Section 3.7 will yield the weighted-mean results required to finalize the evaluation of the system against the success criterion established in the study.</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Extend reporting and security measures. </w:t>
      </w:r>
      <w:r>
        <w:rPr>
          <w:rFonts w:ascii="Times New Roman" w:cs="Times New Roman" w:eastAsia="Times New Roman" w:hAnsi="Times New Roman"/>
          <w:sz w:val="24"/>
          <w:szCs w:val="24"/>
          <w:rtl w:val="0"/>
        </w:rPr>
        <w:t xml:space="preserve">The report analytics and dashboards of the system may be extended with additional exportable summaries, such as incident trend and misclassification reports, to support the decision-making needs of Administrators and Engineers. Ongoing security hardening and performance monitoring are likewise recommended before production deployment.</w:t>
      </w:r>
    </w:p>
    <w:p>
      <w:pPr>
        <w:spacing w:before="146" w:line="480" w:lineRule="auto"/>
        <w:ind w:left="284" w:right="283" w:firstLine="360.00000000000006"/>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Integrate and continue the study. </w:t>
      </w:r>
      <w:r>
        <w:rPr>
          <w:rFonts w:ascii="Times New Roman" w:cs="Times New Roman" w:eastAsia="Times New Roman" w:hAnsi="Times New Roman"/>
          <w:sz w:val="24"/>
          <w:szCs w:val="24"/>
          <w:rtl w:val="0"/>
        </w:rPr>
        <w:t xml:space="preserve">Future researchers may build on this study by integrating the modules of IMRAWS-NLP into existing utility information systems, and by studying the long-term effect of the automated routing and feedback mechanisms on resolution time and misclassification rates.</w:t>
      </w:r>
    </w:p>
    <w:sectPr>
      <w:headerReference r:id="rId25" w:type="default"/>
      <w:footerReference r:id="rId26" w:type="default"/>
      <w:type w:val="nextPage"/>
      <w:pgSz w:h="16838" w:w="11906" w:orient="portrait"/>
      <w:pgMar w:bottom="1440" w:top="1620" w:left="1843" w:right="849" w:header="0" w:footer="10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0" w:right="-60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-1170304</wp:posOffset>
          </wp:positionH>
          <wp:positionV relativeFrom="paragraph">
            <wp:posOffset>0</wp:posOffset>
          </wp:positionV>
          <wp:extent cx="7564186" cy="10666736"/>
          <wp:effectExtent b="0" l="0" r="0" t="0"/>
          <wp:wrapNone/>
          <wp:docPr id="197386479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4186" cy="1066673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-1170304</wp:posOffset>
          </wp:positionH>
          <wp:positionV relativeFrom="paragraph">
            <wp:posOffset>15568</wp:posOffset>
          </wp:positionV>
          <wp:extent cx="7564186" cy="10666736"/>
          <wp:effectExtent b="0" l="0" r="0" t="0"/>
          <wp:wrapNone/>
          <wp:docPr id="197386479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4186" cy="1066673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2">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5">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6">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7">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8">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9">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4"/>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1">
    <w:lvl w:ilvl="0">
      <w:start w:val="1"/>
      <w:numFmt w:val="decimal"/>
      <w:lvlText w:val="%1"/>
      <w:lvlJc w:val="left"/>
      <w:pPr>
        <w:ind w:left="1327" w:hanging="339.0000000000002"/>
      </w:pPr>
      <w:rPr/>
    </w:lvl>
    <w:lvl w:ilvl="1">
      <w:start w:val="1"/>
      <w:numFmt w:val="decimal"/>
      <w:lvlText w:val="%1.%2"/>
      <w:lvlJc w:val="left"/>
      <w:pPr>
        <w:ind w:left="8349" w:hanging="339"/>
      </w:pPr>
      <w:rPr>
        <w:rFonts w:ascii="Times New Roman" w:cs="Times New Roman" w:eastAsia="Times New Roman" w:hAnsi="Times New Roman"/>
        <w:b w:val="1"/>
        <w:bCs w:val="1"/>
        <w:i w:val="0"/>
        <w:iCs w:val="0"/>
        <w:sz w:val="22"/>
        <w:szCs w:val="22"/>
      </w:rPr>
    </w:lvl>
    <w:lvl w:ilvl="2">
      <w:start w:val="0"/>
      <w:numFmt w:val="bullet"/>
      <w:lvlText w:val="•"/>
      <w:lvlJc w:val="left"/>
      <w:pPr>
        <w:ind w:left="988" w:hanging="255"/>
      </w:pPr>
      <w:rPr>
        <w:rFonts w:ascii="Times New Roman" w:cs="Times New Roman" w:eastAsia="Times New Roman" w:hAnsi="Times New Roman"/>
        <w:b w:val="0"/>
        <w:bCs w:val="0"/>
        <w:i w:val="0"/>
        <w:iCs w:val="0"/>
        <w:sz w:val="22"/>
        <w:szCs w:val="22"/>
      </w:rPr>
    </w:lvl>
    <w:lvl w:ilvl="3">
      <w:start w:val="0"/>
      <w:numFmt w:val="bullet"/>
      <w:lvlText w:val="•"/>
      <w:lvlJc w:val="left"/>
      <w:pPr>
        <w:ind w:left="2946" w:hanging="255"/>
      </w:pPr>
      <w:rPr/>
    </w:lvl>
    <w:lvl w:ilvl="4">
      <w:start w:val="0"/>
      <w:numFmt w:val="bullet"/>
      <w:lvlText w:val="•"/>
      <w:lvlJc w:val="left"/>
      <w:pPr>
        <w:ind w:left="3760" w:hanging="255"/>
      </w:pPr>
      <w:rPr/>
    </w:lvl>
    <w:lvl w:ilvl="5">
      <w:start w:val="0"/>
      <w:numFmt w:val="bullet"/>
      <w:lvlText w:val="•"/>
      <w:lvlJc w:val="left"/>
      <w:pPr>
        <w:ind w:left="4573" w:hanging="255"/>
      </w:pPr>
      <w:rPr/>
    </w:lvl>
    <w:lvl w:ilvl="6">
      <w:start w:val="0"/>
      <w:numFmt w:val="bullet"/>
      <w:lvlText w:val="•"/>
      <w:lvlJc w:val="left"/>
      <w:pPr>
        <w:ind w:left="5386" w:hanging="255"/>
      </w:pPr>
      <w:rPr/>
    </w:lvl>
    <w:lvl w:ilvl="7">
      <w:start w:val="0"/>
      <w:numFmt w:val="bullet"/>
      <w:lvlText w:val="•"/>
      <w:lvlJc w:val="left"/>
      <w:pPr>
        <w:ind w:left="6200" w:hanging="255"/>
      </w:pPr>
      <w:rPr/>
    </w:lvl>
    <w:lvl w:ilvl="8">
      <w:start w:val="0"/>
      <w:numFmt w:val="bullet"/>
      <w:lvlText w:val="•"/>
      <w:lvlJc w:val="left"/>
      <w:pPr>
        <w:ind w:left="7013" w:hanging="2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widowControl w:val="0"/>
      <w:spacing w:after="0" w:line="240" w:lineRule="auto"/>
      <w:ind w:left="988"/>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658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5842"/>
  </w:style>
  <w:style w:type="paragraph" w:styleId="Footer">
    <w:name w:val="footer"/>
    <w:basedOn w:val="Normal"/>
    <w:link w:val="FooterChar"/>
    <w:uiPriority w:val="99"/>
    <w:unhideWhenUsed w:val="1"/>
    <w:rsid w:val="006658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5842"/>
  </w:style>
  <w:style w:type="character" w:styleId="Heading2Char" w:customStyle="1">
    <w:name w:val="Heading 2 Char"/>
    <w:basedOn w:val="DefaultParagraphFont"/>
    <w:link w:val="Heading2"/>
    <w:uiPriority w:val="9"/>
    <w:rsid w:val="000444FF"/>
    <w:rPr>
      <w:rFonts w:ascii="Times New Roman" w:cs="Times New Roman" w:eastAsia="Times New Roman" w:hAnsi="Times New Roman"/>
      <w:b w:val="1"/>
      <w:bCs w:val="1"/>
      <w:lang w:eastAsia="en-PH" w:val="en"/>
    </w:rPr>
  </w:style>
  <w:style w:type="character" w:styleId="Heading1Char" w:customStyle="1">
    <w:name w:val="Heading 1 Char"/>
    <w:basedOn w:val="DefaultParagraphFont"/>
    <w:link w:val="Heading1"/>
    <w:uiPriority w:val="9"/>
    <w:rsid w:val="00635321"/>
    <w:rPr>
      <w:rFonts w:asciiTheme="majorHAnsi" w:cstheme="majorBidi" w:eastAsiaTheme="majorEastAsia" w:hAnsiTheme="majorHAnsi"/>
      <w:color w:val="2e74b5" w:themeColor="accent1" w:themeShade="0000BF"/>
      <w:sz w:val="32"/>
      <w:szCs w:val="32"/>
    </w:rPr>
  </w:style>
  <w:style w:type="paragraph" w:styleId="ListParagraph">
    <w:name w:val="List Paragraph"/>
    <w:basedOn w:val="Normal"/>
    <w:uiPriority w:val="34"/>
    <w:qFormat w:val="1"/>
    <w:rsid w:val="00635321"/>
    <w:pPr>
      <w:ind w:left="720"/>
      <w:contextualSpacing w:val="1"/>
    </w:pPr>
  </w:style>
  <w:style w:type="character" w:styleId="Heading3Char" w:customStyle="1">
    <w:name w:val="Heading 3 Char"/>
    <w:basedOn w:val="DefaultParagraphFont"/>
    <w:link w:val="Heading3"/>
    <w:uiPriority w:val="9"/>
    <w:semiHidden w:val="1"/>
    <w:rsid w:val="00A25247"/>
    <w:rPr>
      <w:rFonts w:asciiTheme="majorHAnsi" w:cstheme="majorBidi" w:eastAsiaTheme="majorEastAsia" w:hAnsiTheme="majorHAnsi"/>
      <w:color w:val="1f4d78" w:themeColor="accent1" w:themeShade="00007F"/>
      <w:sz w:val="24"/>
      <w:szCs w:val="24"/>
    </w:rPr>
  </w:style>
  <w:style w:type="paragraph" w:styleId="TOCHeading">
    <w:name w:val="TOC Heading"/>
    <w:basedOn w:val="Heading1"/>
    <w:next w:val="Normal"/>
    <w:uiPriority w:val="39"/>
    <w:unhideWhenUsed w:val="1"/>
    <w:qFormat w:val="1"/>
    <w:rsid w:val="000E0F0C"/>
    <w:pPr>
      <w:outlineLvl w:val="9"/>
    </w:pPr>
    <w:rPr>
      <w:lang w:val="en-US"/>
    </w:rPr>
  </w:style>
  <w:style w:type="paragraph" w:styleId="TOC2">
    <w:name w:val="toc 2"/>
    <w:basedOn w:val="Normal"/>
    <w:next w:val="Normal"/>
    <w:autoRedefine w:val="1"/>
    <w:uiPriority w:val="39"/>
    <w:unhideWhenUsed w:val="1"/>
    <w:rsid w:val="00AE535F"/>
    <w:pPr>
      <w:spacing w:after="100"/>
      <w:ind w:left="360" w:right="-244" w:firstLine="90"/>
    </w:pPr>
    <w:rPr>
      <w:rFonts w:ascii="Times New Roman" w:cs="Times New Roman" w:hAnsi="Times New Roman" w:eastAsiaTheme="minorEastAsia"/>
      <w:sz w:val="24"/>
      <w:szCs w:val="24"/>
      <w:lang w:val="en-US"/>
    </w:rPr>
  </w:style>
  <w:style w:type="paragraph" w:styleId="TOC1">
    <w:name w:val="toc 1"/>
    <w:basedOn w:val="Normal"/>
    <w:next w:val="Normal"/>
    <w:autoRedefine w:val="1"/>
    <w:uiPriority w:val="39"/>
    <w:unhideWhenUsed w:val="1"/>
    <w:rsid w:val="000E0F0C"/>
    <w:pPr>
      <w:spacing w:after="100"/>
    </w:pPr>
    <w:rPr>
      <w:rFonts w:cs="Times New Roman" w:eastAsiaTheme="minorEastAsia"/>
      <w:lang w:val="en-US"/>
    </w:rPr>
  </w:style>
  <w:style w:type="paragraph" w:styleId="TOC3">
    <w:name w:val="toc 3"/>
    <w:basedOn w:val="Normal"/>
    <w:next w:val="Normal"/>
    <w:autoRedefine w:val="1"/>
    <w:uiPriority w:val="39"/>
    <w:unhideWhenUsed w:val="1"/>
    <w:rsid w:val="000E0F0C"/>
    <w:pPr>
      <w:spacing w:after="100"/>
      <w:ind w:left="446"/>
    </w:pPr>
    <w:rPr>
      <w:rFonts w:cs="Times New Roman" w:eastAsiaTheme="minorEastAsia"/>
      <w:lang w:val="en-US"/>
    </w:rPr>
  </w:style>
  <w:style w:type="character" w:styleId="Hyperlink">
    <w:name w:val="Hyperlink"/>
    <w:basedOn w:val="DefaultParagraphFont"/>
    <w:uiPriority w:val="99"/>
    <w:unhideWhenUsed w:val="1"/>
    <w:rsid w:val="000E0F0C"/>
    <w:rPr>
      <w:color w:val="0563c1" w:themeColor="hyperlink"/>
      <w:u w:val="single"/>
    </w:rPr>
  </w:style>
  <w:style w:type="character" w:styleId="LineNumber">
    <w:name w:val="line number"/>
    <w:basedOn w:val="DefaultParagraphFont"/>
    <w:uiPriority w:val="99"/>
    <w:semiHidden w:val="1"/>
    <w:unhideWhenUsed w:val="1"/>
    <w:rsid w:val="005427B6"/>
  </w:style>
  <w:style w:type="table" w:styleId="TableGrid">
    <w:name w:val="Table Grid"/>
    <w:basedOn w:val="TableNormal"/>
    <w:uiPriority w:val="39"/>
    <w:rsid w:val="006A0FF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3B37A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B37A3"/>
    <w:rPr>
      <w:rFonts w:ascii="Segoe UI" w:cs="Segoe UI" w:hAnsi="Segoe UI"/>
      <w:sz w:val="18"/>
      <w:szCs w:val="18"/>
    </w:rPr>
  </w:style>
  <w:style w:type="paragraph" w:styleId="NormalWeb">
    <w:name w:val="Normal (Web)"/>
    <w:basedOn w:val="Normal"/>
    <w:uiPriority w:val="99"/>
    <w:semiHidden w:val="1"/>
    <w:unhideWhenUsed w:val="1"/>
    <w:rsid w:val="008D3BA2"/>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8D3BA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12.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3.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header" Target="header1.xml"/><Relationship Id="rId11" Type="http://schemas.openxmlformats.org/officeDocument/2006/relationships/image" Target="media/image3.jpg"/><Relationship Id="rId10"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xh7JzNMAE8jGlS/83+5fWPxA==">CgMxLjAyDmguOWFjd3hpdXF0b2oyMg5oLnl6OTNmaGQ3dXpmajIOaC45dXZkNmlheGRyMHQyDmgucG16eXd1anR4M3VhMg5oLjhqNzYzNTlrb280djgAciExX1k1U0ZZU19ZOE5QRkhzVU9SVGJQTkhZOTZsbVdnV2U=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2026-09-09T09:52:00Z</dcterms:created>
  <dc:creator>Jojit Iray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