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F8039" w14:textId="5C74F8C3" w:rsidR="00F2606E" w:rsidRPr="00C74D86" w:rsidRDefault="00A45B2D" w:rsidP="00C74D86">
      <w:pPr>
        <w:spacing w:line="480" w:lineRule="auto"/>
        <w:jc w:val="both"/>
        <w:rPr>
          <w:rFonts w:ascii="Times New Roman" w:hAnsi="Times New Roman" w:cs="Times New Roman"/>
          <w:sz w:val="24"/>
          <w:szCs w:val="24"/>
        </w:rPr>
      </w:pPr>
      <w:r w:rsidRPr="00EA6B4C">
        <w:rPr>
          <w:rFonts w:ascii="Times New Roman" w:hAnsi="Times New Roman" w:cs="Times New Roman"/>
          <w:b/>
          <w:bCs/>
          <w:sz w:val="24"/>
          <w:szCs w:val="24"/>
        </w:rPr>
        <w:t xml:space="preserve">Table </w:t>
      </w:r>
      <w:r w:rsidR="00371650">
        <w:rPr>
          <w:rFonts w:ascii="Times New Roman" w:hAnsi="Times New Roman" w:cs="Times New Roman"/>
          <w:b/>
          <w:bCs/>
          <w:sz w:val="24"/>
          <w:szCs w:val="24"/>
        </w:rPr>
        <w:t>S</w:t>
      </w:r>
      <w:r w:rsidRPr="00EA6B4C">
        <w:rPr>
          <w:rFonts w:ascii="Times New Roman" w:hAnsi="Times New Roman" w:cs="Times New Roman"/>
          <w:b/>
          <w:bCs/>
          <w:sz w:val="24"/>
          <w:szCs w:val="24"/>
        </w:rPr>
        <w:t>1</w:t>
      </w:r>
      <w:r>
        <w:rPr>
          <w:rFonts w:ascii="Times New Roman" w:hAnsi="Times New Roman" w:cs="Times New Roman"/>
          <w:sz w:val="24"/>
          <w:szCs w:val="24"/>
        </w:rPr>
        <w:t>: A description of the transcriptome data sets used in the study.</w:t>
      </w:r>
      <w:r w:rsidR="00E72E60">
        <w:rPr>
          <w:rFonts w:ascii="Times New Roman" w:hAnsi="Times New Roman" w:cs="Times New Roman"/>
          <w:sz w:val="24"/>
          <w:szCs w:val="24"/>
        </w:rPr>
        <w:t xml:space="preserve"> This table provides information regarding the brain regions investigated by the original studies as well as the data collection platform used. The references provided are for the studies published in GEO associated with the studies. In some </w:t>
      </w:r>
      <w:r w:rsidR="000203C2">
        <w:rPr>
          <w:rFonts w:ascii="Times New Roman" w:hAnsi="Times New Roman" w:cs="Times New Roman"/>
          <w:sz w:val="24"/>
          <w:szCs w:val="24"/>
        </w:rPr>
        <w:t>instances,</w:t>
      </w:r>
      <w:r w:rsidR="00E72E60">
        <w:rPr>
          <w:rFonts w:ascii="Times New Roman" w:hAnsi="Times New Roman" w:cs="Times New Roman"/>
          <w:sz w:val="24"/>
          <w:szCs w:val="24"/>
        </w:rPr>
        <w:t xml:space="preserve"> the original </w:t>
      </w:r>
      <w:r w:rsidR="00F6662A">
        <w:rPr>
          <w:rFonts w:ascii="Times New Roman" w:hAnsi="Times New Roman" w:cs="Times New Roman"/>
          <w:sz w:val="24"/>
          <w:szCs w:val="24"/>
        </w:rPr>
        <w:t xml:space="preserve">data </w:t>
      </w:r>
      <w:r w:rsidR="00E72E60">
        <w:rPr>
          <w:rFonts w:ascii="Times New Roman" w:hAnsi="Times New Roman" w:cs="Times New Roman"/>
          <w:sz w:val="24"/>
          <w:szCs w:val="24"/>
        </w:rPr>
        <w:t xml:space="preserve">publishers </w:t>
      </w:r>
      <w:r w:rsidR="00F6662A">
        <w:rPr>
          <w:rFonts w:ascii="Times New Roman" w:hAnsi="Times New Roman" w:cs="Times New Roman"/>
          <w:sz w:val="24"/>
          <w:szCs w:val="24"/>
        </w:rPr>
        <w:t xml:space="preserve">in GEO </w:t>
      </w:r>
      <w:r w:rsidR="00E72E60">
        <w:rPr>
          <w:rFonts w:ascii="Times New Roman" w:hAnsi="Times New Roman" w:cs="Times New Roman"/>
          <w:sz w:val="24"/>
          <w:szCs w:val="24"/>
        </w:rPr>
        <w:t>are different from authors of the associated studies.</w:t>
      </w:r>
    </w:p>
    <w:tbl>
      <w:tblPr>
        <w:tblStyle w:val="TableGrid"/>
        <w:tblW w:w="9488" w:type="dxa"/>
        <w:tblLook w:val="04A0" w:firstRow="1" w:lastRow="0" w:firstColumn="1" w:lastColumn="0" w:noHBand="0" w:noVBand="1"/>
      </w:tblPr>
      <w:tblGrid>
        <w:gridCol w:w="1435"/>
        <w:gridCol w:w="1676"/>
        <w:gridCol w:w="4136"/>
        <w:gridCol w:w="2241"/>
      </w:tblGrid>
      <w:tr w:rsidR="00841587" w:rsidRPr="003731CF" w14:paraId="2171C637" w14:textId="77777777" w:rsidTr="00612EAA">
        <w:tc>
          <w:tcPr>
            <w:tcW w:w="1435" w:type="dxa"/>
          </w:tcPr>
          <w:p w14:paraId="326D8D34" w14:textId="2CB7E3DC" w:rsidR="00841587" w:rsidRPr="003731CF" w:rsidRDefault="00841587" w:rsidP="00C74D86">
            <w:pPr>
              <w:spacing w:line="480" w:lineRule="auto"/>
              <w:jc w:val="both"/>
              <w:rPr>
                <w:rFonts w:ascii="Times New Roman" w:hAnsi="Times New Roman" w:cs="Times New Roman"/>
                <w:b/>
                <w:bCs/>
                <w:sz w:val="24"/>
                <w:szCs w:val="24"/>
              </w:rPr>
            </w:pPr>
            <w:r w:rsidRPr="003731CF">
              <w:rPr>
                <w:rFonts w:ascii="Times New Roman" w:hAnsi="Times New Roman" w:cs="Times New Roman"/>
                <w:b/>
                <w:bCs/>
                <w:sz w:val="24"/>
                <w:szCs w:val="24"/>
              </w:rPr>
              <w:t>Accession No.</w:t>
            </w:r>
          </w:p>
        </w:tc>
        <w:tc>
          <w:tcPr>
            <w:tcW w:w="1676" w:type="dxa"/>
          </w:tcPr>
          <w:p w14:paraId="2FCEDE1B" w14:textId="05050950" w:rsidR="00841587" w:rsidRPr="00612EAA" w:rsidRDefault="00841587" w:rsidP="00612EAA">
            <w:pPr>
              <w:spacing w:line="480" w:lineRule="auto"/>
              <w:jc w:val="both"/>
              <w:rPr>
                <w:rFonts w:ascii="Times New Roman" w:hAnsi="Times New Roman" w:cs="Times New Roman"/>
                <w:b/>
                <w:bCs/>
                <w:sz w:val="24"/>
                <w:szCs w:val="24"/>
              </w:rPr>
            </w:pPr>
            <w:r w:rsidRPr="00612EAA">
              <w:rPr>
                <w:rFonts w:ascii="Times New Roman" w:hAnsi="Times New Roman" w:cs="Times New Roman"/>
                <w:b/>
                <w:bCs/>
                <w:sz w:val="24"/>
                <w:szCs w:val="24"/>
              </w:rPr>
              <w:t>Description</w:t>
            </w:r>
          </w:p>
        </w:tc>
        <w:tc>
          <w:tcPr>
            <w:tcW w:w="4136" w:type="dxa"/>
          </w:tcPr>
          <w:p w14:paraId="072F0B52" w14:textId="36753C1D" w:rsidR="00841587" w:rsidRPr="00272749" w:rsidRDefault="00841587" w:rsidP="00C74D86">
            <w:pPr>
              <w:spacing w:line="480" w:lineRule="auto"/>
              <w:jc w:val="both"/>
              <w:rPr>
                <w:rFonts w:ascii="Times New Roman" w:hAnsi="Times New Roman" w:cs="Times New Roman"/>
                <w:b/>
                <w:bCs/>
                <w:sz w:val="24"/>
                <w:szCs w:val="24"/>
              </w:rPr>
            </w:pPr>
            <w:r w:rsidRPr="00272749">
              <w:rPr>
                <w:rFonts w:ascii="Times New Roman" w:hAnsi="Times New Roman" w:cs="Times New Roman"/>
                <w:b/>
                <w:bCs/>
                <w:sz w:val="24"/>
                <w:szCs w:val="24"/>
              </w:rPr>
              <w:t>Platform</w:t>
            </w:r>
          </w:p>
        </w:tc>
        <w:tc>
          <w:tcPr>
            <w:tcW w:w="2241" w:type="dxa"/>
          </w:tcPr>
          <w:p w14:paraId="78103943" w14:textId="5214E8AD" w:rsidR="00841587" w:rsidRPr="003731CF" w:rsidRDefault="00841587" w:rsidP="00C74D86">
            <w:pPr>
              <w:spacing w:line="480" w:lineRule="auto"/>
              <w:jc w:val="both"/>
              <w:rPr>
                <w:rFonts w:ascii="Times New Roman" w:hAnsi="Times New Roman" w:cs="Times New Roman"/>
                <w:b/>
                <w:bCs/>
                <w:sz w:val="24"/>
                <w:szCs w:val="24"/>
              </w:rPr>
            </w:pPr>
            <w:r w:rsidRPr="003731CF">
              <w:rPr>
                <w:rFonts w:ascii="Times New Roman" w:hAnsi="Times New Roman" w:cs="Times New Roman"/>
                <w:b/>
                <w:bCs/>
                <w:sz w:val="24"/>
                <w:szCs w:val="24"/>
              </w:rPr>
              <w:t>Reference</w:t>
            </w:r>
          </w:p>
        </w:tc>
      </w:tr>
      <w:tr w:rsidR="00841587" w:rsidRPr="00C74D86" w14:paraId="5C9E7090" w14:textId="77777777" w:rsidTr="00612EAA">
        <w:tc>
          <w:tcPr>
            <w:tcW w:w="1435" w:type="dxa"/>
          </w:tcPr>
          <w:p w14:paraId="304BA14F" w14:textId="1B7C4282"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GSE19587</w:t>
            </w:r>
          </w:p>
        </w:tc>
        <w:tc>
          <w:tcPr>
            <w:tcW w:w="1676" w:type="dxa"/>
          </w:tcPr>
          <w:p w14:paraId="25C8C570"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DON</w:t>
            </w:r>
          </w:p>
          <w:p w14:paraId="60782FA2" w14:textId="5B777772"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ION</w:t>
            </w:r>
          </w:p>
        </w:tc>
        <w:tc>
          <w:tcPr>
            <w:tcW w:w="4136" w:type="dxa"/>
          </w:tcPr>
          <w:p w14:paraId="3A8E67FB" w14:textId="6ADF86CF"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U133A 2.0 Array</w:t>
            </w:r>
          </w:p>
        </w:tc>
        <w:tc>
          <w:tcPr>
            <w:tcW w:w="2241" w:type="dxa"/>
          </w:tcPr>
          <w:p w14:paraId="7930B50B" w14:textId="32D1ED6E"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{"citationItems":[{"id":"ITEM-1","itemData":{"DOI":"10.1073/pnas.1011751107","ISSN":"10916490","PMID":"20837543","abstract":"The full complement of molecular pathways contributing to the pathogenesis of Parkinson disease (PD) remains unknown. Here we address this issue by taking a broad approach, beginning by using functional MRI to identify brainstem regions differentially affected and resistant to the disease. Relying on these imaging findings, we then profiled gene expression levels from postmortem brainstem regions, identifying a disease-related decrease in the expression of the catabolic polyamine enzyme spermidine/spermine N1-acetyltransferase 1 (SAT1). Next, a range of studies were completed to support the pathogenicity of thisfinding. First, to test for a causal link between polyamines and α-synuclein toxicity, we investigated a yeast model expressing α-synuclein. Polyamines were found to enhance the toxicity of α-synuclein, and an unbiased genome-wide screen formodifiers of α-synuclein toxicity identified Tpo4, amember of a family of proteins responsible for polyamine transport. Second, to test for a causal link between SAT1 activity and PDhistopathology, we investigated a mouse model expressing α-synuclein. DENSPM (N1, N11-diethylnorspermine), a polyamine analog that increases SAT1 activity, was found to reduce PD histopathology, whereas Berenil (diminazene aceturate), a pharmacological agent that reduces SAT1 activity, worsened the histopathology. Third, to test for a genetic link, we sequenced the SAT1 gene and a rare but unique disease-associated variant was identified. Taken together, the findings from human patients, yeast, and a mouse model implicate the polyamine pathway in PD pathogenesis.","author":[{"dropping-particle":"","family":"Lewandowski","given":"Nicole M.","non-dropping-particle":"","parse-names":false,"suffix":""},{"dropping-particle":"","family":"Ju","given":"Shulin","non-dropping-particle":"","parse-names":false,"suffix":""},{"dropping-particle":"","family":"Verbitsky","given":"Miguel","non-dropping-particle":"","parse-names":false,"suffix":""},{"dropping-particle":"","family":"Ross","given":"Barbara","non-dropping-particle":"","parse-names":false,"suffix":""},{"dropping-particle":"","family":"Geddie","given":"Melissa L.","non-dropping-particle":"","parse-names":false,"suffix":""},{"dropping-particle":"","family":"Rockenstein","given":"Edward","non-dropping-particle":"","parse-names":false,"suffix":""},{"dropping-particle":"","family":"Adame","given":"Anthony","non-dropping-particle":"","parse-names":false,"suffix":""},{"dropping-particle":"","family":"Muhammad","given":"Alim","non-dropping-particle":"","parse-names":false,"suffix":""},{"dropping-particle":"","family":"Vonsattel","given":"Jean Paul","non-dropping-particle":"","parse-names":false,"suffix":""},{"dropping-particle":"","family":"Ringe","given":"Dagmar","non-dropping-particle":"","parse-names":false,"suffix":""},{"dropping-particle":"","family":"Cote","given":"Lucien","non-dropping-particle":"","parse-names":false,"suffix":""},{"dropping-particle":"","family":"Lindquist","given":"Susan","non-dropping-particle":"","parse-names":false,"suffix":""},{"dropping-particle":"","family":"Masliah","given":"Eliezer","non-dropping-particle":"","parse-names":false,"suffix":""},{"dropping-particle":"","family":"Petsko","given":"Gregory A.","non-dropping-particle":"","parse-names":false,"suffix":""},{"dropping-particle":"","family":"Marder","given":"Karen","non-dropping-particle":"","parse-names":false,"suffix":""},{"dropping-particle":"","family":"Clark","given":"Lorraine N.","non-dropping-particle":"","parse-names":false,"suffix":""},{"dropping-particle":"","family":"Small","given":"Scott A.","non-dropping-particle":"","parse-names":false,"suffix":""}],"container-title":"Proceedings of the National Academy of Sciences of the United States of America","id":"ITEM-1","issue":"39","issued":{"date-parts":[["2010","9","28"]]},"page":"16970-16975","publisher":"National Academy of Sciences","title":"Polyamine pathway contributes to the pathogenesis of Parkinson disease","type":"article-journal","volume":"107"},"uris":["http://www.mendeley.com/documents/?uuid=0264543b-b260-3b63-9259-6565a4a1dcaa"]}],"mendeley":{"formattedCitation":"(Lewandowski et al., 2010)","plainTextFormattedCitation":"(Lewandowski et al., 2010)","previouslyFormattedCitation":"(Lewandowski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(Lewandowski et al., 2010)</w:t>
            </w:r>
            <w:r w:rsidRPr="00C74D86">
              <w:rPr>
                <w:rFonts w:ascii="Times New Roman" w:hAnsi="Times New Roman" w:cs="Times New Roman"/>
                <w:sz w:val="24"/>
                <w:szCs w:val="24"/>
              </w:rPr>
              <w:fldChar w:fldCharType="end"/>
            </w:r>
          </w:p>
        </w:tc>
      </w:tr>
      <w:tr w:rsidR="00841587" w:rsidRPr="00C74D86" w14:paraId="352AE747" w14:textId="77777777" w:rsidTr="00612EAA">
        <w:tc>
          <w:tcPr>
            <w:tcW w:w="1435" w:type="dxa"/>
          </w:tcPr>
          <w:p w14:paraId="3D514B75" w14:textId="4D5BE9F7"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GSE34516</w:t>
            </w:r>
          </w:p>
        </w:tc>
        <w:tc>
          <w:tcPr>
            <w:tcW w:w="1676" w:type="dxa"/>
          </w:tcPr>
          <w:p w14:paraId="72C8A34A" w14:textId="296876D8"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LOC</w:t>
            </w:r>
          </w:p>
        </w:tc>
        <w:tc>
          <w:tcPr>
            <w:tcW w:w="4136" w:type="dxa"/>
          </w:tcPr>
          <w:p w14:paraId="706240C7" w14:textId="01FAA155"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Exon 1.0 ST Array [transcript (gene) version]</w:t>
            </w:r>
          </w:p>
        </w:tc>
        <w:tc>
          <w:tcPr>
            <w:tcW w:w="2241" w:type="dxa"/>
          </w:tcPr>
          <w:p w14:paraId="01E123E6" w14:textId="0437EBEB"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{"citationItems":[{"id":"ITEM-1","itemData":{"DOI":"10.1016/j.brainres.2012.05.036","ISSN":"00068993","PMID":"22634372","abstract":"LRRK2 mutations are the most common genetic cause of Parkinson's disease (PD). We performed a whole-genome RNA profiling of locus coeruleus post-mortem tissue, a histopathologically affected brain tissue in PD, from idiopathic PD (IPD) and LRRK2-associated PD patients. The differentially expressed genes found in IPD and LRRK2-associated PD are involved in the gene ontology terms of synaptic transmission and neuron projection. In addition, differentially expressed genes in the IPD group are associated with immune system related pathways. Specifically, the study performed highlights the presence of differential expression of genes located in the chromosome 6p21.3 belonging to the class II HLA. Our findings support the hypothesis of a potential role of neuroinflammation and the involvement of the HLA genetic area in IPD pathogenesis. Future studies are necessary to shed light on the relation of immune system related pathways in the etiopathogenesis of PD. © 2012 Elsevier B.V.","author":[{"dropping-particle":"","family":"Botta-Orfila","given":"Teresa","non-dropping-particle":"","parse-names":false,"suffix":""},{"dropping-particle":"","family":"Sànchez-Pla","given":"Alex","non-dropping-particle":"","parse-names":false,"suffix":""},{"dropping-particle":"","family":"Fernández","given":"Manel","non-dropping-particle":"","parse-names":false,"suffix":""},{"dropping-particle":"","family":"Carmona","given":"Francesc","non-dropping-particle":"","parse-names":false,"suffix":""},{"dropping-particle":"","family":"Ezquerra","given":"Mario","non-dropping-particle":"","parse-names":false,"suffix":""},{"dropping-particle":"","family":"Tolosa","given":"Eduard","non-dropping-particle":"","parse-names":false,"suffix":""}],"container-title":"Brain Research","id":"ITEM-1","issued":{"date-parts":[["2012","7","23"]]},"page":"152-157","publisher":"Brain Res","title":"Brain transcriptomic profiling in idiopathic and LRRK2-associated Parkinson's disease","type":"article-journal","volume":"1466"},"uris":["http://www.mendeley.com/documents/?uuid=4acca377-4922-33e9-a374-599218b32728"]}],"mendeley":{"formattedCitation":"(Botta-Orfila, Sànchez-Pla, et al., 2012)","plainTextFormattedCitation":"(Botta-Orfila, Sànchez-Pla, et al., 2012)","previouslyFormattedCitation":"(Botta-Orfila, Sànchez-Pla, et al., 2012)"},"properties":{"noteIndex":0},"schema":"https://github.com/citation-style-language/schema/raw/master/csl-citation.json"}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(Botta-Orfila, Sànchez-Pla, et al., 2012)</w:t>
            </w:r>
            <w:r w:rsidRPr="00C74D86">
              <w:rPr>
                <w:rFonts w:ascii="Times New Roman" w:hAnsi="Times New Roman" w:cs="Times New Roman"/>
                <w:sz w:val="24"/>
                <w:szCs w:val="24"/>
              </w:rPr>
              <w:fldChar w:fldCharType="end"/>
            </w:r>
          </w:p>
        </w:tc>
      </w:tr>
      <w:tr w:rsidR="00841587" w:rsidRPr="00C74D86" w14:paraId="17E3D4E3" w14:textId="77777777" w:rsidTr="00612EAA">
        <w:tc>
          <w:tcPr>
            <w:tcW w:w="1435" w:type="dxa"/>
          </w:tcPr>
          <w:p w14:paraId="77E157B9" w14:textId="36AF8950"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GSE136666</w:t>
            </w:r>
          </w:p>
        </w:tc>
        <w:tc>
          <w:tcPr>
            <w:tcW w:w="1676" w:type="dxa"/>
          </w:tcPr>
          <w:p w14:paraId="52B96311"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p w14:paraId="1AEF5A68" w14:textId="6B1E09B4"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PU</w:t>
            </w:r>
          </w:p>
        </w:tc>
        <w:tc>
          <w:tcPr>
            <w:tcW w:w="4136" w:type="dxa"/>
          </w:tcPr>
          <w:p w14:paraId="5A24B08E" w14:textId="381C9C15"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Illumina HiSeq 2000 (Homo sapiens)</w:t>
            </w:r>
          </w:p>
        </w:tc>
        <w:tc>
          <w:tcPr>
            <w:tcW w:w="2241" w:type="dxa"/>
          </w:tcPr>
          <w:p w14:paraId="4B7663EA" w14:textId="045C0B28"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{"citationItems":[{"id":"ITEM-1","itemData":{"DOI":"10.3390/cells9091966","ISSN":"20734409","PMID":"32858884","abstract":"Parkinson's disease (PD) is characterized by the loss of dopaminergic neurons from the substantia nigra (SN) that project to the dorsal striatum (caudate-putamen). To better understand the molecular mechanisms underlying PD, we performed combined lipid profiling and RNA sequencing of SN and putamen samples from PD patients and age-matched controls. SN lipid analysis pointed to a neuroinflammatory component and included elevated levels of the endosomal lipid Bis (Monoacylglycero)Phosphate 42:8, while two of the three depleted putamen lipids were saturated sphingomyelin species. Remarkably, we observed gender-related differences in the SN and putamen lipid profiles. Transcriptome analysis revealed that the top-enriched pathways among the 354 differentially expressed genes (DEGs) in the SN were \"protein folding\" and \"neurotransmitter transport\", and among the 261 DEGs from putamen \"synapse organization\". Furthermore, we identified pathways, e.g., \"glutamate signaling\", and genes, encoding, e.g., an angiotensin receptor subtype or a proprotein convertase, that have not been previously linked to PD. The identification of 33 genes that were common among the SN and putamen DEGs, which included the α-synuclein paralog β-synuclein, may contribute to the understanding of general PD mechanisms. Thus, our proof-of-concept data highlights new genes, pathways and lipids that have not been explored before in the context of PD.","author":[{"dropping-particle":"","family":"Xicoy","given":"Helena","non-dropping-particle":"","parse-names":false,"suffix":""},{"dropping-particle":"","family":"Brouwers","given":"Jos F.","non-dropping-particle":"","parse-names":false,"suffix":""},{"dropping-particle":"","family":"Wieringa","given":"Bé","non-dropping-particle":"","parse-names":false,"suffix":""},{"dropping-particle":"","family":"Martens","given":"Gerard J.M.","non-dropping-particle":"","parse-names":false,"suffix":""}],"container-title":"Cells","id":"ITEM-1","issue":"9","issued":{"date-parts":[["2020","8","26"]]},"publisher":"NLM (Medline)","title":"Explorative Combined Lipid and Transcriptomic Profiling of Substantia Nigra and Putamen in Parkinson's Disease","type":"article-journal","volume":"9"},"uris":["http://www.mendeley.com/documents/?uuid=97d7a793-b4dc-3645-a73f-06aa3f26478d"]}],"mendeley":{"formattedCitation":"(Xicoy et al., 2020)","plainTextFormattedCitation":"(Xicoy et al., 2020)","previouslyFormattedCitation":"(Xicoy et al., 2020)"},"properties":{"noteIndex":0},"schema":"https://github.com/citation-style-language/schema/raw/master/csl-citation.json"}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(Xicoy et al., 2020)</w:t>
            </w:r>
            <w:r w:rsidRPr="00C74D86">
              <w:rPr>
                <w:rFonts w:ascii="Times New Roman" w:hAnsi="Times New Roman" w:cs="Times New Roman"/>
                <w:sz w:val="24"/>
                <w:szCs w:val="24"/>
              </w:rPr>
              <w:fldChar w:fldCharType="end"/>
            </w:r>
          </w:p>
        </w:tc>
      </w:tr>
      <w:tr w:rsidR="00841587" w:rsidRPr="00C74D86" w14:paraId="47302609" w14:textId="77777777" w:rsidTr="00612EAA">
        <w:tc>
          <w:tcPr>
            <w:tcW w:w="1435" w:type="dxa"/>
          </w:tcPr>
          <w:p w14:paraId="2057D500" w14:textId="2D8016E7"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GSE54282</w:t>
            </w:r>
          </w:p>
        </w:tc>
        <w:tc>
          <w:tcPr>
            <w:tcW w:w="1676" w:type="dxa"/>
          </w:tcPr>
          <w:p w14:paraId="367D1EA0"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ST</w:t>
            </w:r>
          </w:p>
          <w:p w14:paraId="11DA06A5"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p w14:paraId="64932C00" w14:textId="7BB3BBB4"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CO</w:t>
            </w:r>
          </w:p>
        </w:tc>
        <w:tc>
          <w:tcPr>
            <w:tcW w:w="4136" w:type="dxa"/>
          </w:tcPr>
          <w:p w14:paraId="3829861A" w14:textId="6F4F5AAC"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Gene 1.0 ST Array [HuGene10stv1_Hs_ENTREZG_15.0.0]</w:t>
            </w:r>
          </w:p>
        </w:tc>
        <w:tc>
          <w:tcPr>
            <w:tcW w:w="2241" w:type="dxa"/>
          </w:tcPr>
          <w:p w14:paraId="593451BA" w14:textId="4C962C2D"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{"citationItems":[{"id":"ITEM-1","itemData":{"DOI":"10.1371/journal.pone.0102909","ISSN":"19326203","PMID":"25170892","abstract":"Detailed analysis of disease-affected tissue provides insight into molecular mechanisms contributing to pathogenesis. Substantia nigra, striatum, and cortex are functionally connected with increasing degrees of alpha-synuclein pathology in Parkinson's disease. We undertook functional and causal pathway analysis of gene expression and proteomic alterations in these three regions, and the data revealed pathways that correlated with disease progression. In addition, microarray and RNAseq experiments revealed previously unidentified causal changes related to oligodendrocyte function and synaptic vesicle release, and these and other changes were reflected across all brain regions. Importantly, subsets of these changes were replicated in Parkinson's disease blood; suggesting peripheral tissue may provide important avenues for understanding and measuring disease status and progression. Proteomic assessment revealed alterations in mitochondria and vesicular transport proteins that preceded gene expression changes indicating defects in translation and/or protein turnover. Our combined approach of proteomics, RNAseq and microarray analyses provides a comprehensive view of the molecular changes that accompany functional loss and alpha-synuclein pathology in Parkinson's disease, and may be instrumental to understand, diagnose and follow Parkinson's disease progression. © 2014 Riley et al.","author":[{"dropping-particle":"","family":"Riley","given":"Brigit E.","non-dropping-particle":"","parse-names":false,"suffix":""},{"dropping-particle":"","family":"Gardai","given":"Shyra J.","non-dropping-particle":"","parse-names":false,"suffix":""},{"dropping-particle":"","family":"Emig-Agius","given":"Dorothea","non-dropping-particle":"","parse-names":false,"suffix":""},{"dropping-particle":"","family":"Bessarabova","given":"Marina","non-dropping-particle":"","parse-names":false,"suffix":""},{"dropping-particle":"","family":"Ivliev","given":"Alexander E.","non-dropping-particle":"","parse-names":false,"suffix":""},{"dropping-particle":"","family":"Schüle","given":"Birgit","non-dropping-particle":"","parse-names":false,"suffix":""},{"dropping-particle":"","family":"Alexander","given":"Jeff","non-dropping-particle":"","parse-names":false,"suffix":""},{"dropping-particle":"","family":"Wallace","given":"William","non-dropping-particle":"","parse-names":false,"suffix":""},{"dropping-particle":"","family":"Halliday","given":"Glenda M.","non-dropping-particle":"","parse-names":false,"suffix":""},{"dropping-particle":"","family":"Langston","given":"J. William","non-dropping-particle":"","parse-names":false,"suffix":""},{"dropping-particle":"","family":"Braxton","given":"Scott","non-dropping-particle":"","parse-names":false,"suffix":""},{"dropping-particle":"","family":"Yednock","given":"Ted","non-dropping-particle":"","parse-names":false,"suffix":""},{"dropping-particle":"","family":"Shaler","given":"Thomas","non-dropping-particle":"","parse-names":false,"suffix":""},{"dropping-particle":"","family":"Johnston","given":"Jennifer A.","non-dropping-particle":"","parse-names":false,"suffix":""}],"container-title":"PLoS ONE","id":"ITEM-1","issue":"8","issued":{"date-parts":[["2014","8","29"]]},"publisher":"PLoS One","title":"Systems-based analyses of brain regions functionally impacted in Parkinson's disease reveals underlying causal mechanisms","type":"article-journal","volume":"9"},"uris":["http://www.mendeley.com/documents/?uuid=de1dc158-9b58-307a-be53-7b7bca904e98"]}],"mendeley":{"formattedCitation":"(Riley et al., 2014)","plainTextFormattedCitation":"(Riley et al., 2014)","previouslyFormattedCitation":"(Riley et al., 2014)"},"properties":{"noteIndex":0},"schema":"https://github.com/citation-style-language/schema/raw/master/csl-citation.json"}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(Riley et al., 2014)</w:t>
            </w:r>
            <w:r w:rsidRPr="00C74D86">
              <w:rPr>
                <w:rFonts w:ascii="Times New Roman" w:hAnsi="Times New Roman" w:cs="Times New Roman"/>
                <w:sz w:val="24"/>
                <w:szCs w:val="24"/>
              </w:rPr>
              <w:fldChar w:fldCharType="end"/>
            </w:r>
          </w:p>
        </w:tc>
      </w:tr>
      <w:tr w:rsidR="00841587" w:rsidRPr="00C74D86" w14:paraId="625BCF6F" w14:textId="77777777" w:rsidTr="00612EAA">
        <w:tc>
          <w:tcPr>
            <w:tcW w:w="1435" w:type="dxa"/>
          </w:tcPr>
          <w:p w14:paraId="18D73767" w14:textId="4741154D"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GSE28894</w:t>
            </w:r>
          </w:p>
        </w:tc>
        <w:tc>
          <w:tcPr>
            <w:tcW w:w="1676" w:type="dxa"/>
          </w:tcPr>
          <w:p w14:paraId="3A921C25"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CO</w:t>
            </w:r>
          </w:p>
          <w:p w14:paraId="5856A3DE"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ST</w:t>
            </w:r>
          </w:p>
          <w:p w14:paraId="614BA24F"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FCX</w:t>
            </w:r>
          </w:p>
          <w:p w14:paraId="13751CBC" w14:textId="3B18098C"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ME</w:t>
            </w:r>
          </w:p>
        </w:tc>
        <w:tc>
          <w:tcPr>
            <w:tcW w:w="4136" w:type="dxa"/>
          </w:tcPr>
          <w:p w14:paraId="24FB931E" w14:textId="22EB8082"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Illumina humanRef-8 v2.0 expression beadchip</w:t>
            </w:r>
          </w:p>
        </w:tc>
        <w:tc>
          <w:tcPr>
            <w:tcW w:w="2241" w:type="dxa"/>
          </w:tcPr>
          <w:p w14:paraId="2371DDEF" w14:textId="331AED73" w:rsidR="00841587" w:rsidRPr="00C74D86" w:rsidRDefault="003731CF" w:rsidP="00C74D86">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{"citationItems":[{"id":"ITEM-1","itemData":{"DOI":"10.1371/journal.pone.0102909","ISSN":"19326203","PMID":"25170892","abstract":"Detailed analysis of disease-affected tissue provides insight into molecular mechanisms contributing to pathogenesis. Substantia nigra, striatum, and cortex are functionally connected with increasing degrees of alpha-synuclein pathology in Parkinson's disease. We undertook functional and causal pathway analysis of gene expression and proteomic alterations in these three regions, and the data revealed pathways that correlated with disease progression. In addition, microarray and RNAseq experiments revealed previously unidentified causal changes related to oligodendrocyte function and synaptic vesicle release, and these and other changes were reflected across all brain regions. Importantly, subsets of these changes were replicated in Parkinson's disease blood; suggesting peripheral tissue may provide important avenues for understanding and measuring disease status and progression. Proteomic assessment revealed alterations in mitochondria and vesicular transport proteins that preceded gene expression changes indicating defects in translation and/or protein turnover. Our combined approach of proteomics, RNAseq and microarray analyses provides a comprehensive view of the molecular changes that accompany functional loss and alpha-synuclein pathology in Parkinson's disease, and may be instrumental to understand, diagnose and follow Parkinson's disease progression. © 2014 Riley et al.","author":[{"dropping-particle":"","family":"Riley","given":"Brigit E.","non-dropping-particle":"","parse-names":false,"suffix":""},{"dropping-particle":"","family":"Gardai","given":"Shyra J.","non-dropping-particle":"","parse-names":false,"suffix":""},{"dropping-particle":"","family":"Emig-Agius","given":"Dorothea","non-dropping-particle":"","parse-names":false,"suffix":""},{"dropping-particle":"","family":"Bessarabova","given":"Marina","non-dropping-particle":"","parse-names":false,"suffix":""},{"dropping-particle":"","family":"Ivliev","given":"Alexander E.","non-dropping-particle":"","parse-names":false,"suffix":""},{"dropping-particle":"","family":"Schüle","given":"Birgit","non-dropping-particle":"","parse-names":false,"suffix":""},{"dropping-particle":"","family":"Alexander","given":"Jeff","non-dropping-particle":"","parse-names":false,"suffix":""},{"dropping-particle":"","family":"Wallace","given":"William","non-dropping-particle":"","parse-names":false,"suffix":""},{"dropping-particle":"","family":"Halliday","given":"Glenda M.","non-dropping-particle":"","parse-names":false,"suffix":""},{"dropping-particle":"","family":"Langston","given":"J. William","non-dropping-particle":"","parse-names":false,"suffix":""},{"dropping-particle":"","family":"Braxton","given":"Scott","non-dropping-particle":"","parse-names":false,"suffix":""},{"dropping-particle":"","family":"Yednock","given":"Ted","non-dropping-particle":"","parse-names":false,"suffix":""},{"dropping-particle":"","family":"Shaler","given":"Thomas","non-dropping-particle":"","parse-names":false,"suffix":""},{"dropping-particle":"","family":"Johnston","given":"Jennifer A.","non-dropping-particle":"","parse-names":false,"suffix":""}],"container-title":"PLoS ONE","id":"ITEM-1","issue":"8","issued":{"date-parts":[["2014","8","29"]]},"publisher":"PLoS One","title":"Systems-based analyses of brain regions functionally impacted in Parkinson's disease reveals underlying causal mechanisms","type":"article-journal","volume":"9"},"uris":["http://www.mendeley.com/documents/?uuid=de1dc158-9b58-307a-be53-7b7bca904e98"]}],"mendeley":{"formattedCitation":"(Riley et al., 2014)","plainTextFormattedCitation":"(Riley et al., 2014)","previouslyFormattedCitation":"(Riley et al., 2014)"},"properties":{"noteIndex":0},"schema":"https://github.com/citation-style-language/schema/raw/master/csl-citation.json"}</w:instrText>
            </w:r>
            <w:r>
              <w:rPr>
                <w:rFonts w:ascii="Times New Roman" w:hAnsi="Times New Roman" w:cs="Times New Roman"/>
                <w:sz w:val="24"/>
                <w:szCs w:val="24"/>
              </w:rPr>
              <w:fldChar w:fldCharType="separate"/>
            </w:r>
            <w:r w:rsidRPr="003731CF">
              <w:rPr>
                <w:rFonts w:ascii="Times New Roman" w:hAnsi="Times New Roman" w:cs="Times New Roman"/>
                <w:noProof/>
                <w:sz w:val="24"/>
                <w:szCs w:val="24"/>
              </w:rPr>
              <w:t>(Riley et al., 2014)</w:t>
            </w:r>
            <w:r>
              <w:rPr>
                <w:rFonts w:ascii="Times New Roman" w:hAnsi="Times New Roman" w:cs="Times New Roman"/>
                <w:sz w:val="24"/>
                <w:szCs w:val="24"/>
              </w:rPr>
              <w:fldChar w:fldCharType="end"/>
            </w:r>
          </w:p>
        </w:tc>
      </w:tr>
      <w:tr w:rsidR="00841587" w:rsidRPr="00C74D86" w14:paraId="504F8B6B" w14:textId="77777777" w:rsidTr="00612EAA">
        <w:tc>
          <w:tcPr>
            <w:tcW w:w="1435" w:type="dxa"/>
          </w:tcPr>
          <w:p w14:paraId="5192EBAB" w14:textId="4CB49E4A"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GSE24378</w:t>
            </w:r>
          </w:p>
        </w:tc>
        <w:tc>
          <w:tcPr>
            <w:tcW w:w="1676" w:type="dxa"/>
          </w:tcPr>
          <w:p w14:paraId="0C67F357" w14:textId="58EC087F"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tc>
        <w:tc>
          <w:tcPr>
            <w:tcW w:w="4136" w:type="dxa"/>
          </w:tcPr>
          <w:p w14:paraId="74C77083" w14:textId="0ADF2292"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Human X3P Array</w:t>
            </w:r>
          </w:p>
        </w:tc>
        <w:tc>
          <w:tcPr>
            <w:tcW w:w="2241" w:type="dxa"/>
          </w:tcPr>
          <w:p w14:paraId="1964EFC8" w14:textId="6247BA6A"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Medicine","id":"ITEM-1","issue":"52","issued":{"date-parts":[["2010","10","6"]]},"page":"52ra73-52ra73","publisher":"American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disease","type":"article-journal","volume":"2"},"uris":["http://www.mendeley.com/documents/?uuid=14e1c05f-a428-397d-8dac-2acbde7e12c0"]}],"mendeley":{"formattedCitation":"(Zheng et al., 2010)","plainTextFormattedCitation":"(Zheng et al., 2010)","previouslyFormattedCitation":"(Zheng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(Zheng et al., 2010)</w:t>
            </w:r>
            <w:r w:rsidRPr="00C74D86">
              <w:rPr>
                <w:rFonts w:ascii="Times New Roman" w:hAnsi="Times New Roman" w:cs="Times New Roman"/>
                <w:sz w:val="24"/>
                <w:szCs w:val="24"/>
              </w:rPr>
              <w:fldChar w:fldCharType="end"/>
            </w:r>
          </w:p>
        </w:tc>
      </w:tr>
      <w:tr w:rsidR="00841587" w:rsidRPr="00C74D86" w14:paraId="79AF9B7F" w14:textId="77777777" w:rsidTr="00612EAA">
        <w:tc>
          <w:tcPr>
            <w:tcW w:w="1435" w:type="dxa"/>
          </w:tcPr>
          <w:p w14:paraId="3AF7F65C" w14:textId="103191D8"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GSE23290</w:t>
            </w:r>
          </w:p>
        </w:tc>
        <w:tc>
          <w:tcPr>
            <w:tcW w:w="1676" w:type="dxa"/>
          </w:tcPr>
          <w:p w14:paraId="6F57D625" w14:textId="4623111B"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mPU</w:t>
            </w:r>
          </w:p>
          <w:p w14:paraId="55B2E982" w14:textId="1AFF105A"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iPU</w:t>
            </w:r>
          </w:p>
        </w:tc>
        <w:tc>
          <w:tcPr>
            <w:tcW w:w="4136" w:type="dxa"/>
          </w:tcPr>
          <w:p w14:paraId="49FC640B" w14:textId="3C9D3D87"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Exon 1.0 ST Array [transcript (gene) version]</w:t>
            </w:r>
          </w:p>
        </w:tc>
        <w:tc>
          <w:tcPr>
            <w:tcW w:w="2241" w:type="dxa"/>
          </w:tcPr>
          <w:p w14:paraId="746249A1" w14:textId="22344309"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{"citationItems":[{"id":"ITEM-1","itemData":{"DOI":"10.1016/j.nbd.2011.08.033","ISSN":"09699961","PMID":"21946334","abstract":"LRRK2 mutations are the most common genetic cause of Parkinson's disease (PD). We performed a whole-genome RNA profiling of putamen tissue from idiopathic PD (IPD), LRRK2-associated PD (G2019S mutation), neurologically healthy controls and one asymptomatic LRRK2 mutation carrier, by using the Genechip Human Exon 1.0-ST Array. The differentially expressed genes found in IPD revealed an alteration of biological pathways related to long-term potentiation (LTP), GABA receptor signalling, and calcium signalling pathways, among others. These pathways are mainly related with cell signalling cascades and synaptic plasticity processes. They were also altered in the asymptomatic LRRK2 mutation carrier but not in the LRRK2-associated PD group. The expression changes seen in IPD might be attributed to an adaptive consequence of a dysfunction in the dopamine transmission. The lack of these altered molecular pathways in LRRK2-associated PD patients suggests that these cases could show a different molecular response to dopamine transmission impairment. © 2011 Elsevier Inc.","author":[{"dropping-particle":"","family":"Botta-Orfila","given":"Teresa","non-dropping-particle":"","parse-names":false,"suffix":""},{"dropping-particle":"","family":"Tolosa","given":"Eduard","non-dropping-particle":"","parse-names":false,"suffix":""},{"dropping-particle":"","family":"Gelpi","given":"Ellen","non-dropping-particle":"","parse-names":false,"suffix":""},{"dropping-particle":"","family":"Sànchez-Pla","given":"Alex","non-dropping-particle":"","parse-names":false,"suffix":""},{"dropping-particle":"","family":"Martí","given":"Maria José","non-dropping-particle":"","parse-names":false,"suffix":""},{"dropping-particle":"","family":"Valldeoriola","given":"Francesc","non-dropping-particle":"","parse-names":false,"suffix":""},{"dropping-particle":"","family":"Fernández","given":"Manel","non-dropping-particle":"","parse-names":false,"suffix":""},{"dropping-particle":"","family":"Carmona","given":"Francesc","non-dropping-particle":"","parse-names":false,"suffix":""},{"dropping-particle":"","family":"Ezquerra","given":"Mario","non-dropping-particle":"","parse-names":false,"suffix":""}],"container-title":"Neurobiology of Disease","id":"ITEM-1","issue":"1","issued":{"date-parts":[["2012","1"]]},"page":"462-468","publisher":"Neurobiol Dis","title":"Microarray expression analysis in idiopathic and LRRK2-associated Parkinson's disease","type":"article-journal","volume":"45"},"uris":["http://www.mendeley.com/documents/?uuid=a4118360-d272-340e-8c7a-1469f741c1da"]}],"mendeley":{"formattedCitation":"(Botta-Orfila, Tolosa, et al., 2012)","plainTextFormattedCitation":"(Botta-Orfila, Tolosa, et al., 2012)","previouslyFormattedCitation":"(Botta-Orfila, Tolosa, et al., 2012)"},"properties":{"noteIndex":0},"schema":"https://github.com/citation-style-language/schema/raw/master/csl-citation.json"}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(Botta-Orfila, Tolosa, et al., 2012)</w:t>
            </w:r>
            <w:r w:rsidRPr="00C74D86">
              <w:rPr>
                <w:rFonts w:ascii="Times New Roman" w:hAnsi="Times New Roman" w:cs="Times New Roman"/>
                <w:sz w:val="24"/>
                <w:szCs w:val="24"/>
              </w:rPr>
              <w:fldChar w:fldCharType="end"/>
            </w:r>
          </w:p>
        </w:tc>
      </w:tr>
      <w:tr w:rsidR="00841587" w:rsidRPr="00C74D86" w14:paraId="2B328E6B" w14:textId="77777777" w:rsidTr="00612EAA">
        <w:tc>
          <w:tcPr>
            <w:tcW w:w="1435" w:type="dxa"/>
          </w:tcPr>
          <w:p w14:paraId="51109A7D" w14:textId="160F3E84"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lastRenderedPageBreak/>
              <w:t>GSE7621</w:t>
            </w:r>
          </w:p>
        </w:tc>
        <w:tc>
          <w:tcPr>
            <w:tcW w:w="1676" w:type="dxa"/>
          </w:tcPr>
          <w:p w14:paraId="050382E8" w14:textId="156DA6B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tc>
        <w:tc>
          <w:tcPr>
            <w:tcW w:w="4136" w:type="dxa"/>
          </w:tcPr>
          <w:p w14:paraId="223D8867" w14:textId="4EA79026" w:rsidR="00841587" w:rsidRPr="00272749" w:rsidRDefault="002354EE"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 Plus 2.0 Array</w:t>
            </w:r>
          </w:p>
        </w:tc>
        <w:tc>
          <w:tcPr>
            <w:tcW w:w="2241" w:type="dxa"/>
          </w:tcPr>
          <w:p w14:paraId="6B5EB42A" w14:textId="7296E78A"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{"citationItems":[{"id":"ITEM-1","itemData":{"DOI":"10.1371/journal.pgen.0030098","ISSN":"15537390","PMID":"17571925","abstract":"While major inroads have been made in identifying the genetic causes of rare Mendelian disorders, little progress has been made in the discovery of common gene variations that predispose to complex diseases. The single gene variants that have been shown to associate reproducibly with complex diseases typically have small effect sizes or attributable risks. However, the joint actions of common gene variants within pathways may play a major role in predisposing to complex diseases (the paradigm of complex genetics). The goal of this study was to determine whether polymorphism in a candidate pathway (axon guidance) predisposed to a complex disease (Parkinson disease [PD]). We mined a wholegenome association dataset and identified single nucleotide polymorphisms (SNPs) that were within axon-guidance pathway genes. We then constructed models of axon-guidance pathway SNPs that predicted three outcomes: PD susceptibility (odds ratio = 90.8, p = 4.64 × 10-38), survival free of PD (hazards ratio = 19.0, p = 5.43 × 10-48), and PD age at onset (R2 = 0.68, p = 1.68 × 10-51). By contrast, models constructed from thousands of random selections of genomic SNPs predicted the three PD outcomes poorly. Mining of a second whole-genome association dataset and mining of an expression profiling dataset also supported a role for many axon-guidance pathway genes in PD. These findings could have important implications regarding the pathogenesis of PD. This genomic pathway approach may also offer insights into other complex diseases such as Alzheimer disease, diabetes mellitus, nicotine and alcohol dependence, and several cancers. © 2007 Lesnick et al.","author":[{"dropping-particle":"","family":"Lesnick","given":"Timothy G.","non-dropping-particle":"","parse-names":false,"suffix":""},{"dropping-particle":"","family":"Papapetropoulos","given":"Spiridon","non-dropping-particle":"","parse-names":false,"suffix":""},{"dropping-particle":"","family":"Mash","given":"Deborah C.","non-dropping-particle":"","parse-names":false,"suffix":""},{"dropping-particle":"","family":"Ffrench-Mullen","given":"Jarlath","non-dropping-particle":"","parse-names":false,"suffix":""},{"dropping-particle":"","family":"Shehadeh","given":"Lina","non-dropping-particle":"","parse-names":false,"suffix":""},{"dropping-particle":"","family":"Andrade","given":"Mariza","non-dropping-particle":"De","parse-names":false,"suffix":""},{"dropping-particle":"","family":"Henley","given":"John R.","non-dropping-particle":"","parse-names":false,"suffix":""},{"dropping-particle":"","family":"Rocca","given":"Walter A.","non-dropping-particle":"","parse-names":false,"suffix":""},{"dropping-particle":"","family":"Ahlskog","given":"J. Eric","non-dropping-particle":"","parse-names":false,"suffix":""},{"dropping-particle":"","family":"Maraganore","given":"Demetrius M.","non-dropping-particle":"","parse-names":false,"suffix":""}],"container-title":"PLoS Genetics","id":"ITEM-1","issue":"6","issued":{"date-parts":[["2007","6"]]},"page":"0984-0995","publisher":"PLoS Genet","title":"A genomic pathway approach to a complex disease: Axon guidance and Parkinson disease","type":"article-journal","volume":"3"},"uris":["http://www.mendeley.com/documents/?uuid=4ff299af-a335-3b9a-bfa8-da8e0964991e"]}],"mendeley":{"formattedCitation":"(Lesnick et al., 2007)","plainTextFormattedCitation":"(Lesnick et al., 2007)","previouslyFormattedCitation":"(Lesnick et al., 2007)"},"properties":{"noteIndex":0},"schema":"https://github.com/citation-style-language/schema/raw/master/csl-citation.json"}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(Lesnick et al., 2007)</w:t>
            </w:r>
            <w:r w:rsidRPr="00C74D86">
              <w:rPr>
                <w:rFonts w:ascii="Times New Roman" w:hAnsi="Times New Roman" w:cs="Times New Roman"/>
                <w:sz w:val="24"/>
                <w:szCs w:val="24"/>
              </w:rPr>
              <w:fldChar w:fldCharType="end"/>
            </w:r>
          </w:p>
        </w:tc>
      </w:tr>
      <w:tr w:rsidR="00841587" w:rsidRPr="00C74D86" w14:paraId="15D6D407" w14:textId="77777777" w:rsidTr="00612EAA">
        <w:tc>
          <w:tcPr>
            <w:tcW w:w="1435" w:type="dxa"/>
          </w:tcPr>
          <w:p w14:paraId="265E2F06" w14:textId="24C8DEFD"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GSE114517</w:t>
            </w:r>
          </w:p>
        </w:tc>
        <w:tc>
          <w:tcPr>
            <w:tcW w:w="1676" w:type="dxa"/>
          </w:tcPr>
          <w:p w14:paraId="448F6F73"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p w14:paraId="039CB447"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AM</w:t>
            </w:r>
          </w:p>
          <w:p w14:paraId="063EAF82" w14:textId="7FDCEA05"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MTG</w:t>
            </w:r>
          </w:p>
        </w:tc>
        <w:tc>
          <w:tcPr>
            <w:tcW w:w="4136" w:type="dxa"/>
          </w:tcPr>
          <w:p w14:paraId="6D69D3FA" w14:textId="2275315A"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Illumina NextSeq 500 (Homo sapiens)</w:t>
            </w:r>
          </w:p>
        </w:tc>
        <w:tc>
          <w:tcPr>
            <w:tcW w:w="2241" w:type="dxa"/>
          </w:tcPr>
          <w:p w14:paraId="1815C297" w14:textId="2DA6A738"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{"citationItems":[{"id":"ITEM-1","itemData":{"DOI":"10.1111/acel.13115","ISSN":"14749726","PMID":"32080970","abstract":"Recent reports highlight regulatory functions of long noncoding RNAs (lncRNAs) in neurodegeneration and aging, but biomedical implications remain limited. Here, we report an rRNA-depletion-based long RNA-Sequencing Resource of 65 substantia nigra, amygdala, and medial temporal gyrus samples from Parkinson's disease (PD) and matched control brains. Using a lncRNA-focused analysis approach to identify functionally important transcripts, we discovered and prioritized many lncRNAs dysregulated in PD. Those included pronounced elevation of the P53-induced noncoding transcript LINC-PINT in the substantia nigra of PD patients, as well as in additional models of oxidative stress and PD. Intriguingly, we found that LINC-PINT is a primarily neuronal transcript which showed conspicuous increases in maturing primary culture neurons. LINC-PINT also accumulated in several brain regions of Alzheimer's and Huntington's disease patients and decreased with healthy brain aging, suggesting a general role in aging and neurodegeneration for this lncRNA. RNAi-mediated depletion of LINC-PINT exacerbated the death of cultured N2A and SH-SY5Y cells exposed to oxidative stress, highlighting a previously undiscovered neuroprotective role for this tumor-inducible lncRNA in the brains of patients with neurodegenerative disorders.","author":[{"dropping-particle":"","family":"Simchovitz","given":"Alon","non-dropping-particle":"","parse-names":false,"suffix":""},{"dropping-particle":"","family":"Hanan","given":"Mor","non-dropping-particle":"","parse-names":false,"suffix":""},{"dropping-particle":"","family":"Yayon","given":"Nadav","non-dropping-particle":"","parse-names":false,"suffix":""},{"dropping-particle":"","family":"Lee","given":"Songhua","non-dropping-particle":"","parse-names":false,"suffix":""},{"dropping-particle":"","family":"Bennett","given":"Estelle R.","non-dropping-particle":"","parse-names":false,"suffix":""},{"dropping-particle":"","family":"Greenberg","given":"David S.","non-dropping-particle":"","parse-names":false,"suffix":""},{"dropping-particle":"","family":"Kadener","given":"Sebastian","non-dropping-particle":"","parse-names":false,"suffix":""},{"dropping-particle":"","family":"Soreq","given":"Hermona","non-dropping-particle":"","parse-names":false,"suffix":""}],"container-title":"Aging Cell","id":"ITEM-1","issue":"3","issued":{"date-parts":[["2020","3","1"]]},"publisher":"Blackwell Publishing Ltd","title":"A lncRNA survey finds increases in neuroprotective LINC-PINT in Parkinson’s disease substantia nigra","type":"article-journal","volume":"19"},"uris":["http://www.mendeley.com/documents/?uuid=78261e99-be01-3587-9fc4-467d9d47a57c"]}],"mendeley":{"formattedCitation":"(Simchovitz et al., 2020)","plainTextFormattedCitation":"(Simchovitz et al., 2020)","previouslyFormattedCitation":"(Simchovitz et al., 2020)"},"properties":{"noteIndex":0},"schema":"https://github.com/citation-style-language/schema/raw/master/csl-citation.json"}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(Simchovitz et al., 2020)</w:t>
            </w:r>
            <w:r w:rsidRPr="00C74D86">
              <w:rPr>
                <w:rFonts w:ascii="Times New Roman" w:hAnsi="Times New Roman" w:cs="Times New Roman"/>
                <w:sz w:val="24"/>
                <w:szCs w:val="24"/>
              </w:rPr>
              <w:fldChar w:fldCharType="end"/>
            </w:r>
          </w:p>
        </w:tc>
      </w:tr>
      <w:tr w:rsidR="00841587" w:rsidRPr="00C74D86" w14:paraId="0F63E3E5" w14:textId="77777777" w:rsidTr="00612EAA">
        <w:tc>
          <w:tcPr>
            <w:tcW w:w="1435" w:type="dxa"/>
          </w:tcPr>
          <w:p w14:paraId="5D9B4752" w14:textId="0888C189"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GSE20146</w:t>
            </w:r>
          </w:p>
        </w:tc>
        <w:tc>
          <w:tcPr>
            <w:tcW w:w="1676" w:type="dxa"/>
          </w:tcPr>
          <w:p w14:paraId="290BFE37" w14:textId="0D630453"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GP</w:t>
            </w:r>
          </w:p>
        </w:tc>
        <w:tc>
          <w:tcPr>
            <w:tcW w:w="4136" w:type="dxa"/>
          </w:tcPr>
          <w:p w14:paraId="6C5E46CB" w14:textId="3C9868CA"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 Plus 2.0 Array</w:t>
            </w:r>
          </w:p>
        </w:tc>
        <w:tc>
          <w:tcPr>
            <w:tcW w:w="2241" w:type="dxa"/>
          </w:tcPr>
          <w:p w14:paraId="5E8AD6EB" w14:textId="0FF60659"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Medicine","id":"ITEM-1","issue":"52","issued":{"date-parts":[["2010","10","6"]]},"page":"52ra73-52ra73","publisher":"American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disease","type":"article-journal","volume":"2"},"uris":["http://www.mendeley.com/documents/?uuid=14e1c05f-a428-397d-8dac-2acbde7e12c0"]}],"mendeley":{"formattedCitation":"(Zheng et al., 2010)","plainTextFormattedCitation":"(Zheng et al., 2010)","previouslyFormattedCitation":"(Zheng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(Zheng et al., 2010)</w:t>
            </w:r>
            <w:r w:rsidRPr="00C74D86">
              <w:rPr>
                <w:rFonts w:ascii="Times New Roman" w:hAnsi="Times New Roman" w:cs="Times New Roman"/>
                <w:sz w:val="24"/>
                <w:szCs w:val="24"/>
              </w:rPr>
              <w:fldChar w:fldCharType="end"/>
            </w:r>
          </w:p>
        </w:tc>
      </w:tr>
      <w:tr w:rsidR="00841587" w:rsidRPr="00C74D86" w14:paraId="4BB746C2" w14:textId="77777777" w:rsidTr="00612EAA">
        <w:tc>
          <w:tcPr>
            <w:tcW w:w="1435" w:type="dxa"/>
          </w:tcPr>
          <w:p w14:paraId="6488BFB4" w14:textId="798F2352"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GSE20314</w:t>
            </w:r>
          </w:p>
        </w:tc>
        <w:tc>
          <w:tcPr>
            <w:tcW w:w="1676" w:type="dxa"/>
          </w:tcPr>
          <w:p w14:paraId="6D2F4FA1" w14:textId="480DE2F1"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CE</w:t>
            </w:r>
          </w:p>
        </w:tc>
        <w:tc>
          <w:tcPr>
            <w:tcW w:w="4136" w:type="dxa"/>
          </w:tcPr>
          <w:p w14:paraId="5075EBAF" w14:textId="4E2C568A"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Human Genome U133A Array</w:t>
            </w:r>
          </w:p>
        </w:tc>
        <w:tc>
          <w:tcPr>
            <w:tcW w:w="2241" w:type="dxa"/>
          </w:tcPr>
          <w:p w14:paraId="1741A082" w14:textId="77CEB801"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Medicine","id":"ITEM-1","issue":"52","issued":{"date-parts":[["2010","10","6"]]},"page":"52ra73-52ra73","publisher":"American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disease","type":"article-journal","volume":"2"},"uris":["http://www.mendeley.com/documents/?uuid=14e1c05f-a428-397d-8dac-2acbde7e12c0"]}],"mendeley":{"formattedCitation":"(Zheng et al., 2010)","plainTextFormattedCitation":"(Zheng et al., 2010)","previouslyFormattedCitation":"(Zheng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(Zheng et al., 2010)</w:t>
            </w:r>
            <w:r w:rsidRPr="00C74D86">
              <w:rPr>
                <w:rFonts w:ascii="Times New Roman" w:hAnsi="Times New Roman" w:cs="Times New Roman"/>
                <w:sz w:val="24"/>
                <w:szCs w:val="24"/>
              </w:rPr>
              <w:fldChar w:fldCharType="end"/>
            </w:r>
          </w:p>
        </w:tc>
      </w:tr>
      <w:tr w:rsidR="00841587" w:rsidRPr="00C74D86" w14:paraId="4405E1FA" w14:textId="77777777" w:rsidTr="00612EAA">
        <w:tc>
          <w:tcPr>
            <w:tcW w:w="1435" w:type="dxa"/>
          </w:tcPr>
          <w:p w14:paraId="006D5926" w14:textId="01320D08"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GSE20163</w:t>
            </w:r>
          </w:p>
        </w:tc>
        <w:tc>
          <w:tcPr>
            <w:tcW w:w="1676" w:type="dxa"/>
          </w:tcPr>
          <w:p w14:paraId="7E01B64E" w14:textId="3432B9C4"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tc>
        <w:tc>
          <w:tcPr>
            <w:tcW w:w="4136" w:type="dxa"/>
          </w:tcPr>
          <w:p w14:paraId="554C1D25" w14:textId="5093F2B9"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Human Genome U133A Array</w:t>
            </w:r>
          </w:p>
        </w:tc>
        <w:tc>
          <w:tcPr>
            <w:tcW w:w="2241" w:type="dxa"/>
          </w:tcPr>
          <w:p w14:paraId="62071036" w14:textId="56DF7303"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Medicine","id":"ITEM-1","issue":"52","issued":{"date-parts":[["2010","10","6"]]},"page":"52ra73-52ra73","publisher":"American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disease","type":"article-journal","volume":"2"},"uris":["http://www.mendeley.com/documents/?uuid=14e1c05f-a428-397d-8dac-2acbde7e12c0"]}],"mendeley":{"formattedCitation":"(Zheng et al., 2010)","plainTextFormattedCitation":"(Zheng et al., 2010)","previouslyFormattedCitation":"(Zheng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(Zheng et al., 2010)</w:t>
            </w:r>
            <w:r w:rsidRPr="00C74D86">
              <w:rPr>
                <w:rFonts w:ascii="Times New Roman" w:hAnsi="Times New Roman" w:cs="Times New Roman"/>
                <w:sz w:val="24"/>
                <w:szCs w:val="24"/>
              </w:rPr>
              <w:fldChar w:fldCharType="end"/>
            </w:r>
          </w:p>
        </w:tc>
      </w:tr>
      <w:tr w:rsidR="00841587" w:rsidRPr="00C74D86" w14:paraId="27A745C4" w14:textId="77777777" w:rsidTr="00612EAA">
        <w:tc>
          <w:tcPr>
            <w:tcW w:w="1435" w:type="dxa"/>
          </w:tcPr>
          <w:p w14:paraId="22330F15" w14:textId="7104DF34"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GSE20164</w:t>
            </w:r>
          </w:p>
        </w:tc>
        <w:tc>
          <w:tcPr>
            <w:tcW w:w="1676" w:type="dxa"/>
          </w:tcPr>
          <w:p w14:paraId="1BD64EF4" w14:textId="2FB436AA"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tc>
        <w:tc>
          <w:tcPr>
            <w:tcW w:w="4136" w:type="dxa"/>
          </w:tcPr>
          <w:p w14:paraId="79ADC94A" w14:textId="075810F3"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U133A Array</w:t>
            </w:r>
          </w:p>
        </w:tc>
        <w:tc>
          <w:tcPr>
            <w:tcW w:w="2241" w:type="dxa"/>
          </w:tcPr>
          <w:p w14:paraId="4866B7D5" w14:textId="6406F339"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Medicine","id":"ITEM-1","issue":"52","issued":{"date-parts":[["2010","10","6"]]},"page":"52ra73-52ra73","publisher":"American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disease","type":"article-journal","volume":"2"},"uris":["http://www.mendeley.com/documents/?uuid=14e1c05f-a428-397d-8dac-2acbde7e12c0"]}],"mendeley":{"formattedCitation":"(Zheng et al., 2010)","plainTextFormattedCitation":"(Zheng et al., 2010)","previouslyFormattedCitation":"(Zheng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(Zheng et al., 2010)</w:t>
            </w:r>
            <w:r w:rsidRPr="00C74D86">
              <w:rPr>
                <w:rFonts w:ascii="Times New Roman" w:hAnsi="Times New Roman" w:cs="Times New Roman"/>
                <w:sz w:val="24"/>
                <w:szCs w:val="24"/>
              </w:rPr>
              <w:fldChar w:fldCharType="end"/>
            </w:r>
          </w:p>
        </w:tc>
      </w:tr>
      <w:tr w:rsidR="00841587" w:rsidRPr="00C74D86" w14:paraId="3BDF5A2D" w14:textId="77777777" w:rsidTr="00612EAA">
        <w:tc>
          <w:tcPr>
            <w:tcW w:w="1435" w:type="dxa"/>
          </w:tcPr>
          <w:p w14:paraId="197C63C3" w14:textId="3DECC509"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GSE20333</w:t>
            </w:r>
          </w:p>
        </w:tc>
        <w:tc>
          <w:tcPr>
            <w:tcW w:w="1676" w:type="dxa"/>
          </w:tcPr>
          <w:p w14:paraId="540BE08B" w14:textId="72FAA989"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tc>
        <w:tc>
          <w:tcPr>
            <w:tcW w:w="4136" w:type="dxa"/>
          </w:tcPr>
          <w:p w14:paraId="537CD077" w14:textId="4F266358"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HG-Focus Target Array</w:t>
            </w:r>
          </w:p>
        </w:tc>
        <w:tc>
          <w:tcPr>
            <w:tcW w:w="2241" w:type="dxa"/>
          </w:tcPr>
          <w:p w14:paraId="71BB5CAD" w14:textId="1B101831"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Medicine","id":"ITEM-1","issue":"52","issued":{"date-parts":[["2010","10","6"]]},"page":"52ra73-52ra73","publisher":"American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disease","type":"article-journal","volume":"2"},"uris":["http://www.mendeley.com/documents/?uuid=14e1c05f-a428-397d-8dac-2acbde7e12c0"]}],"mendeley":{"formattedCitation":"(Zheng et al., 2010)","plainTextFormattedCitation":"(Zheng et al., 2010)","previouslyFormattedCitation":"(Zheng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(Zheng et al., 2010)</w:t>
            </w:r>
            <w:r w:rsidRPr="00C74D86">
              <w:rPr>
                <w:rFonts w:ascii="Times New Roman" w:hAnsi="Times New Roman" w:cs="Times New Roman"/>
                <w:sz w:val="24"/>
                <w:szCs w:val="24"/>
              </w:rPr>
              <w:fldChar w:fldCharType="end"/>
            </w:r>
          </w:p>
        </w:tc>
      </w:tr>
      <w:tr w:rsidR="00841587" w:rsidRPr="00C74D86" w14:paraId="6C2CF949" w14:textId="77777777" w:rsidTr="00612EAA">
        <w:tc>
          <w:tcPr>
            <w:tcW w:w="1435" w:type="dxa"/>
          </w:tcPr>
          <w:p w14:paraId="4F028E32" w14:textId="64E8AD60"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GSE20141</w:t>
            </w:r>
          </w:p>
        </w:tc>
        <w:tc>
          <w:tcPr>
            <w:tcW w:w="1676" w:type="dxa"/>
          </w:tcPr>
          <w:p w14:paraId="30160070" w14:textId="5B740FFF"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tc>
        <w:tc>
          <w:tcPr>
            <w:tcW w:w="4136" w:type="dxa"/>
          </w:tcPr>
          <w:p w14:paraId="64571760" w14:textId="1536865A"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 Plus 2.0 Array</w:t>
            </w:r>
          </w:p>
        </w:tc>
        <w:tc>
          <w:tcPr>
            <w:tcW w:w="2241" w:type="dxa"/>
          </w:tcPr>
          <w:p w14:paraId="4AB3BB80" w14:textId="765635B3"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Medicine","id":"ITEM-1","issue":"52","issued":{"date-parts":[["2010","10","6"]]},"page":"52ra73-52ra73","publisher":"American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disease","type":"article-journal","volume":"2"},"uris":["http://www.mendeley.com/documents/?uuid=14e1c05f-a428-397d-8dac-2acbde7e12c0"]}],"mendeley":{"formattedCitation":"(Zheng et al., 2010)","plainTextFormattedCitation":"(Zheng et al., 2010)","previouslyFormattedCitation":"(Zheng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(Zheng et al., 2010)</w:t>
            </w:r>
            <w:r w:rsidRPr="00C74D86">
              <w:rPr>
                <w:rFonts w:ascii="Times New Roman" w:hAnsi="Times New Roman" w:cs="Times New Roman"/>
                <w:sz w:val="24"/>
                <w:szCs w:val="24"/>
              </w:rPr>
              <w:fldChar w:fldCharType="end"/>
            </w:r>
          </w:p>
        </w:tc>
      </w:tr>
      <w:tr w:rsidR="00841587" w:rsidRPr="00C74D86" w14:paraId="45BB458A" w14:textId="77777777" w:rsidTr="00612EAA">
        <w:tc>
          <w:tcPr>
            <w:tcW w:w="1435" w:type="dxa"/>
          </w:tcPr>
          <w:p w14:paraId="28D0133A" w14:textId="3DC82D00"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GSE20292</w:t>
            </w:r>
          </w:p>
        </w:tc>
        <w:tc>
          <w:tcPr>
            <w:tcW w:w="1676" w:type="dxa"/>
          </w:tcPr>
          <w:p w14:paraId="517E6578" w14:textId="3FA34C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tc>
        <w:tc>
          <w:tcPr>
            <w:tcW w:w="4136" w:type="dxa"/>
          </w:tcPr>
          <w:p w14:paraId="3EB83D7A" w14:textId="701E0BF8"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Human Genome U133A Array</w:t>
            </w:r>
          </w:p>
        </w:tc>
        <w:tc>
          <w:tcPr>
            <w:tcW w:w="2241" w:type="dxa"/>
          </w:tcPr>
          <w:p w14:paraId="62327B91" w14:textId="7C28A7BF"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{"citationItems":[{"id":"ITEM-1","itemData":{"DOI":"10.1002/ajmg.b.30195","ISSN":"15524841","PMID":"15965975","abstract":"In both genetic and idiopathic forms of Parkinson's disease (PD), considerable evidence supports the involvement of ex-synuclein, electron transport chain complex I, protein aggregation, and the ubiquitin-proteasome system. To investigate alterations in the transcription of genes that comprise these pathways, we performed gene expression profiling and functional gene group analysis of three brain regions (the substantia nigra, putamen, and area 9) in postmortem tissue from matched groups of PD or control subjects (n = 15/group). Verification of selected changes was performed using RT-PCR, and visualization of selected changes in expression was accomplished using in situ hybridization (ISH). Our results provide strong support for the impairment of multiple electron transport chain complexes and the ubiquitin-proteasomal system in PD, along with a robust induction of heat shock proteins and some anti-apoptotic gene groups. Several novel gene and gene group findings were also obtained that offer new insight into the pathogenesis and potential treatment of PD. © 2005 Wiley-Liss, Inc.","author":[{"dropping-particle":"","family":"Zhang","given":"Yanli","non-dropping-particle":"","parse-names":false,"suffix":""},{"dropping-particle":"","family":"James","given":"Michael","non-dropping-particle":"","parse-names":false,"suffix":""},{"dropping-particle":"","family":"Middleton","given":"Frank A.","non-dropping-particle":"","parse-names":false,"suffix":""},{"dropping-particle":"","family":"Davis","given":"Richard L.","non-dropping-particle":"","parse-names":false,"suffix":""}],"container-title":"American Journal of Medical Genetics - Neuropsychiatric Genetics","id":"ITEM-1","issue":"1","issued":{"date-parts":[["2005","8","5"]]},"page":"5-16","publisher":"Am J Med Genet B Neuropsychiatr Genet","title":"Transcriptional analysis of multiple brain regions in Parkinson's disease supports the involvement of specific protein processing, energy metabolism, and signaling pathways, and suggests novel disease mechanisms","type":"article-journal","volume":"137 B"},"uris":["http://www.mendeley.com/documents/?uuid=aa3a84e7-7296-3d09-a6a9-37ab8c071027"]},{"id":"ITEM-2","itemData":{"DOI":"10.1126/scitranslmed.3001059","ISSN":"19466234","PMID":"20926834","abstract":"Parkinson's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Medicine","id":"ITEM-2","issue":"52","issued":{"date-parts":[["2010","10","6"]]},"page":"52ra73-52ra73","publisher":"American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disease","type":"article-journal","volume":"2"},"uris":["http://www.mendeley.com/documents/?uuid=14e1c05f-a428-397d-8dac-2acbde7e12c0"]}],"mendeley":{"formattedCitation":"(Zhang et al., 2005; Zheng et al., 2010)","plainTextFormattedCitation":"(Zhang et al., 2005; Zheng et al., 2010)","previouslyFormattedCitation":"(Zhang et al., 2005; 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(Zhang et al., 2005; Zheng et al., 2010)</w:t>
            </w:r>
            <w:r w:rsidRPr="00C74D86">
              <w:rPr>
                <w:rFonts w:ascii="Times New Roman" w:hAnsi="Times New Roman" w:cs="Times New Roman"/>
                <w:sz w:val="24"/>
                <w:szCs w:val="24"/>
              </w:rPr>
              <w:fldChar w:fldCharType="end"/>
            </w:r>
          </w:p>
        </w:tc>
      </w:tr>
      <w:tr w:rsidR="00841587" w:rsidRPr="00C74D86" w14:paraId="72135FCB" w14:textId="77777777" w:rsidTr="00612EAA">
        <w:tc>
          <w:tcPr>
            <w:tcW w:w="1435" w:type="dxa"/>
          </w:tcPr>
          <w:p w14:paraId="047CC4E5" w14:textId="5E3040E4"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GSE20291</w:t>
            </w:r>
          </w:p>
        </w:tc>
        <w:tc>
          <w:tcPr>
            <w:tcW w:w="1676" w:type="dxa"/>
          </w:tcPr>
          <w:p w14:paraId="419A421C" w14:textId="3ED21415"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PU</w:t>
            </w:r>
          </w:p>
        </w:tc>
        <w:tc>
          <w:tcPr>
            <w:tcW w:w="4136" w:type="dxa"/>
          </w:tcPr>
          <w:p w14:paraId="5B1F3591" w14:textId="12AB8772"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U133A Array</w:t>
            </w:r>
          </w:p>
        </w:tc>
        <w:tc>
          <w:tcPr>
            <w:tcW w:w="2241" w:type="dxa"/>
          </w:tcPr>
          <w:p w14:paraId="72F6687C" w14:textId="3D1B4B29"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{"citationItems":[{"id":"ITEM-1","itemData":{"DOI":"10.1002/ajmg.b.30195","ISSN":"15524841","PMID":"15965975","abstract":"In both genetic and idiopathic forms of Parkinson's disease (PD), considerable evidence supports the involvement of ex-synuclein, electron transport chain complex I, protein aggregation, and the ubiquitin-proteasome system. To investigate alterations in the transcription of genes that comprise these pathways, we performed gene expression profiling and functional gene group analysis of three brain regions (the substantia nigra, putamen, and area 9) in postmortem tissue from matched groups of PD or control subjects (n = 15/group). Verification of selected changes was performed using RT-PCR, and visualization of selected changes in expression was accomplished using in situ hybridization (ISH). Our results provide strong support for the impairment of multiple electron transport chain complexes and the ubiquitin-proteasomal system in PD, along with a robust induction of heat shock proteins and some anti-apoptotic gene groups. Several novel gene and gene group findings were also obtained that offer new insight into the pathogenesis and potential treatment of PD. © 2005 Wiley-Liss, Inc.","author":[{"dropping-particle":"","family":"Zhang","given":"Yanli","non-dropping-particle":"","parse-names":false,"suffix":""},{"dropping-particle":"","family":"James","given":"Michael","non-dropping-particle":"","parse-names":false,"suffix":""},{"dropping-particle":"","family":"Middleton","given":"Frank A.","non-dropping-particle":"","parse-names":false,"suffix":""},{"dropping-particle":"","family":"Davis","given":"Richard L.","non-dropping-particle":"","parse-names":false,"suffix":""}],"container-title":"American Journal of Medical Genetics - Neuropsychiatric Genetics","id":"ITEM-1","issue":"1","issued":{"date-parts":[["2005","8","5"]]},"page":"5-16","publisher":"Am J Med Genet B Neuropsychiatr Genet","title":"Transcriptional analysis of multiple brain regions in Parkinson's disease supports the involvement of specific protein processing, energy metabolism, and signaling pathways, and suggests novel disease mechanisms","type":"article-journal","volume":"137 B"},"uris":["http://www.mendeley.com/documents/?uuid=aa3a84e7-7296-3d09-a6a9-37ab8c071027"]},{"id":"ITEM-2","itemData":{"DOI":"10.1126/scitranslmed.3001059","ISSN":"19466234","PMID":"20926834","abstract":"Parkinson's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Medicine","id":"ITEM-2","issue":"52","issued":{"date-parts":[["2010","10","6"]]},"page":"52ra73-52ra73","publisher":"American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disease","type":"article-journal","volume":"2"},"uris":["http://www.mendeley.com/documents/?uuid=14e1c05f-a428-397d-8dac-2acbde7e12c0"]}],"mendeley":{"formattedCitation":"(Zhang et al., 2005; Zheng et al., 2010)","plainTextFormattedCitation":"(Zhang et al., 2005; Zheng et al., 2010)","previouslyFormattedCitation":"(Zhang et al., 2005; 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(Zhang et al., 2005; Zheng et al., 2010)</w:t>
            </w:r>
            <w:r w:rsidRPr="00C74D86">
              <w:rPr>
                <w:rFonts w:ascii="Times New Roman" w:hAnsi="Times New Roman" w:cs="Times New Roman"/>
                <w:sz w:val="24"/>
                <w:szCs w:val="24"/>
              </w:rPr>
              <w:fldChar w:fldCharType="end"/>
            </w:r>
          </w:p>
        </w:tc>
      </w:tr>
      <w:tr w:rsidR="00841587" w:rsidRPr="00C74D86" w14:paraId="2D51F015" w14:textId="77777777" w:rsidTr="00612EAA">
        <w:tc>
          <w:tcPr>
            <w:tcW w:w="1435" w:type="dxa"/>
          </w:tcPr>
          <w:p w14:paraId="19876DFC" w14:textId="6706473A"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GSE20168</w:t>
            </w:r>
          </w:p>
        </w:tc>
        <w:tc>
          <w:tcPr>
            <w:tcW w:w="1676" w:type="dxa"/>
          </w:tcPr>
          <w:p w14:paraId="7B932E5E" w14:textId="2BD7AE75"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PCX</w:t>
            </w:r>
          </w:p>
        </w:tc>
        <w:tc>
          <w:tcPr>
            <w:tcW w:w="4136" w:type="dxa"/>
          </w:tcPr>
          <w:p w14:paraId="3938BB67" w14:textId="5DB2FD65"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U133A Array</w:t>
            </w:r>
          </w:p>
        </w:tc>
        <w:tc>
          <w:tcPr>
            <w:tcW w:w="2241" w:type="dxa"/>
          </w:tcPr>
          <w:p w14:paraId="5940FDB5" w14:textId="5756D510"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{"citationItems":[{"id":"ITEM-1","itemData":{"DOI":"10.1002/ajmg.b.30195","ISSN":"15524841","PMID":"15965975","abstract":"In both genetic and idiopathic forms of Parkinson's disease (PD), considerable evidence supports the involvement of ex-synuclein, electron transport chain complex I, protein aggregation, and the ubiquitin-proteasome system. To investigate alterations in the transcription of genes that comprise these pathways, we performed gene expression profiling and functional gene group analysis of three brain regions (the substantia nigra, putamen, and area 9) in postmortem tissue from matched groups of PD or control subjects (n = 15/group). Verification of selected changes was performed using RT-PCR, and visualization of selected changes in expression was accomplished using in situ hybridization (ISH). Our results provide strong support for the impairment of multiple electron transport chain complexes and the ubiquitin-proteasomal system in PD, along with a robust induction of heat shock proteins and some anti-apoptotic gene groups. Several novel gene and gene group findings were also obtained that offer new insight into the pathogenesis and potential treatment of PD. © 2005 Wiley-Liss, Inc.","author":[{"dropping-particle":"","family":"Zhang","given":"Yanli","non-dropping-particle":"","parse-names":false,"suffix":""},{"dropping-particle":"","family":"James","given":"Michael","non-dropping-particle":"","parse-names":false,"suffix":""},{"dropping-particle":"","family":"Middleton","given":"Frank A.","non-dropping-particle":"","parse-names":false,"suffix":""},{"dropping-particle":"","family":"Davis","given":"Richard L.","non-dropping-particle":"","parse-names":false,"suffix":""}],"container-title":"American Journal of Medical Genetics - Neuropsychiatric Genetics","id":"ITEM-1","issue":"1","issued":{"date-parts":[["2005","8","5"]]},"page":"5-16","publisher":"Am J Med Genet B Neuropsychiatr Genet","title":"Transcriptional analysis of multiple brain regions in Parkinson's disease supports the involvement of specific protein processing, energy metabolism, and signaling pathways, and suggests novel disease mechanisms","type":"article-journal","volume":"137 B"},"uris":["http://www.mendeley.com/documents/?uuid=aa3a84e7-7296-3d09-a6a9-37ab8c071027"]},{"id":"ITEM-2","itemData":{"DOI":"10.1126/scitranslmed.3001059","ISSN":"19466234","PMID":"20926834","abstract":"Parkinson's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Medicine","id":"ITEM-2","issue":"52","issued":{"date-parts":[["2010","10","6"]]},"page":"52ra73-52ra73","publisher":"American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disease","type":"article-journal","volume":"2"},"uris":["http://www.mendeley.com/documents/?uuid=14e1c05f-a428-397d-8dac-2acbde7e12c0"]}],"mendeley":{"formattedCitation":"(Zhang et al., 2005; Zheng et al., 2010)","plainTextFormattedCitation":"(Zhang et al., 2005; Zheng et al., 2010)","previouslyFormattedCitation":"(Zhang et al., 2005; 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(Zhang et al., 2005; Zheng et al., 2010)</w:t>
            </w:r>
            <w:r w:rsidRPr="00C74D86">
              <w:rPr>
                <w:rFonts w:ascii="Times New Roman" w:hAnsi="Times New Roman" w:cs="Times New Roman"/>
                <w:sz w:val="24"/>
                <w:szCs w:val="24"/>
              </w:rPr>
              <w:fldChar w:fldCharType="end"/>
            </w:r>
          </w:p>
        </w:tc>
      </w:tr>
      <w:tr w:rsidR="00841587" w:rsidRPr="00C74D86" w14:paraId="012709C1" w14:textId="77777777" w:rsidTr="00612EAA">
        <w:tc>
          <w:tcPr>
            <w:tcW w:w="1435" w:type="dxa"/>
          </w:tcPr>
          <w:p w14:paraId="03428F2D" w14:textId="3B8315CC"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GSE8397</w:t>
            </w:r>
          </w:p>
        </w:tc>
        <w:tc>
          <w:tcPr>
            <w:tcW w:w="1676" w:type="dxa"/>
          </w:tcPr>
          <w:p w14:paraId="62FA8CC0"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SFG</w:t>
            </w:r>
          </w:p>
          <w:p w14:paraId="27EA64E4" w14:textId="77777777"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LSN</w:t>
            </w:r>
          </w:p>
          <w:p w14:paraId="2B7B5577" w14:textId="71889C42"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lastRenderedPageBreak/>
              <w:t>MSN</w:t>
            </w:r>
          </w:p>
        </w:tc>
        <w:tc>
          <w:tcPr>
            <w:tcW w:w="4136" w:type="dxa"/>
          </w:tcPr>
          <w:p w14:paraId="79B0A5F5" w14:textId="1E69AD08"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lastRenderedPageBreak/>
              <w:t>Affymetrix Human Genome U133A Array</w:t>
            </w:r>
          </w:p>
        </w:tc>
        <w:tc>
          <w:tcPr>
            <w:tcW w:w="2241" w:type="dxa"/>
          </w:tcPr>
          <w:p w14:paraId="739A4A73" w14:textId="507A2A2B"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{"citationItems":[{"id":"ITEM-1","itemData":{"DOI":"10.1007/s10048-005-0020-2","ISSN":"13646745","PMID":"16344956","abstract":"We have used brain tissue from clinically well-documented and neuropathologically confirmed cases of sporadic Parkinson's disease to establish the transcriptomic expression profile of the medial and lateral substantia nigra. In addition, the superior frontal cortex was analyzed in a subset of the same cases. DNA oligonucleotide microarrays were employed, which provide whole human genome coverage. A total of 570 genes were found to be differentially regulated at a high level of significance. A large number of differentially regulated expressed sequence tags were also identified. Levels of mRNA sequences encoded by genes of key interest were validated by means of quantitative real-time polymerase chain reaction (PCR). Comparing three different normalization procedures, results based on the recently published GeneChip Robust Multi Array algorithm were found to be the most accurate predictor of real-time PCR results. Several new candidate genes which map to PARK loci are reported. In addition, the DNAJ family of chaperones is discussed in the context of Parkinson's disease pathogenesis. © Springer-Verlag 2006.","author":[{"dropping-particle":"","family":"Moran","given":"L. B.","non-dropping-particle":"","parse-names":false,"suffix":""},{"dropping-particle":"","family":"Duke","given":"D. C.","non-dropping-particle":"","parse-names":false,"suffix":""},{"dropping-particle":"","family":"Deprez","given":"M.","non-dropping-particle":"","parse-names":false,"suffix":""},{"dropping-particle":"","family":"Dexter","given":"D. T.","non-dropping-particle":"","parse-names":false,"suffix":""},{"dropping-particle":"","family":"Pearce","given":"R. K.B.","non-dropping-particle":"","parse-names":false,"suffix":""},{"dropping-particle":"","family":"Graeber","given":"M. B.","non-dropping-particle":"","parse-names":false,"suffix":""}],"container-title":"Neurogenetics","id":"ITEM-1","issue":"1","issued":{"date-parts":[["2006","3"]]},"page":"1-11","publisher":"Neurogenetics","title":"Whole genome expression profiling of the medial and lateral substantia nigra in Parkinson's disease","type":"article-journal","volume":"7"},"uris":["http://www.mendeley.com/documents/?uuid=df67a2c2-05da-3cb0-a8bf-df114e88e638"]},{"id":"ITEM-2","itemData":{"DOI":"10.1007/s10048-006-0077-6","ISSN":"13646745","PMID":"17211632","abstract":"Sporadic Parkinson's disease (PD) is characterized by progressive death of dopaminergic neurons within the substantia nigra. However, pathological cell death within this nucleus is not uniform. In PD, the lateral tier of the substantia nigra (SNl) degenerates earlier and more severely than the more medial nigral component (SNm). The cause of this brain regional vulnerability remains unknown. We have used DNA oligonucleotide microarrays to compare gene expression profiles from the SNl to those of the SNm in both PD and control cases. Genes expressed more highly in the PD SNl included the cell death gene, p53 effector related to PMP22, the tumour necrosis factor (TNF) receptor gene, TNF receptor superfamily, member 21, and the mitochondrial complex I gene, NADH dehydrogenase (ubiquinone) 1β subcomplex, 3, 12 kDa (NDUFβ3). Genes that were more highly expressed in PD SNm included the dopamine cell signalling gene, cyclic adenosine monophosphate-regulated phosphoprotein, 21 kDa, the activated macrophage gene, stabilin 1, and two glutathione peroxidase (GPX) genes, GPX1 and GPX3. Thus, there is increased expression of genes encoding pro-inflammatory cytokines and subunits of the mitochondrial electron transport chain, and there is a decreased expression of several glutathione-related genes in the SNl suggesting a molecular basis for pathoclisis. Importantly, some of the genes that are differentially regulated in the SNl are known to be expressed highly or predominately in glial cells. These findings support the view that glial cells can be primarily affected in PD emphasizing the importance of using a whole tissue approach when investigating degenerative CNS disease. © 2007 Springer-Verlag.","author":[{"dropping-particle":"","family":"Duke","given":"D. C.","non-dropping-particle":"","parse-names":false,"suffix":""},{"dropping-particle":"","family":"Moran","given":"L. B.","non-dropping-particle":"","parse-names":false,"suffix":""},{"dropping-particle":"","family":"Pearce","given":"R. K.B.","non-dropping-particle":"","parse-names":false,"suffix":""},{"dropping-particle":"","family":"Graeber","given":"M. B.","non-dropping-particle":"","parse-names":false,"suffix":""}],"container-title":"Neurogenetics","id":"ITEM-2","issue":"2","issued":{"date-parts":[["2007","4"]]},"page":"83-94","publisher":"Neurogenetics","title":"The medial and lateral substantia nigra in Parkinson's disease: mRNA profiles associated with higher brain tissue vulnerability","type":"article-journal","volume":"8"},"uris":["http://www.mendeley.com/documents/?uuid=e997498c-266a-31d0-910f-61ccfaff7d38"]}],"mendeley":{"formattedCitation":"(Duke et al., 2007; Moran et al., 2006)","plainTextFormattedCitation":"(Duke et al., 2007; Moran et al., 2006)","previouslyFormattedCitation":"(Duke et al., 2007; Moran et al., 2006)"},"properties":{"noteIndex":0},"schema":"https://github.com/citation-style-language/schema/raw/master/csl-citation.json"}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(Duke et al., 2007; Moran et al., 2006)</w:t>
            </w:r>
            <w:r w:rsidRPr="00C74D86">
              <w:rPr>
                <w:rFonts w:ascii="Times New Roman" w:hAnsi="Times New Roman" w:cs="Times New Roman"/>
                <w:sz w:val="24"/>
                <w:szCs w:val="24"/>
              </w:rPr>
              <w:fldChar w:fldCharType="end"/>
            </w:r>
          </w:p>
        </w:tc>
      </w:tr>
      <w:tr w:rsidR="00841587" w:rsidRPr="00C74D86" w14:paraId="7C6F0567" w14:textId="77777777" w:rsidTr="00612EAA">
        <w:tc>
          <w:tcPr>
            <w:tcW w:w="1435" w:type="dxa"/>
          </w:tcPr>
          <w:p w14:paraId="520A853E" w14:textId="1B5F3D8E"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GSE135036</w:t>
            </w:r>
          </w:p>
        </w:tc>
        <w:tc>
          <w:tcPr>
            <w:tcW w:w="1676" w:type="dxa"/>
          </w:tcPr>
          <w:p w14:paraId="78A6834C" w14:textId="03A4684E"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PCX</w:t>
            </w:r>
          </w:p>
        </w:tc>
        <w:tc>
          <w:tcPr>
            <w:tcW w:w="4136" w:type="dxa"/>
          </w:tcPr>
          <w:p w14:paraId="6EDEFED7" w14:textId="6E10B70F"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Illumina NextSeq 500 (Homo sapiens)</w:t>
            </w:r>
          </w:p>
        </w:tc>
        <w:tc>
          <w:tcPr>
            <w:tcW w:w="2241" w:type="dxa"/>
          </w:tcPr>
          <w:p w14:paraId="3A377422" w14:textId="08DBAF41"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{"citationItems":[{"id":"ITEM-1","itemData":{"DOI":"10.1186/s13059-020-01960-1","ISSN":"1474760X","PMID":"32151270","abstract":"Background: Hemispheric asymmetry in neuronal processes is a fundamental feature of the human brain and drives symptom lateralization in Parkinson's disease (PD), but its molecular determinants are unknown. Here, we identify divergent epigenetic patterns involved in hemispheric asymmetry by profiling DNA methylation in isolated prefrontal cortex neurons from control and PD brain hemispheres. DNA methylation is fine-mapped at enhancers and promoters, genome-wide, by targeted bisulfite sequencing in two independent sample cohorts. Results: We find that neurons of the human prefrontal cortex exhibit hemispheric differences in DNA methylation. Hemispheric asymmetry in neuronal DNA methylation patterns is largely mediated by differential CpH methylation, and chromatin conformation analysis finds that it targets thousands of genes. With aging, there is a loss of hemispheric asymmetry in neuronal epigenomes, such that hemispheres epigenetically converge in late life. In neurons of PD patients, hemispheric asymmetry in DNA methylation is greater than in controls and involves many PD risk genes. Epigenetic, transcriptomic, and proteomic differences between PD hemispheres correspond to the lateralization of PD symptoms, with abnormalities being most prevalent in the hemisphere matched to side of symptom predominance. Hemispheric asymmetry and symptom lateralization in PD is linked to genes affecting neurodevelopment, immune activation, and synaptic transmission. PD patients with a long disease course have greater hemispheric asymmetry in neuronal epigenomes than those with a short disease course. Conclusions: Hemispheric differences in DNA methylation patterns are prevalent in neurons and may affect the progression and symptoms of PD.","author":[{"dropping-particle":"","family":"Li","given":"Peipei","non-dropping-particle":"","parse-names":false,"suffix":""},{"dropping-particle":"","family":"Ensink","given":"Elizabeth","non-dropping-particle":"","parse-names":false,"suffix":""},{"dropping-particle":"","family":"Lang","given":"Sean","non-dropping-particle":"","parse-names":false,"suffix":""},{"dropping-particle":"","family":"Marshall","given":"Lee","non-dropping-particle":"","parse-names":false,"suffix":""},{"dropping-particle":"","family":"Schilthuis","given":"Meghan","non-dropping-particle":"","parse-names":false,"suffix":""},{"dropping-particle":"","family":"Lamp","given":"Jared","non-dropping-particle":"","parse-names":false,"suffix":""},{"dropping-particle":"","family":"Vega","given":"Irving","non-dropping-particle":"","parse-names":false,"suffix":""},{"dropping-particle":"","family":"Labrie","given":"Viviane","non-dropping-particle":"","parse-names":false,"suffix":""}],"container-title":"Genome Biology","id":"ITEM-1","issue":"1","issued":{"date-parts":[["2020","3","9"]]},"publisher":"BioMed Central Ltd.","title":"Hemispheric asymmetry in the human brain and in Parkinson's disease is linked to divergent epigenetic patterns in neurons","type":"article-journal","volume":"21"},"uris":["http://www.mendeley.com/documents/?uuid=63c74024-2e76-3795-adb3-a90d4271f042"]}],"mendeley":{"formattedCitation":"(Li et al., 2020)","plainTextFormattedCitation":"(Li et al., 2020)","previouslyFormattedCitation":"(Li et al., 2020)"},"properties":{"noteIndex":0},"schema":"https://github.com/citation-style-language/schema/raw/master/csl-citation.json"}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(Li et al., 2020)</w:t>
            </w:r>
            <w:r w:rsidRPr="00C74D86">
              <w:rPr>
                <w:rFonts w:ascii="Times New Roman" w:hAnsi="Times New Roman" w:cs="Times New Roman"/>
                <w:sz w:val="24"/>
                <w:szCs w:val="24"/>
              </w:rPr>
              <w:fldChar w:fldCharType="end"/>
            </w:r>
          </w:p>
        </w:tc>
      </w:tr>
      <w:tr w:rsidR="00841587" w:rsidRPr="00C74D86" w14:paraId="00FBE237" w14:textId="77777777" w:rsidTr="00612EAA">
        <w:tc>
          <w:tcPr>
            <w:tcW w:w="1435" w:type="dxa"/>
          </w:tcPr>
          <w:p w14:paraId="1EC813C3" w14:textId="542816C8"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GSE26927</w:t>
            </w:r>
          </w:p>
        </w:tc>
        <w:tc>
          <w:tcPr>
            <w:tcW w:w="1676" w:type="dxa"/>
          </w:tcPr>
          <w:p w14:paraId="7CAAF0D5" w14:textId="679A5098"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tc>
        <w:tc>
          <w:tcPr>
            <w:tcW w:w="4136" w:type="dxa"/>
          </w:tcPr>
          <w:p w14:paraId="61DBC996" w14:textId="5D231087"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Illumina humanRef-8 v2.0 expression beadchip</w:t>
            </w:r>
          </w:p>
        </w:tc>
        <w:tc>
          <w:tcPr>
            <w:tcW w:w="2241" w:type="dxa"/>
          </w:tcPr>
          <w:p w14:paraId="45D11412" w14:textId="7BE38114"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{"citationItems":[{"id":"ITEM-1","itemData":{"DOI":"10.1007/s00702-014-1293-0","ISSN":"14351463","PMID":"25119539","abstract":"Neurodegenerative diseases of the central nervous system are characterized by pathogenetic cellular and molecular changes in specific areas of the brain that lead to the dysfunction and/or loss of explicit neuronal populations. Despite exhibiting different clinical profiles and selective neuronal loss, common features such as abnormal protein deposition, dysfunctional cellular transport, mitochondrial deficits, glutamate excitotoxicity, iron accumulation and inflammation are observed in many neurodegenerative disorders, suggesting converging pathways of neurodegeneration. We have generated comparative genome-wide gene expression data, using the Illumina HumanRef 8 Beadchip, for Alzheimer’s disease, amyotrophic lateral sclerosis, Huntington’s disease, multiple sclerosis, Parkinson’s disease, and schizophrenia using an extensive cohort (n = 113) of well-characterized post-mortem brain tissues. The analysis of whole-genome expression patterns across these major disorders offers an outstanding opportunity not only to look into exclusive disease-specific changes, but more importantly to look for potential common molecular pathogenic mechanisms. Surprisingly, no dysregulated gene that passed our selection criteria was found in common across all six diseases. However, 61 dysregulated genes were shared when comparing five and four diseases. The few genes highlighted by our direct gene comparison analysis hint toward common neuronal homeostatic, survival and synaptic plasticity pathways. In addition, we report changes to several inflammation-related genes in all diseases. This work is supportive of a general role of the innate immune system in the pathogenesis and/or response to neurodegeneration.","author":[{"dropping-particle":"","family":"Durrenberger","given":"Pascal F.","non-dropping-particle":"","parse-names":false,"suffix":""},{"dropping-particle":"","family":"Fernando","given":"Francesca S.","non-dropping-particle":"","parse-names":false,"suffix":""},{"dropping-particle":"","family":"Kashefi","given":"Samira N.","non-dropping-particle":"","parse-names":false,"suffix":""},{"dropping-particle":"","family":"Bonnert","given":"Tim P.","non-dropping-particle":"","parse-names":false,"suffix":""},{"dropping-particle":"","family":"Seilhean","given":"Danielle","non-dropping-particle":"","parse-names":false,"suffix":""},{"dropping-particle":"","family":"Nait-Oumesmar","given":"Brahim","non-dropping-particle":"","parse-names":false,"suffix":""},{"dropping-particle":"","family":"Schmitt","given":"Andrea","non-dropping-particle":"","parse-names":false,"suffix":""},{"dropping-particle":"","family":"Gebicke-Haerter","given":"Peter J.","non-dropping-particle":"","parse-names":false,"suffix":""},{"dropping-particle":"","family":"Falkai","given":"Peter","non-dropping-particle":"","parse-names":false,"suffix":""},{"dropping-particle":"","family":"Grünblatt","given":"Edna","non-dropping-particle":"","parse-names":false,"suffix":""},{"dropping-particle":"","family":"Palkovits","given":"Miklos","non-dropping-particle":"","parse-names":false,"suffix":""},{"dropping-particle":"","family":"Arzberger","given":"Thomas","non-dropping-particle":"","parse-names":false,"suffix":""},{"dropping-particle":"","family":"Kretzschmar","given":"Hans","non-dropping-particle":"","parse-names":false,"suffix":""},{"dropping-particle":"","family":"Dexter","given":"David T.","non-dropping-particle":"","parse-names":false,"suffix":""},{"dropping-particle":"","family":"Reynolds","given":"Richard","non-dropping-particle":"","parse-names":false,"suffix":""}],"container-title":"Journal of Neural Transmission","id":"ITEM-1","issue":"7","issued":{"date-parts":[["2015","7","23"]]},"page":"1055-1068","publisher":"Springer-Verlag Wien","title":"Common mechanisms in neurodegeneration and neuroinflammation: a BrainNet Europe gene expression microarray study","type":"article-journal","volume":"122"},"uris":["http://www.mendeley.com/documents/?uuid=9d52c5ec-282a-330d-93aa-713a3bdc06b6"]},{"id":"ITEM-2","itemData":{"DOI":"10.1007/s00401-012-1027-z","ISSN":"00016322","PMID":"22864814","abstract":"The use of an appropriate reference gene to ensure accurate normalisation is crucial for the correct quantification of gene expression using qPCR assays and RNA arrays. The main criterion for a gene to qualify as a reference gene is a stable expression across various cell types and experimental settings. Several reference genes are commonly in use but more and more evidence reveals variations in their expression due to the presence of on-going neuropathological disease processes, raising doubts concerning their use. We conducted an analysis of genome-wide changes of gene expression in the human central nervous system (CNS) covering several neurological disorders and regions, including the spinal cord, and were able to identify a number of novel stable reference genes. We tested the stability of expression of eight novel (ATP5E, AARS, GAPVD1, CSNK2B, XPNPEP1, OSBP, NAT5 and DCTN2) and four more commonly used (BECN1, GAPDH, QARS and TUBB) reference genes in a smaller cohort using RT-qPCR. The most stable genes out of the 12 reference genes were tested as normaliser to validate increased levels of a target gene in CNS disease. We found that in human post-mortem tissue the novel reference genes, XPNPEP1 and AARS, were efficient in replicating microarray target gene expression levels and that XPNPEP1 was more efficient as a normaliser than BECN1, which has been shown to change in expression as a consequence of neuronal cell loss. We provide herein one more suitable novel reference gene, XPNPEP1, with no current neuroinflammatory or neurodegenerative associations that can be used for gene quantitative gene expression studies with human CNS post-mortem tissue and also suggest a list of potential other candidates. These data also emphasise the importance of organ/tissue-specific stably expressed genes as reference genes for RNA studies. © 2012 Springer-Verlag.","author":[{"dropping-particle":"","family":"Durrenberger","given":"Pascal F.","non-dropping-particle":"","parse-names":false,"suffix":""},{"dropping-particle":"","family":"Fernando","given":"Francisca S.","non-dropping-particle":"","parse-names":false,"suffix":""},{"dropping-particle":"","family":"Magliozzi","given":"Roberta","non-dropping-particle":"","parse-names":false,"suffix":""},{"dropping-particle":"","family":"Kashefi","given":"Samira N.","non-dropping-particle":"","parse-names":false,"suffix":""},{"dropping-particle":"","family":"Bonnert","given":"Timothy P.","non-dropping-particle":"","parse-names":false,"suffix":""},{"dropping-particle":"","family":"Ferrer","given":"Isidro","non-dropping-particle":"","parse-names":false,"suffix":""},{"dropping-particle":"","family":"Seilhean","given":"Danielle","non-dropping-particle":"","parse-names":false,"suffix":""},{"dropping-particle":"","family":"Nait-Oumesmar","given":"Brahim","non-dropping-particle":"","parse-names":false,"suffix":""},{"dropping-particle":"","family":"Schmitt","given":"Andrea","non-dropping-particle":"","parse-names":false,"suffix":""},{"dropping-particle":"","family":"Gebicke-Haerter","given":"Peter J.","non-dropping-particle":"","parse-names":false,"suffix":""},{"dropping-particle":"","family":"Falkai","given":"Peter","non-dropping-particle":"","parse-names":false,"suffix":""},{"dropping-particle":"","family":"Grünblatt","given":"Edna","non-dropping-particle":"","parse-names":false,"suffix":""},{"dropping-particle":"","family":"Palkovits","given":"Miklos","non-dropping-particle":"","parse-names":false,"suffix":""},{"dropping-particle":"","family":"Parchi","given":"Piero","non-dropping-particle":"","parse-names":false,"suffix":""},{"dropping-particle":"","family":"Capellari","given":"Sabina","non-dropping-particle":"","parse-names":false,"suffix":""},{"dropping-particle":"","family":"Arzberger","given":"Thomas","non-dropping-particle":"","parse-names":false,"suffix":""},{"dropping-particle":"","family":"Kretzschmar","given":"Hans","non-dropping-particle":"","parse-names":false,"suffix":""},{"dropping-particle":"","family":"Roncaroli","given":"Federico","non-dropping-particle":"","parse-names":false,"suffix":""},{"dropping-particle":"","family":"Dexter","given":"David T.","non-dropping-particle":"","parse-names":false,"suffix":""},{"dropping-particle":"","family":"Reynolds","given":"Richard","non-dropping-particle":"","parse-names":false,"suffix":""}],"container-title":"Acta Neuropathologica","id":"ITEM-2","issue":"6","issued":{"date-parts":[["2012","12"]]},"page":"893-903","publisher":"Acta Neuropathol","title":"Selection of novel reference genes for use in the human central nervous system: A BrainNet Europe Study","type":"article-journal","volume":"124"},"uris":["http://www.mendeley.com/documents/?uuid=af96b5fb-fbf9-37f4-a1e4-62dc275312c0"]}],"mendeley":{"formattedCitation":"(Durrenberger et al., 2012, 2015)","plainTextFormattedCitation":"(Durrenberger et al., 2012, 2015)","previouslyFormattedCitation":"(Durrenberger et al., 2012, 2015)"},"properties":{"noteIndex":0},"schema":"https://github.com/citation-style-language/schema/raw/master/csl-citation.json"}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(Durrenberger et al., 2012, 2015)</w:t>
            </w:r>
            <w:r w:rsidRPr="00C74D86">
              <w:rPr>
                <w:rFonts w:ascii="Times New Roman" w:hAnsi="Times New Roman" w:cs="Times New Roman"/>
                <w:sz w:val="24"/>
                <w:szCs w:val="24"/>
              </w:rPr>
              <w:fldChar w:fldCharType="end"/>
            </w:r>
          </w:p>
        </w:tc>
      </w:tr>
      <w:tr w:rsidR="00841587" w:rsidRPr="00C74D86" w14:paraId="431849F5" w14:textId="77777777" w:rsidTr="00612EAA">
        <w:tc>
          <w:tcPr>
            <w:tcW w:w="1435" w:type="dxa"/>
          </w:tcPr>
          <w:p w14:paraId="05561BF4" w14:textId="2291E1AB"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GSE49036</w:t>
            </w:r>
          </w:p>
        </w:tc>
        <w:tc>
          <w:tcPr>
            <w:tcW w:w="1676" w:type="dxa"/>
          </w:tcPr>
          <w:p w14:paraId="537B1DD5" w14:textId="37F6C8EA" w:rsidR="00841587" w:rsidRPr="00612EAA" w:rsidRDefault="0084158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tc>
        <w:tc>
          <w:tcPr>
            <w:tcW w:w="4136" w:type="dxa"/>
          </w:tcPr>
          <w:p w14:paraId="4573E284" w14:textId="2CB59532"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 Plus 2.0 Array</w:t>
            </w:r>
          </w:p>
        </w:tc>
        <w:tc>
          <w:tcPr>
            <w:tcW w:w="2241" w:type="dxa"/>
          </w:tcPr>
          <w:p w14:paraId="1FDED82F" w14:textId="47D159EE"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{"citationItems":[{"id":"ITEM-1","itemData":{"DOI":"10.1371/journal.pone.0128651","ISSN":"19326203","PMID":"26087293","abstract":"Subjects with incidental Lewy body disease (iLBD) may represent the premotor stage of Parkinson's disease (PD). To elucidate molecular mechanisms underlying neuronal dysfunction and alpha-synuclein pathology in the premotor phase of PD, we investigated the transcriptome of the substantia nigra (SN) of well-characterized iLBD, PD donors and agematched controls with Braak alpha-synuclein stage ranging from 0-6. In Braak alpha-synuclein stages 1 and 2, we observed deregulation of pathways linked to axonal degeneration, immune response and endocytosis, including axonal guidance signaling, mTOR signaling, EIF2 signaling and clathrin-mediated endocytosis in the SN. In Braak stages 3 and 4, we observed deregulation of pathways involved in protein translation and cell survival, including mTOR and EIF2 signaling. In Braak stages 5 and 6, we observed deregulation of dopaminergic signaling, axonal guidance signaling and thrombin signaling. Throughout the progression of PD pathology, we observed a deregulation of mTOR, EIF2 and regulation of eIF4 and p70S6K signaling in the SN. Our results indicate that molecular mechanisms related to axonal dysfunction, endocytosis and immune response are an early event in PD pathology, whereas mTOR and EIF2 signaling are impaired throughout disease progression. These pathways may hold the key to altering the disease progression in PD. Copyright:","author":[{"dropping-particle":"","family":"Dijkstra","given":"Anke A.","non-dropping-particle":"","parse-names":false,"suffix":""},{"dropping-particle":"","family":"Ingrassia","given":"Angela","non-dropping-particle":"","parse-names":false,"suffix":""},{"dropping-particle":"","family":"Menezes","given":"Renee X.","non-dropping-particle":"De","parse-names":false,"suffix":""},{"dropping-particle":"","family":"Kesteren","given":"Ronald E.","non-dropping-particle":"Van","parse-names":false,"suffix":""},{"dropping-particle":"","family":"Rozemuller","given":"Annemieke J.M.","non-dropping-particle":"","parse-names":false,"suffix":""},{"dropping-particle":"","family":"Heutink","given":"Peter","non-dropping-particle":"","parse-names":false,"suffix":""},{"dropping-particle":"","family":"Berg","given":"Wilma D.J.","non-dropping-particle":"Van De","parse-names":false,"suffix":""}],"container-title":"PLoS ONE","id":"ITEM-1","issue":"6","issued":{"date-parts":[["2015","6","18"]]},"publisher":"Public Library of Science","title":"Evidence for immune response, axonal dysfunction and reduced endocytosis in the substantia nigra in early stage Parkinson's disease","type":"article-journal","volume":"10"},"uris":["http://www.mendeley.com/documents/?uuid=0adb9680-37a2-3e4b-b2fa-c421d84637bd"]}],"mendeley":{"formattedCitation":"(Dijkstra et al., 2015)","plainTextFormattedCitation":"(Dijkstra et al., 2015)","previouslyFormattedCitation":"(Dijkstra et al., 2015)"},"properties":{"noteIndex":0},"schema":"https://github.com/citation-style-language/schema/raw/master/csl-citation.json"}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(Dijkstra et al., 2015)</w:t>
            </w:r>
            <w:r w:rsidRPr="00C74D86">
              <w:rPr>
                <w:rFonts w:ascii="Times New Roman" w:hAnsi="Times New Roman" w:cs="Times New Roman"/>
                <w:sz w:val="24"/>
                <w:szCs w:val="24"/>
              </w:rPr>
              <w:fldChar w:fldCharType="end"/>
            </w:r>
          </w:p>
        </w:tc>
      </w:tr>
      <w:tr w:rsidR="00841587" w:rsidRPr="00C74D86" w14:paraId="09D0D468" w14:textId="77777777" w:rsidTr="00612EAA">
        <w:tc>
          <w:tcPr>
            <w:tcW w:w="1435" w:type="dxa"/>
          </w:tcPr>
          <w:p w14:paraId="7DF65622" w14:textId="723B9DAE"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GSE4773</w:t>
            </w:r>
          </w:p>
        </w:tc>
        <w:tc>
          <w:tcPr>
            <w:tcW w:w="1676" w:type="dxa"/>
          </w:tcPr>
          <w:p w14:paraId="6E5364DD" w14:textId="2DD7139C" w:rsidR="00841587" w:rsidRPr="00612EAA" w:rsidRDefault="00C44C28" w:rsidP="00612EAA">
            <w:pPr>
              <w:spacing w:line="480" w:lineRule="auto"/>
              <w:jc w:val="both"/>
              <w:rPr>
                <w:rFonts w:ascii="Times New Roman" w:hAnsi="Times New Roman" w:cs="Times New Roman"/>
                <w:sz w:val="24"/>
                <w:szCs w:val="24"/>
              </w:rPr>
            </w:pPr>
            <w:r w:rsidRPr="00612EAA">
              <w:rPr>
                <w:rFonts w:ascii="Times New Roman" w:hAnsi="Times New Roman" w:cs="Times New Roman"/>
                <w:color w:val="000000"/>
                <w:sz w:val="24"/>
                <w:szCs w:val="24"/>
                <w:shd w:val="clear" w:color="auto" w:fill="FFFFFF"/>
              </w:rPr>
              <w:t>SK-N-MC exposed to rotenone</w:t>
            </w:r>
          </w:p>
        </w:tc>
        <w:tc>
          <w:tcPr>
            <w:tcW w:w="4136" w:type="dxa"/>
          </w:tcPr>
          <w:p w14:paraId="027FE3E3" w14:textId="032EE127"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 Plus 2.0 Array</w:t>
            </w:r>
          </w:p>
        </w:tc>
        <w:tc>
          <w:tcPr>
            <w:tcW w:w="2241" w:type="dxa"/>
          </w:tcPr>
          <w:p w14:paraId="6AF666C0" w14:textId="09C5C0BE"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{"citationItems":[{"id":"ITEM-1","itemData":{"DOI":"10.1371/journal.pone.0044700","ISSN":"19326203","PMID":"22970289","abstract":"The pesticide rotenone, a neurotoxin that inhibits the mitochondrial complex I, and destabilizes microtubules (MT) has been linked to Parkinson disease (PD) etiology and is often used to model this neurodegenerative disease (ND). Many of the mechanisms of action of rotenone are posited mechanisms of neurodegeneration; however, they are not fully understood. Therefore, the study of rotenone-affected functional pathways is pertinent to the understanding of NDs pathogenesis. This report describes the transcriptome analysis of a neuroblastoma (NB) cell line chronically exposed to marginally toxic and moderately toxic doses of rotenone. The results revealed a complex pleiotropic response to rotenone that impacts a variety of cellular events, including cell cycle, DNA damage response, proliferation, differentiation, senescence and cell death, which could lead to survival or neurodegeneration depending on the dose and time of exposure and cell phenotype. The response encompasses an array of physiological pathways, modulated by transcriptional and epigenetic regulatory networks, likely activated by homeostatic alterations. Pathways that incorporate the contribution of MT destabilization to rotenone toxicity are suggested to explain complex I-independent rotenone-induced alterations of metabolism and redox homeostasis. The postulated mechanisms involve the blockage of mitochondrial voltage-dependent anions channels (VDACs) by tubulin, which coupled with other rotenone-induced organelle dysfunctions may underlie many presumed neurodegeneration mechanisms associated with pathophysiological aspects of various NDs including PD, AD and their variant forms. Thus, further investigation of such pathways may help identify novel therapeutic paths for these NDs. © 2012 Cabeza-Arvelaiz, Schiestl.","author":[{"dropping-particle":"","family":"Cabeza-Arvelaiz","given":"Yofre","non-dropping-particle":"","parse-names":false,"suffix":""},{"dropping-particle":"","family":"Schiestl","given":"Robert H.","non-dropping-particle":"","parse-names":false,"suffix":""}],"container-title":"PLoS ONE","id":"ITEM-1","issue":"9","issued":{"date-parts":[["2012","9","7"]]},"publisher":"Public Library of Science","title":"Transcriptome Analysis of a Rotenone Model of Parkinsonism Reveals Complex I-Tied and -Untied Toxicity Mechanisms Common to Neurodegenerative Diseases","type":"article-journal","volume":"7"},"uris":["http://www.mendeley.com/documents/?uuid=48cf99c7-3318-3267-8a60-b3434ca3b7ad"]}],"mendeley":{"formattedCitation":"(Cabeza-Arvelaiz &amp; Schiestl, 2012)","plainTextFormattedCitation":"(Cabeza-Arvelaiz &amp; Schiestl, 2012)","previouslyFormattedCitation":"(Cabeza-Arvelaiz &amp; Schiestl, 2012)"},"properties":{"noteIndex":0},"schema":"https://github.com/citation-style-language/schema/raw/master/csl-citation.json"}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(Cabeza-Arvelaiz &amp; Schiestl, 2012)</w:t>
            </w:r>
            <w:r w:rsidRPr="00C74D86">
              <w:rPr>
                <w:rFonts w:ascii="Times New Roman" w:hAnsi="Times New Roman" w:cs="Times New Roman"/>
                <w:sz w:val="24"/>
                <w:szCs w:val="24"/>
              </w:rPr>
              <w:fldChar w:fldCharType="end"/>
            </w:r>
          </w:p>
        </w:tc>
      </w:tr>
      <w:tr w:rsidR="00841587" w:rsidRPr="00C74D86" w14:paraId="02B3CDF3" w14:textId="77777777" w:rsidTr="00612EAA">
        <w:tc>
          <w:tcPr>
            <w:tcW w:w="1435" w:type="dxa"/>
          </w:tcPr>
          <w:p w14:paraId="58A4B2B5" w14:textId="2ECBC8C2"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GSE17204</w:t>
            </w:r>
          </w:p>
        </w:tc>
        <w:tc>
          <w:tcPr>
            <w:tcW w:w="1676" w:type="dxa"/>
          </w:tcPr>
          <w:p w14:paraId="4168B786" w14:textId="0DB9D390" w:rsidR="00841587" w:rsidRPr="00612EAA" w:rsidRDefault="002509F6" w:rsidP="00612EAA">
            <w:pPr>
              <w:spacing w:line="480" w:lineRule="auto"/>
              <w:jc w:val="both"/>
              <w:rPr>
                <w:rFonts w:ascii="Times New Roman" w:hAnsi="Times New Roman" w:cs="Times New Roman"/>
                <w:sz w:val="24"/>
                <w:szCs w:val="24"/>
              </w:rPr>
            </w:pPr>
            <w:r w:rsidRPr="00612EAA">
              <w:rPr>
                <w:rFonts w:ascii="Times New Roman" w:hAnsi="Times New Roman" w:cs="Times New Roman"/>
                <w:color w:val="000000"/>
                <w:sz w:val="24"/>
                <w:szCs w:val="24"/>
                <w:shd w:val="clear" w:color="auto" w:fill="FFFFFF"/>
              </w:rPr>
              <w:t xml:space="preserve">DJ-1 mutant </w:t>
            </w:r>
            <w:r w:rsidR="00C44C28" w:rsidRPr="00612EAA">
              <w:rPr>
                <w:rFonts w:ascii="Times New Roman" w:hAnsi="Times New Roman" w:cs="Times New Roman"/>
                <w:color w:val="000000"/>
                <w:sz w:val="24"/>
                <w:szCs w:val="24"/>
                <w:shd w:val="clear" w:color="auto" w:fill="FFFFFF"/>
              </w:rPr>
              <w:t xml:space="preserve">SH-SY5Y cell lines </w:t>
            </w:r>
          </w:p>
        </w:tc>
        <w:tc>
          <w:tcPr>
            <w:tcW w:w="4136" w:type="dxa"/>
          </w:tcPr>
          <w:p w14:paraId="27BE2BF4" w14:textId="42A3294E"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Genome U133A 2.0 Array</w:t>
            </w:r>
          </w:p>
        </w:tc>
        <w:tc>
          <w:tcPr>
            <w:tcW w:w="2241" w:type="dxa"/>
          </w:tcPr>
          <w:p w14:paraId="409A8381" w14:textId="7F562B0A"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{"citationItems":[{"id":"ITEM-1","itemData":{"DOI":"10.1074/jbc.M109.088294","ISSN":"00219258","PMID":"20395301","abstract":"Mutations in PARK7/DJ-1 are associated with autosomal recessive, early onset Parkinson disease (PD). DJ-1 is an atypical peroxiredoxin-like peroxidase that may act as a redox-dependent chaperone and a regulator of transcription. Here we show that DJ-1 plays an essential role in the expression of rearranged during transfection (RET), a receptor for the glial cell line-derived neurotrophic factor, a neuroprotective molecule for dopaminergic neurons, the main target of degeneration in PD. The inducible loss of DJ-1 triggers the establishment of hypoxia and the production of reactive oxygen species that stabilize the hypoxia-inducible factor-1α (HIF-1a). HIF-1a expression is required for RET down-regulation. This study establishes for the first time a molecular link between the lack of functional DJ-1 and the glial cell line-derived neurotrophic factor signaling pathway that may explain the adult-onset loss of dopaminergic neurons. Furthermore, it suggests that hypoxia may play an important role in PD. © 2010 by The American Society for Biochemistry and Molecular Biology, Inc.","author":[{"dropping-particle":"","family":"Foti","given":"Rossana","non-dropping-particle":"","parse-names":false,"suffix":""},{"dropping-particle":"","family":"Zucchelli","given":"Silvia","non-dropping-particle":"","parse-names":false,"suffix":""},{"dropping-particle":"","family":"Biagioli","given":"Marta","non-dropping-particle":"","parse-names":false,"suffix":""},{"dropping-particle":"","family":"Roncaglia","given":"Paola","non-dropping-particle":"","parse-names":false,"suffix":""},{"dropping-particle":"","family":"Vilotti","given":"Sandra","non-dropping-particle":"","parse-names":false,"suffix":""},{"dropping-particle":"","family":"Calligaris","given":"Raffaella","non-dropping-particle":"","parse-names":false,"suffix":""},{"dropping-particle":"","family":"Krmac","given":"Helena","non-dropping-particle":"","parse-names":false,"suffix":""},{"dropping-particle":"","family":"Girardini","given":"Javier Enrique","non-dropping-particle":"","parse-names":false,"suffix":""},{"dropping-particle":"","family":"Sal","given":"Giannino","non-dropping-particle":"Del","parse-names":false,"suffix":""},{"dropping-particle":"","family":"Gustincich","given":"Stefano","non-dropping-particle":"","parse-names":false,"suffix":""}],"container-title":"Journal of Biological Chemistry","id":"ITEM-1","issue":"24","issued":{"date-parts":[["2010","6","11"]]},"page":"18565-18574","publisher":"Elsevier","title":"Parkinson disease-associated DJ-1 is required for the expression of the glial cell line-derived neurotrophic factor receptor RET in human neuroblastoma cells","type":"article-journal","volume":"285"},"uris":["http://www.mendeley.com/documents/?uuid=4199ef6d-0910-3ffa-8c83-5877fb9977f0"]}],"mendeley":{"formattedCitation":"(Foti et al., 2010)","plainTextFormattedCitation":"(Foti et al., 2010)","previouslyFormattedCitation":"(Foti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(Foti et al., 2010)</w:t>
            </w:r>
            <w:r w:rsidRPr="00C74D86">
              <w:rPr>
                <w:rFonts w:ascii="Times New Roman" w:hAnsi="Times New Roman" w:cs="Times New Roman"/>
                <w:sz w:val="24"/>
                <w:szCs w:val="24"/>
              </w:rPr>
              <w:fldChar w:fldCharType="end"/>
            </w:r>
          </w:p>
        </w:tc>
      </w:tr>
      <w:tr w:rsidR="00841587" w:rsidRPr="00C74D86" w14:paraId="4390AFFE" w14:textId="77777777" w:rsidTr="00612EAA">
        <w:tc>
          <w:tcPr>
            <w:tcW w:w="1435" w:type="dxa"/>
          </w:tcPr>
          <w:p w14:paraId="2565906A" w14:textId="355980DE"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GSE20153</w:t>
            </w:r>
          </w:p>
        </w:tc>
        <w:tc>
          <w:tcPr>
            <w:tcW w:w="1676" w:type="dxa"/>
          </w:tcPr>
          <w:p w14:paraId="446205FA" w14:textId="571EDEF5" w:rsidR="00841587" w:rsidRPr="00612EAA" w:rsidRDefault="00CF1BFD" w:rsidP="00612EAA">
            <w:pPr>
              <w:spacing w:line="480" w:lineRule="auto"/>
              <w:jc w:val="both"/>
              <w:rPr>
                <w:rFonts w:ascii="Times New Roman" w:hAnsi="Times New Roman" w:cs="Times New Roman"/>
                <w:sz w:val="24"/>
                <w:szCs w:val="24"/>
              </w:rPr>
            </w:pPr>
            <w:r w:rsidRPr="00612EAA">
              <w:rPr>
                <w:rFonts w:ascii="Times New Roman" w:hAnsi="Times New Roman" w:cs="Times New Roman"/>
                <w:color w:val="000000"/>
                <w:sz w:val="24"/>
                <w:szCs w:val="24"/>
                <w:shd w:val="clear" w:color="auto" w:fill="FFFFFF"/>
              </w:rPr>
              <w:t>EBV transformed cell lines</w:t>
            </w:r>
          </w:p>
        </w:tc>
        <w:tc>
          <w:tcPr>
            <w:tcW w:w="4136" w:type="dxa"/>
          </w:tcPr>
          <w:p w14:paraId="7C207BED" w14:textId="4A5B228F"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Human Genome U133 Plus 2.0 Array</w:t>
            </w:r>
          </w:p>
        </w:tc>
        <w:tc>
          <w:tcPr>
            <w:tcW w:w="2241" w:type="dxa"/>
          </w:tcPr>
          <w:p w14:paraId="06C1601B" w14:textId="45A8E9DC"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{"citationItems":[{"id":"ITEM-1","itemData":{"DOI":"10.1126/scitranslmed.3001059","ISSN":"19466234","PMID":"20926834","abstract":"Parkinson's disease affects 5 million people worldwide, but the molecular mechanisms underlying its pathogenesis are still unclear. Here,we report a genome-wide meta-analysis of gene sets (groups of genes that encode the same biological pathway or process) in 410 samples from patients with symptomatic Parkinson's and subclinical disease and healthy controls. We analyzed 6.8 million raw data points from nine genome-wide expression studies, and 185 laser-captured human dopaminergic neuron and substantia nigra transcriptomes, followed by two-stage replication on three platforms. We found 10 gene sets with previously unknown associations with Parkinson's disease. These gene sets pinpoint defects in mitochondrial electron transport, glucose utilization, and glucose sensing and reveal that they occur early in disease pathogenesis. Genes controlling cellular bioenergetics that are expressed in response to peroxisome proliferator-activated receptor γ coactivator-1α (PGC-1α) are underexpressed in Parkinson's disease patients. Activation of PGC-1α results in increased expression of nuclear-encoded subunits of the mitochondrial respiratory chain and blocks the dopaminergic neuron loss induced by mutant α-synuclein or the pesticide rotenone in cellular disease models. Our systems biology analysis of Parkinson's disease identifies PGC-1α as a potential therapeutic target for early intervention.","author":[{"dropping-particle":"","family":"Zheng","given":"Bin","non-dropping-particle":"","parse-names":false,"suffix":""},{"dropping-particle":"","family":"Liao","given":"Zhixiang","non-dropping-particle":"","parse-names":false,"suffix":""},{"dropping-particle":"","family":"Locascio","given":"Joseph J.","non-dropping-particle":"","parse-names":false,"suffix":""},{"dropping-particle":"","family":"Lesniak","given":"Kristen A.","non-dropping-particle":"","parse-names":false,"suffix":""},{"dropping-particle":"","family":"Roderick","given":"Sarah S.","non-dropping-particle":"","parse-names":false,"suffix":""},{"dropping-particle":"","family":"Watt","given":"Marla L.","non-dropping-particle":"","parse-names":false,"suffix":""},{"dropping-particle":"","family":"Eklund","given":"Aron C.","non-dropping-particle":"","parse-names":false,"suffix":""},{"dropping-particle":"","family":"Zhang-James","given":"Yanli","non-dropping-particle":"","parse-names":false,"suffix":""},{"dropping-particle":"","family":"Kim","given":"Peter D.","non-dropping-particle":"","parse-names":false,"suffix":""},{"dropping-particle":"","family":"Hauser","given":"Michael A.","non-dropping-particle":"","parse-names":false,"suffix":""},{"dropping-particle":"","family":"Grünblatt","given":"Edna","non-dropping-particle":"","parse-names":false,"suffix":""},{"dropping-particle":"","family":"Moran","given":"Linda B.","non-dropping-particle":"","parse-names":false,"suffix":""},{"dropping-particle":"","family":"Mandel","given":"Silvia A.","non-dropping-particle":"","parse-names":false,"suffix":""},{"dropping-particle":"","family":"Riederer","given":"Peter","non-dropping-particle":"","parse-names":false,"suffix":""},{"dropping-particle":"","family":"Miller","given":"Renee M.","non-dropping-particle":"","parse-names":false,"suffix":""},{"dropping-particle":"","family":"Federoff","given":"Howard J.","non-dropping-particle":"","parse-names":false,"suffix":""},{"dropping-particle":"","family":"Wüllner","given":"Ullrich","non-dropping-particle":"","parse-names":false,"suffix":""},{"dropping-particle":"","family":"Papapetropoulos","given":"Spyridon","non-dropping-particle":"","parse-names":false,"suffix":""},{"dropping-particle":"","family":"Youdim","given":"Moussa B.","non-dropping-particle":"","parse-names":false,"suffix":""},{"dropping-particle":"","family":"Cantuti-Castelvetri","given":"Ippolita","non-dropping-particle":"","parse-names":false,"suffix":""},{"dropping-particle":"","family":"Young","given":"Anne B.","non-dropping-particle":"","parse-names":false,"suffix":""},{"dropping-particle":"","family":"Vance","given":"Jeffery M.","non-dropping-particle":"","parse-names":false,"suffix":""},{"dropping-particle":"","family":"Davis","given":"Richard L.","non-dropping-particle":"","parse-names":false,"suffix":""},{"dropping-particle":"","family":"Hedreen","given":"John C.","non-dropping-particle":"","parse-names":false,"suffix":""},{"dropping-particle":"","family":"Adler","given":"Charles H.","non-dropping-particle":"","parse-names":false,"suffix":""},{"dropping-particle":"","family":"Beach","given":"Thomas G.","non-dropping-particle":"","parse-names":false,"suffix":""},{"dropping-particle":"","family":"Graeber","given":"Manuel B.","non-dropping-particle":"","parse-names":false,"suffix":""},{"dropping-particle":"","family":"Middleton","given":"Frank A.","non-dropping-particle":"","parse-names":false,"suffix":""},{"dropping-particle":"","family":"Rochet","given":"Jean Christophe","non-dropping-particle":"","parse-names":false,"suffix":""},{"dropping-particle":"","family":"Scherzer","given":"Clemens R.","non-dropping-particle":"","parse-names":false,"suffix":""}],"container-title":"Science Translational Medicine","id":"ITEM-1","issue":"52","issued":{"date-parts":[["2010","10","6"]]},"page":"52ra73-52ra73","publisher":"American Association for the Advancement of Science","title":"PGC-1α, a potential therapeutic target for early intervention in Parkinson's disease","type":"article-journal","volume":"2"},"uris":["http://www.mendeley.com/documents/?uuid=14e1c05f-a428-397d-8dac-2acbde7e12c0"]}],"mendeley":{"formattedCitation":"(Zheng et al., 2010)","plainTextFormattedCitation":"(Zheng et al., 2010)","previouslyFormattedCitation":"(Zheng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(Zheng et al., 2010)</w:t>
            </w:r>
            <w:r w:rsidRPr="00C74D86">
              <w:rPr>
                <w:rFonts w:ascii="Times New Roman" w:hAnsi="Times New Roman" w:cs="Times New Roman"/>
                <w:sz w:val="24"/>
                <w:szCs w:val="24"/>
              </w:rPr>
              <w:fldChar w:fldCharType="end"/>
            </w:r>
          </w:p>
        </w:tc>
      </w:tr>
      <w:tr w:rsidR="00841587" w:rsidRPr="00C74D86" w14:paraId="7F4BB12F" w14:textId="77777777" w:rsidTr="00612EAA">
        <w:tc>
          <w:tcPr>
            <w:tcW w:w="1435" w:type="dxa"/>
          </w:tcPr>
          <w:p w14:paraId="37E7FE1E" w14:textId="7786E35B"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GSE35642</w:t>
            </w:r>
          </w:p>
        </w:tc>
        <w:tc>
          <w:tcPr>
            <w:tcW w:w="1676" w:type="dxa"/>
          </w:tcPr>
          <w:p w14:paraId="5A0CA2A2" w14:textId="1AB897A8" w:rsidR="00841587" w:rsidRPr="00612EAA" w:rsidRDefault="009C2A68" w:rsidP="00612EAA">
            <w:pPr>
              <w:spacing w:line="48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SK-N-MC exposed </w:t>
            </w:r>
            <w:r w:rsidR="00C44C28" w:rsidRPr="00612EAA">
              <w:rPr>
                <w:rFonts w:ascii="Times New Roman" w:hAnsi="Times New Roman" w:cs="Times New Roman"/>
                <w:color w:val="000000"/>
                <w:sz w:val="24"/>
                <w:szCs w:val="24"/>
                <w:shd w:val="clear" w:color="auto" w:fill="FFFFFF"/>
              </w:rPr>
              <w:t>to rotenone</w:t>
            </w:r>
          </w:p>
        </w:tc>
        <w:tc>
          <w:tcPr>
            <w:tcW w:w="4136" w:type="dxa"/>
          </w:tcPr>
          <w:p w14:paraId="66774D82" w14:textId="4B8F2E1D"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Human Genome U133A Array</w:t>
            </w:r>
          </w:p>
        </w:tc>
        <w:tc>
          <w:tcPr>
            <w:tcW w:w="2241" w:type="dxa"/>
          </w:tcPr>
          <w:p w14:paraId="51B747D6" w14:textId="053F3F98"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{"citationItems":[{"id":"ITEM-1","itemData":{"DOI":"10.1371/journal.pone.0044700","ISSN":"19326203","PMID":"22970289","abstract":"The pesticide rotenone, a neurotoxin that inhibits the mitochondrial complex I, and destabilizes microtubules (MT) has been linked to Parkinson disease (PD) etiology and is often used to model this neurodegenerative disease (ND). Many of the mechanisms of action of rotenone are posited mechanisms of neurodegeneration; however, they are not fully understood. Therefore, the study of rotenone-affected functional pathways is pertinent to the understanding of NDs pathogenesis. This report describes the transcriptome analysis of a neuroblastoma (NB) cell line chronically exposed to marginally toxic and moderately toxic doses of rotenone. The results revealed a complex pleiotropic response to rotenone that impacts a variety of cellular events, including cell cycle, DNA damage response, proliferation, differentiation, senescence and cell death, which could lead to survival or neurodegeneration depending on the dose and time of exposure and cell phenotype. The response encompasses an array of physiological pathways, modulated by transcriptional and epigenetic regulatory networks, likely activated by homeostatic alterations. Pathways that incorporate the contribution of MT destabilization to rotenone toxicity are suggested to explain complex I-independent rotenone-induced alterations of metabolism and redox homeostasis. The postulated mechanisms involve the blockage of mitochondrial voltage-dependent anions channels (VDACs) by tubulin, which coupled with other rotenone-induced organelle dysfunctions may underlie many presumed neurodegeneration mechanisms associated with pathophysiological aspects of various NDs including PD, AD and their variant forms. Thus, further investigation of such pathways may help identify novel therapeutic paths for these NDs. © 2012 Cabeza-Arvelaiz, Schiestl.","author":[{"dropping-particle":"","family":"Cabeza-Arvelaiz","given":"Yofre","non-dropping-particle":"","parse-names":false,"suffix":""},{"dropping-particle":"","family":"Schiestl","given":"Robert H.","non-dropping-particle":"","parse-names":false,"suffix":""}],"container-title":"PLoS ONE","id":"ITEM-1","issue":"9","issued":{"date-parts":[["2012","9","7"]]},"publisher":"Public Library of Science","title":"Transcriptome Analysis of a Rotenone Model of Parkinsonism Reveals Complex I-Tied and -Untied Toxicity Mechanisms Common to Neurodegenerative Diseases","type":"article-journal","volume":"7"},"uris":["http://www.mendeley.com/documents/?uuid=48cf99c7-3318-3267-8a60-b3434ca3b7ad"]}],"mendeley":{"formattedCitation":"(Cabeza-Arvelaiz &amp; Schiestl, 2012)","plainTextFormattedCitation":"(Cabeza-Arvelaiz &amp; Schiestl, 2012)","previouslyFormattedCitation":"(Cabeza-Arvelaiz &amp; Schiestl, 2012)"},"properties":{"noteIndex":0},"schema":"https://github.com/citation-style-language/schema/raw/master/csl-citation.json"}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(Cabeza-Arvelaiz &amp; Schiestl, 2012)</w:t>
            </w:r>
            <w:r w:rsidRPr="00C74D86">
              <w:rPr>
                <w:rFonts w:ascii="Times New Roman" w:hAnsi="Times New Roman" w:cs="Times New Roman"/>
                <w:sz w:val="24"/>
                <w:szCs w:val="24"/>
              </w:rPr>
              <w:fldChar w:fldCharType="end"/>
            </w:r>
          </w:p>
        </w:tc>
      </w:tr>
      <w:tr w:rsidR="00841587" w:rsidRPr="00C74D86" w14:paraId="1F50E177" w14:textId="77777777" w:rsidTr="00612EAA">
        <w:tc>
          <w:tcPr>
            <w:tcW w:w="1435" w:type="dxa"/>
          </w:tcPr>
          <w:p w14:paraId="6B36F9C6" w14:textId="3DB57935"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GSE36321</w:t>
            </w:r>
          </w:p>
        </w:tc>
        <w:tc>
          <w:tcPr>
            <w:tcW w:w="1676" w:type="dxa"/>
          </w:tcPr>
          <w:p w14:paraId="75C1C48B" w14:textId="116496A0" w:rsidR="00C44C28" w:rsidRPr="00612EAA" w:rsidRDefault="00C44C28"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br/>
              <w:t>LRRK2 mutant neural stem cells</w:t>
            </w:r>
          </w:p>
          <w:p w14:paraId="3719087B" w14:textId="77777777" w:rsidR="00841587" w:rsidRPr="00612EAA" w:rsidRDefault="00841587" w:rsidP="00612EAA">
            <w:pPr>
              <w:spacing w:line="480" w:lineRule="auto"/>
              <w:jc w:val="both"/>
              <w:rPr>
                <w:rFonts w:ascii="Times New Roman" w:hAnsi="Times New Roman" w:cs="Times New Roman"/>
                <w:sz w:val="24"/>
                <w:szCs w:val="24"/>
              </w:rPr>
            </w:pPr>
          </w:p>
        </w:tc>
        <w:tc>
          <w:tcPr>
            <w:tcW w:w="4136" w:type="dxa"/>
          </w:tcPr>
          <w:p w14:paraId="401E2F40" w14:textId="195EDEE0"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Human Genome U133A 2.0 Array</w:t>
            </w:r>
          </w:p>
        </w:tc>
        <w:tc>
          <w:tcPr>
            <w:tcW w:w="2241" w:type="dxa"/>
          </w:tcPr>
          <w:p w14:paraId="120D3257" w14:textId="09E56346"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{"citationItems":[{"id":"ITEM-1","itemData":{"DOI":"10.1038/nature11557","ISSN":"00280836","PMID":"23075850","abstract":"Nuclear-architecture defects have been shown to correlate with the manifestation of a number of human diseases as well as ageing. It is therefore plausible that diseases whose manifestations correlate with ageing might be connected to the appearance of nuclear aberrations over time. We decided to evaluate nuclear organization in the context of ageing-associated disorders by focusing on a leucine-rich repeat kinase 2 (LRRK2) dominant mutation (G2019S; glycine-to-serine substitution at amino acid 2019), which is associated with familial and sporadic Parkinson's disease as well as impairment of adult neurogenesis in mice. Here we report on the generation of induced pluripotent stem cells (iPSCs) derived from Parkinson's disease patients and the implications of LRRK2(G2019S) mutation in human neural-stem-cell (NSC) populations. Mutant NSCs showed increased susceptibility to proteasomal stress as well as passage-dependent deficiencies in nuclear-envelope organization, clonal expansion and neuronal differentiation. Disease phenotypes were rescued by targeted correction of the LRRK2(G2019S) mutation with its wild-type counterpart in Parkinson's disease iPSCs and were recapitulated after targeted knock-in of the LRRK2(G2019S) mutation in human embryonic stem cells. Analysis of human brain tissue showed nuclear-envelope impairment in clinically diagnosed Parkinson's disease patients. Together, our results identify the nucleus as a previously unknown cellular organelle in Parkinson's disease pathology and may help to open new avenues for Parkinson's disease diagnoses as well as for the potential development of therapeutics targeting this fundamental cell structure. © 2012 Macmillan Publishers Limited. All rights reserved.","author":[{"dropping-particle":"","family":"Liu","given":"Guang Hui","non-dropping-particle":"","parse-names":false,"suffix":""},{"dropping-particle":"","family":"Qu","given":"Jing","non-dropping-particle":"","parse-names":false,"suffix":""},{"dropping-particle":"","family":"Suzuki","given":"Keiichiro","non-dropping-particle":"","parse-names":false,"suffix":""},{"dropping-particle":"","family":"Nivet","given":"Emmanuel","non-dropping-particle":"","parse-names":false,"suffix":""},{"dropping-particle":"","family":"Li","given":"Mo","non-dropping-particle":"","parse-names":false,"suffix":""},{"dropping-particle":"","family":"Montserrat","given":"Nuria","non-dropping-particle":"","parse-names":false,"suffix":""},{"dropping-particle":"","family":"Yi","given":"Fei","non-dropping-particle":"","parse-names":false,"suffix":""},{"dropping-particle":"","family":"Xu","given":"Xiuling","non-dropping-particle":"","parse-names":false,"suffix":""},{"dropping-particle":"","family":"Ruiz","given":"Sergio","non-dropping-particle":"","parse-names":false,"suffix":""},{"dropping-particle":"","family":"Zhang","given":"Weiqi","non-dropping-particle":"","parse-names":false,"suffix":""},{"dropping-particle":"","family":"Wagner","given":"Ulrich","non-dropping-particle":"","parse-names":false,"suffix":""},{"dropping-particle":"","family":"Kim","given":"Audrey","non-dropping-particle":"","parse-names":false,"suffix":""},{"dropping-particle":"","family":"Ren","given":"Bing","non-dropping-particle":"","parse-names":false,"suffix":""},{"dropping-particle":"","family":"Li","given":"Ying","non-dropping-particle":"","parse-names":false,"suffix":""},{"dropping-particle":"","family":"Goebl","given":"April","non-dropping-particle":"","parse-names":false,"suffix":""},{"dropping-particle":"","family":"Kim","given":"Jessica","non-dropping-particle":"","parse-names":false,"suffix":""},{"dropping-particle":"","family":"Soligalla","given":"Rupa Devi","non-dropping-particle":"","parse-names":false,"suffix":""},{"dropping-particle":"","family":"Dubova","given":"Ilir","non-dropping-particle":"","parse-names":false,"suffix":""},{"dropping-particle":"","family":"Thompson","given":"James","non-dropping-particle":"","parse-names":false,"suffix":""},{"dropping-particle":"","family":"Iii","given":"John Yates","non-dropping-particle":"","parse-names":false,"suffix":""},{"dropping-particle":"","family":"Esteban","given":"Concepcion Rodriguez","non-dropping-particle":"","parse-names":false,"suffix":""},{"dropping-particle":"","family":"Sancho-Martinez","given":"Ignacio","non-dropping-particle":"","parse-names":false,"suffix":""},{"dropping-particle":"","family":"Belmonte","given":"Juan Carlos Izpisua","non-dropping-particle":"","parse-names":false,"suffix":""}],"container-title":"Nature","id":"ITEM-1","issue":"7425","issued":{"date-parts":[["2012","11","22"]]},"page":"603-607","publisher":"Nature Publishing Group","title":"Progressive degeneration of human neural stem cells caused by pathogenic LRRK2","type":"article-journal","volume":"491"},"uris":["http://www.mendeley.com/documents/?uuid=33ea335a-f604-3a3a-b5aa-22c3457e8a13"]}],"mendeley":{"formattedCitation":"(Liu et al., 2012)","plainTextFormattedCitation":"(Liu et al., 2012)","previouslyFormattedCitation":"(Liu et al., 2012)"},"properties":{"noteIndex":0},"schema":"https://github.com/citation-style-language/schema/raw/master/csl-citation.json"}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(Liu et al., 2012)</w:t>
            </w:r>
            <w:r w:rsidRPr="00C74D86">
              <w:rPr>
                <w:rFonts w:ascii="Times New Roman" w:hAnsi="Times New Roman" w:cs="Times New Roman"/>
                <w:sz w:val="24"/>
                <w:szCs w:val="24"/>
              </w:rPr>
              <w:fldChar w:fldCharType="end"/>
            </w:r>
          </w:p>
        </w:tc>
      </w:tr>
      <w:tr w:rsidR="00841587" w:rsidRPr="00C74D86" w14:paraId="0CA66428" w14:textId="77777777" w:rsidTr="00612EAA">
        <w:tc>
          <w:tcPr>
            <w:tcW w:w="1435" w:type="dxa"/>
          </w:tcPr>
          <w:p w14:paraId="658C9C70" w14:textId="26BAF053"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lastRenderedPageBreak/>
              <w:t>GSE101534</w:t>
            </w:r>
          </w:p>
        </w:tc>
        <w:tc>
          <w:tcPr>
            <w:tcW w:w="1676" w:type="dxa"/>
          </w:tcPr>
          <w:p w14:paraId="5E5A6DD8" w14:textId="50952CD5" w:rsidR="00841587" w:rsidRPr="00612EAA" w:rsidRDefault="00C44C28" w:rsidP="00612EAA">
            <w:pPr>
              <w:spacing w:line="480" w:lineRule="auto"/>
              <w:jc w:val="both"/>
              <w:rPr>
                <w:rFonts w:ascii="Times New Roman" w:hAnsi="Times New Roman" w:cs="Times New Roman"/>
                <w:sz w:val="24"/>
                <w:szCs w:val="24"/>
              </w:rPr>
            </w:pPr>
            <w:r w:rsidRPr="00612EAA">
              <w:rPr>
                <w:rFonts w:ascii="Times New Roman" w:hAnsi="Times New Roman" w:cs="Times New Roman"/>
                <w:color w:val="000000"/>
                <w:sz w:val="24"/>
                <w:szCs w:val="24"/>
                <w:shd w:val="clear" w:color="auto" w:fill="FFFFFF"/>
              </w:rPr>
              <w:t>LRRK2-G2019S mutant hNES cells</w:t>
            </w:r>
          </w:p>
        </w:tc>
        <w:tc>
          <w:tcPr>
            <w:tcW w:w="4136" w:type="dxa"/>
          </w:tcPr>
          <w:p w14:paraId="7604B350" w14:textId="632FA469" w:rsidR="00841587" w:rsidRPr="00272749" w:rsidRDefault="00EC7B30"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Human Gene 2.0 ST Array [transcript (gene) version]</w:t>
            </w:r>
          </w:p>
        </w:tc>
        <w:tc>
          <w:tcPr>
            <w:tcW w:w="2241" w:type="dxa"/>
          </w:tcPr>
          <w:p w14:paraId="2B2A30FF" w14:textId="61077447"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{"citationItems":[{"id":"ITEM-1","itemData":{"DOI":"10.1002/advs.201800927","ISSN":"21983844","abstract":"Parkinson's disease (PD)-specific neurons, grown in standard 2D cultures, typically only display weak endophenotypes. The cultivation of PD patient-specific neurons, derived from induced pluripotent stem cells carrying the LRRK2-G2019S mutation, is optimized in 3D microfluidics. The automated image analysis algorithms are implemented to enable pharmacophenomics in disease-relevant conditions. In contrast to 2D cultures, this 3D approach reveals robust endophenotypes. High-content imaging data show decreased dopaminergic differentiation and branching complexity, altered mitochondrial morphology, and increased cell death in LRRK2-G2019S neurons compared to isogenic lines without using stressor agents. Treatment with the LRRK2 inhibitor 2 (Inh2) rescues LRRK2-G2019S-dependent dopaminergic phenotypes. Strikingly, a holistic analysis of all studied features shows that the genetic background of the PD patients, and not the LRRK2-G2019S mutation, constitutes the strongest contribution to the phenotypes. These data support the use of advanced in vitro models for future patient stratification and personalized drug development.","author":[{"dropping-particle":"","family":"Bolognin","given":"Silvia","non-dropping-particle":"","parse-names":false,"suffix":""},{"dropping-particle":"","family":"Fossépré","given":"Marie","non-dropping-particle":"","parse-names":false,"suffix":""},{"dropping-particle":"","family":"Qing","given":"Xiaobing","non-dropping-particle":"","parse-names":false,"suffix":""},{"dropping-particle":"","family":"Jarazo","given":"Javier","non-dropping-particle":"","parse-names":false,"suffix":""},{"dropping-particle":"","family":"Ščančar","given":"Janez","non-dropping-particle":"","parse-names":false,"suffix":""},{"dropping-particle":"","family":"Moreno","given":"Edinson Lucumi","non-dropping-particle":"","parse-names":false,"suffix":""},{"dropping-particle":"","family":"Nickels","given":"Sarah L.","non-dropping-particle":"","parse-names":false,"suffix":""},{"dropping-particle":"","family":"Wasner","given":"Kobi","non-dropping-particle":"","parse-names":false,"suffix":""},{"dropping-particle":"","family":"Ouzren","given":"Nassima","non-dropping-particle":"","parse-names":false,"suffix":""},{"dropping-particle":"","family":"Walter","given":"Jonas","non-dropping-particle":"","parse-names":false,"suffix":""},{"dropping-particle":"","family":"Grünewald","given":"Anne","non-dropping-particle":"","parse-names":false,"suffix":""},{"dropping-particle":"","family":"Glaab","given":"Enrico","non-dropping-particle":"","parse-names":false,"suffix":""},{"dropping-particle":"","family":"Salamanca","given":"Luis","non-dropping-particle":"","parse-names":false,"suffix":""},{"dropping-particle":"","family":"Fleming","given":"Ronan M.T.","non-dropping-particle":"","parse-names":false,"suffix":""},{"dropping-particle":"","family":"Antony","given":"Paul M.A.","non-dropping-particle":"","parse-names":false,"suffix":""},{"dropping-particle":"","family":"Schwamborn","given":"Jens C.","non-dropping-particle":"","parse-names":false,"suffix":""}],"container-title":"Advanced Science","id":"ITEM-1","issue":"1","issued":{"date-parts":[["2019","1","9"]]},"publisher":"John Wiley and Sons Inc.","title":"3D Cultures of Parkinson's Disease-Specific Dopaminergic Neurons for High Content Phenotyping and Drug Testing","type":"article-journal","volume":"6"},"uris":["http://www.mendeley.com/documents/?uuid=131ddb2b-cbe0-3201-931a-f05fa988620f"]},{"id":"ITEM-2","itemData":{"DOI":"10.1016/j.stemcr.2017.08.026","ISSN":"22136711","PMID":"28988985","abstract":"Genome editing and human induced pluripotent stem cells hold great promise for the development of isogenic disease models and the correction of disease-associated mutations for isogenic tissue therapy. CRISPR-Cas9 has emerged as a versatile and simple tool for engineering human cells for such purposes. However, the current protocols to derive genome-edited lines require the screening of a great number of clones to obtain one free of random integration or on-locus non-homologous end joining (NHEJ)-containing alleles. Here, we describe an efficient method to derive biallelic genome-edited populations by the use of fluorescent markers. We call this technique FACS-assisted CRISPR-Cas9 editing (FACE). FACE allows the derivation of correctly edited polyclones carrying a positive selection fluorescent module and the exclusion of non-edited, random integrations and on-target allele NHEJ-containing cells. We derived a set of isogenic lines containing Parkinson's-disease-associated mutations in α-synuclein and present their comparative phenotypes. In this article, Arias-Fuenzalida and colleagues show a platform to achieve deterministic genotypes for genome editing. The combinatorial use of fluorescent proteins and defined SNPs facilitates the genome editing endeavor. Using neuroepithelial stem cells, they demonstrate early mitochondrial phenotypes in SNCA mutants.","author":[{"dropping-particle":"","family":"Arias-Fuenzalida","given":"Jonathan","non-dropping-particle":"","parse-names":false,"suffix":""},{"dropping-particle":"","family":"Jarazo","given":"Javier","non-dropping-particle":"","parse-names":false,"suffix":""},{"dropping-particle":"","family":"Qing","given":"Xiaobing","non-dropping-particle":"","parse-names":false,"suffix":""},{"dropping-particle":"","family":"Walter","given":"Jonas","non-dropping-particle":"","parse-names":false,"suffix":""},{"dropping-particle":"","family":"Gomez-Giro","given":"Gemma","non-dropping-particle":"","parse-names":false,"suffix":""},{"dropping-particle":"","family":"Nickels","given":"Sarah Louise","non-dropping-particle":"","parse-names":false,"suffix":""},{"dropping-particle":"","family":"Zaehres","given":"Holm","non-dropping-particle":"","parse-names":false,"suffix":""},{"dropping-particle":"","family":"Schöler","given":"Hans Robert","non-dropping-particle":"","parse-names":false,"suffix":""},{"dropping-particle":"","family":"Schwamborn","given":"Jens Christian","non-dropping-particle":"","parse-names":false,"suffix":""}],"container-title":"Stem Cell Reports","id":"ITEM-2","issue":"5","issued":{"date-parts":[["2017","11","14"]]},"page":"1423-1431","publisher":"Cell Press","title":"FACS-Assisted CRISPR-Cas9 Genome Editing Facilitates Parkinson's Disease Modeling","type":"article-journal","volume":"9"},"uris":["http://www.mendeley.com/documents/?uuid=ca5ed996-6822-3e91-8aca-39b66bfb733b"]}],"mendeley":{"formattedCitation":"(Arias-Fuenzalida et al., 2017; Bolognin et al., 2019)","plainTextFormattedCitation":"(Arias-Fuenzalida et al., 2017; Bolognin et al., 2019)","previouslyFormattedCitation":"(Arias-Fuenzalida et al., 2017; Bolognin et al., 2019)"},"properties":{"noteIndex":0},"schema":"https://github.com/citation-style-language/schema/raw/master/csl-citation.json"}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(Arias-Fuenzalida et al., 2017; Bolognin et al., 2019)</w:t>
            </w:r>
            <w:r w:rsidRPr="00C74D86">
              <w:rPr>
                <w:rFonts w:ascii="Times New Roman" w:hAnsi="Times New Roman" w:cs="Times New Roman"/>
                <w:sz w:val="24"/>
                <w:szCs w:val="24"/>
              </w:rPr>
              <w:fldChar w:fldCharType="end"/>
            </w:r>
          </w:p>
        </w:tc>
      </w:tr>
      <w:tr w:rsidR="00841587" w:rsidRPr="00C74D86" w14:paraId="161D2FF4" w14:textId="77777777" w:rsidTr="00612EAA">
        <w:tc>
          <w:tcPr>
            <w:tcW w:w="1435" w:type="dxa"/>
          </w:tcPr>
          <w:p w14:paraId="136C90F7" w14:textId="632D6D9B"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GSE4788</w:t>
            </w:r>
          </w:p>
        </w:tc>
        <w:tc>
          <w:tcPr>
            <w:tcW w:w="1676" w:type="dxa"/>
          </w:tcPr>
          <w:p w14:paraId="077FA302" w14:textId="77777777" w:rsidR="00841587" w:rsidRDefault="00367D52"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p w14:paraId="47022062" w14:textId="4C18D934" w:rsidR="00AA5A0F" w:rsidRPr="00612EAA" w:rsidRDefault="00C84984" w:rsidP="00612EAA">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00AA5A0F">
              <w:rPr>
                <w:rFonts w:ascii="Times New Roman" w:hAnsi="Times New Roman" w:cs="Times New Roman"/>
                <w:sz w:val="24"/>
                <w:szCs w:val="24"/>
              </w:rPr>
              <w:t>xposed to MPTP</w:t>
            </w:r>
            <w:r>
              <w:rPr>
                <w:rFonts w:ascii="Times New Roman" w:hAnsi="Times New Roman" w:cs="Times New Roman"/>
                <w:sz w:val="24"/>
                <w:szCs w:val="24"/>
              </w:rPr>
              <w:t xml:space="preserve"> </w:t>
            </w:r>
          </w:p>
        </w:tc>
        <w:tc>
          <w:tcPr>
            <w:tcW w:w="4136" w:type="dxa"/>
          </w:tcPr>
          <w:p w14:paraId="5593AD6A" w14:textId="49FAC195" w:rsidR="00841587" w:rsidRPr="00272749" w:rsidRDefault="00367D52"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Murine Genome U74A Array</w:t>
            </w:r>
          </w:p>
        </w:tc>
        <w:tc>
          <w:tcPr>
            <w:tcW w:w="2241" w:type="dxa"/>
          </w:tcPr>
          <w:p w14:paraId="0FB10BC5" w14:textId="2D5FF701"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{"citationItems":[{"id":"ITEM-1","itemData":{"DOI":"10.1523/JNEUROSCI.4204-03.2004","ISSN":"02706474","PMID":"15329391","abstract":"Parkinson's disease pathogenesis proceeds through several phases, culminating in the loss of dopaminergic neurons of the substantia nigra (SN). Although the 1-methyl-4-phenyl-1,2,3,6-tetrahydropyridine (MPTP) model of oxidative SN injury is frequently used to study degeneration of dopaminergic neurons in mice and non-human primates, an understanding of the temporal sequence of molecular events from inhibition of mitochondrial complex 1 to neuronal cell death is limited. Here, microarray analysis and integrative data mining were used to uncover pathways implicated in the progression of changes in dopaminergic neurons after MPTP administration. This approach enabled the identification of small, yet consistently significant, changes in gene expression within the SN of MPTP-treated animals. Such an analysis disclosed dysregulation of genes in three main areas related to neuronal function: cytoskeletal stability and maintenance, synaptic integrity, and cell cycle and apoptosis. The discovery and validation of these alterations provide molecular evidence for an evolving cascade of injury, dysfunction, and cell death.","author":[{"dropping-particle":"","family":"Miller","given":"Renee M.","non-dropping-particle":"","parse-names":false,"suffix":""},{"dropping-particle":"","family":"Callahan","given":"Linda M.","non-dropping-particle":"","parse-names":false,"suffix":""},{"dropping-particle":"","family":"Casaceli","given":"Cindy","non-dropping-particle":"","parse-names":false,"suffix":""},{"dropping-particle":"","family":"Chen","given":"Linlin","non-dropping-particle":"","parse-names":false,"suffix":""},{"dropping-particle":"","family":"Kiser","given":"Gretchen L.","non-dropping-particle":"","parse-names":false,"suffix":""},{"dropping-particle":"","family":"Chui","given":"Buena","non-dropping-particle":"","parse-names":false,"suffix":""},{"dropping-particle":"","family":"Kaysser-Kranich","given":"Tamma M.","non-dropping-particle":"","parse-names":false,"suffix":""},{"dropping-particle":"","family":"Sendera","given":"Timothy J.","non-dropping-particle":"","parse-names":false,"suffix":""},{"dropping-particle":"","family":"Palaniappan","given":"Chockalingam","non-dropping-particle":"","parse-names":false,"suffix":""},{"dropping-particle":"","family":"Federoff","given":"Howard J.","non-dropping-particle":"","parse-names":false,"suffix":""}],"container-title":"Journal of Neuroscience","id":"ITEM-1","issue":"34","issued":{"date-parts":[["2004","8","25"]]},"page":"7445-7454","publisher":"J Neurosci","title":"Dysregulation of gene expression in the 1-methyl-4-phenyl-1,2,3,6- tetrahydropyridine-lesioned mouse substantia nigra","type":"article-journal","volume":"24"},"uris":["http://www.mendeley.com/documents/?uuid=065690b3-e324-375e-9c6e-5e79f5927fc2"]}],"mendeley":{"formattedCitation":"(Miller et al., 2004)","plainTextFormattedCitation":"(Miller et al., 2004)","previouslyFormattedCitation":"(Miller et al., 2004)"},"properties":{"noteIndex":0},"schema":"https://github.com/citation-style-language/schema/raw/master/csl-citation.json"}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(Miller et al., 2004)</w:t>
            </w:r>
            <w:r w:rsidRPr="00C74D86">
              <w:rPr>
                <w:rFonts w:ascii="Times New Roman" w:hAnsi="Times New Roman" w:cs="Times New Roman"/>
                <w:sz w:val="24"/>
                <w:szCs w:val="24"/>
              </w:rPr>
              <w:fldChar w:fldCharType="end"/>
            </w:r>
          </w:p>
        </w:tc>
      </w:tr>
      <w:tr w:rsidR="00841587" w:rsidRPr="00C74D86" w14:paraId="62EB66B9" w14:textId="77777777" w:rsidTr="00612EAA">
        <w:tc>
          <w:tcPr>
            <w:tcW w:w="1435" w:type="dxa"/>
          </w:tcPr>
          <w:p w14:paraId="18D72945" w14:textId="04EB32C8"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GSE4758</w:t>
            </w:r>
          </w:p>
        </w:tc>
        <w:tc>
          <w:tcPr>
            <w:tcW w:w="1676" w:type="dxa"/>
          </w:tcPr>
          <w:p w14:paraId="55CE146E" w14:textId="2BA6A6CC" w:rsidR="00841587" w:rsidRDefault="003B41D2"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WB</w:t>
            </w:r>
          </w:p>
          <w:p w14:paraId="3359BA40" w14:textId="0FA40B05" w:rsidR="00387AA4" w:rsidRPr="00483806" w:rsidRDefault="00483806" w:rsidP="00612EAA">
            <w:pPr>
              <w:spacing w:line="480" w:lineRule="auto"/>
              <w:jc w:val="both"/>
              <w:rPr>
                <w:rFonts w:ascii="Times New Roman" w:hAnsi="Times New Roman" w:cs="Times New Roman"/>
                <w:sz w:val="24"/>
                <w:szCs w:val="24"/>
              </w:rPr>
            </w:pPr>
            <w:r w:rsidRPr="00483806">
              <w:rPr>
                <w:rFonts w:ascii="Times New Roman" w:hAnsi="Times New Roman" w:cs="Times New Roman"/>
                <w:color w:val="000000"/>
                <w:sz w:val="24"/>
                <w:szCs w:val="24"/>
                <w:shd w:val="clear" w:color="auto" w:fill="FFFFFF"/>
              </w:rPr>
              <w:t>aSYN</w:t>
            </w:r>
            <w:r w:rsidRPr="00483806">
              <w:rPr>
                <w:rFonts w:ascii="Verdana" w:hAnsi="Verdana"/>
                <w:color w:val="000000"/>
                <w:sz w:val="24"/>
                <w:szCs w:val="24"/>
                <w:shd w:val="clear" w:color="auto" w:fill="FFFFFF"/>
              </w:rPr>
              <w:t xml:space="preserve"> </w:t>
            </w:r>
            <w:r w:rsidR="00387AA4" w:rsidRPr="00483806">
              <w:rPr>
                <w:rFonts w:ascii="Times New Roman" w:hAnsi="Times New Roman" w:cs="Times New Roman"/>
                <w:sz w:val="24"/>
                <w:szCs w:val="24"/>
              </w:rPr>
              <w:t>mouse line</w:t>
            </w:r>
          </w:p>
          <w:p w14:paraId="1156F218" w14:textId="6A28C77E" w:rsidR="00C84984" w:rsidRPr="00612EAA" w:rsidRDefault="00C84984" w:rsidP="00612EAA">
            <w:pPr>
              <w:spacing w:line="480" w:lineRule="auto"/>
              <w:jc w:val="both"/>
              <w:rPr>
                <w:rFonts w:ascii="Times New Roman" w:hAnsi="Times New Roman" w:cs="Times New Roman"/>
                <w:sz w:val="24"/>
                <w:szCs w:val="24"/>
              </w:rPr>
            </w:pPr>
          </w:p>
        </w:tc>
        <w:tc>
          <w:tcPr>
            <w:tcW w:w="4136" w:type="dxa"/>
          </w:tcPr>
          <w:p w14:paraId="0537D0D3" w14:textId="6964EAF4" w:rsidR="00841587" w:rsidRPr="00272749" w:rsidRDefault="00367D52"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Mouse Genome 430 2.0 Array</w:t>
            </w:r>
          </w:p>
        </w:tc>
        <w:tc>
          <w:tcPr>
            <w:tcW w:w="2241" w:type="dxa"/>
          </w:tcPr>
          <w:p w14:paraId="7BB82835" w14:textId="1D70A35C"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{"citationItems":[{"id":"ITEM-1","itemData":{"DOI":"10.1152/physiolgenomics.00008.2010","ISSN":"10948341","PMID":"20682848","abstract":"The genetic contributions to common disease and complex disease phenotypes are pleiotropic, multifactorial, and combinatorial. Gene set analysis is a computational approach used in the analysis of microarray data to rapidly query gene combinations and multifactorial processes. Here we use novel gene sets based on population-based human genetic associations in common human disease or experimental genetic mouse models to analyze disease-related microarray studies. We developed a web-based analysis tool that uses these novel disease- and phenotype-related gene sets to analyze microarray-based gene expression data. These gene sets show disease and phenotype specificity in a species-specific and cross-species fashion. In this way, we integrate population-based common human disease genetics, mouse genetically determined phenotypes, and disease or phenotype structured ontologies, with gene expression studies relevant to human disease. This may aid in the translation of large-scale high-throughput datasets into the context of clinically relevant disease phenotypes.","author":[{"dropping-particle":"","family":"De","given":"Supriyo","non-dropping-particle":"","parse-names":false,"suffix":""},{"dropping-particle":"","family":"Zhang","given":"Yongqing","non-dropping-particle":"","parse-names":false,"suffix":""},{"dropping-particle":"","family":"Garner","given":"John R.","non-dropping-particle":"","parse-names":false,"suffix":""},{"dropping-particle":"","family":"Wang","given":"S. Alex","non-dropping-particle":"","parse-names":false,"suffix":""},{"dropping-particle":"","family":"Becker","given":"Kevin G.","non-dropping-particle":"","parse-names":false,"suffix":""}],"container-title":"Physiological Genomics","id":"ITEM-1","issue":"2","issued":{"date-parts":[["2010","9"]]},"page":"162-167","publisher":" American Physiological Society Bethesda, MD","title":"Disease and phenotype gene set analysis of disease-based gene expression in mouse and human","type":"article-journal","volume":"42 A"},"uris":["http://www.mendeley.com/documents/?uuid=8159bea8-d77b-3deb-8eaa-5db68d84ac22"]}],"mendeley":{"formattedCitation":"(De et al., 2010)","plainTextFormattedCitation":"(De et al., 2010)","previouslyFormattedCitation":"(De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(De et al., 2010)</w:t>
            </w:r>
            <w:r w:rsidRPr="00C74D86">
              <w:rPr>
                <w:rFonts w:ascii="Times New Roman" w:hAnsi="Times New Roman" w:cs="Times New Roman"/>
                <w:sz w:val="24"/>
                <w:szCs w:val="24"/>
              </w:rPr>
              <w:fldChar w:fldCharType="end"/>
            </w:r>
          </w:p>
        </w:tc>
      </w:tr>
      <w:tr w:rsidR="00841587" w:rsidRPr="00C74D86" w14:paraId="677BA2E2" w14:textId="77777777" w:rsidTr="00612EAA">
        <w:tc>
          <w:tcPr>
            <w:tcW w:w="1435" w:type="dxa"/>
          </w:tcPr>
          <w:p w14:paraId="446F77A3" w14:textId="55AD85AA"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GSE7707</w:t>
            </w:r>
          </w:p>
        </w:tc>
        <w:tc>
          <w:tcPr>
            <w:tcW w:w="1676" w:type="dxa"/>
          </w:tcPr>
          <w:p w14:paraId="5AC1C817" w14:textId="1336A934" w:rsidR="00841587" w:rsidRPr="00612EAA" w:rsidRDefault="00B9081F"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P</w:t>
            </w:r>
            <w:r w:rsidR="0096181C" w:rsidRPr="00612EAA">
              <w:rPr>
                <w:rFonts w:ascii="Times New Roman" w:hAnsi="Times New Roman" w:cs="Times New Roman"/>
                <w:sz w:val="24"/>
                <w:szCs w:val="24"/>
              </w:rPr>
              <w:t>CX</w:t>
            </w:r>
            <w:r w:rsidR="00032DD0">
              <w:rPr>
                <w:rFonts w:ascii="Times New Roman" w:hAnsi="Times New Roman" w:cs="Times New Roman"/>
                <w:sz w:val="24"/>
                <w:szCs w:val="24"/>
              </w:rPr>
              <w:t>-ST-MB</w:t>
            </w:r>
          </w:p>
          <w:p w14:paraId="034D873A" w14:textId="5C886EB4" w:rsidR="00B9081F" w:rsidRPr="00612EAA" w:rsidRDefault="00032DD0" w:rsidP="00612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exposed to MPTP </w:t>
            </w:r>
          </w:p>
        </w:tc>
        <w:tc>
          <w:tcPr>
            <w:tcW w:w="4136" w:type="dxa"/>
          </w:tcPr>
          <w:p w14:paraId="0B274442" w14:textId="1B3AB20A" w:rsidR="00841587" w:rsidRPr="00272749" w:rsidRDefault="00B9081F"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Mouse Genome 430 2.0 Array</w:t>
            </w:r>
          </w:p>
        </w:tc>
        <w:tc>
          <w:tcPr>
            <w:tcW w:w="2241" w:type="dxa"/>
          </w:tcPr>
          <w:p w14:paraId="31676ADE" w14:textId="2220DB96" w:rsidR="00841587" w:rsidRPr="00C74D86" w:rsidRDefault="003731CF" w:rsidP="00C74D86">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{"citationItems":[{"id":"ITEM-1","itemData":{"DOI":"10.1186/1471-2164-14-765","ISSN":"14712164","PMID":"24199845","abstract":"Background: SPIEDw is a web tool designed to facilitate fast and simple quantitative querying of publically available gene expression data. The resource is motivated by the observation that transcriptional profiles can serve as effective means of comparing biological states across a wide set of experiments.Results: Gene expression data for over 200,000 experiments across multiple species and platforms have been collected into a searchable database. The new resource is a development of the previously published SPIED, which was designed to be downloaded and queried locally with SPIED software. SPIEDw features three significant improvements over the original version. Firstly, the number of experiments covered has been doubled and now includes Agilent and Illumina technologies. Secondly, SPIEDw has an enhanced search algorithm for speedy web-based querying and lastly an abridged dataset comprising the most regulated genes has been included for a speedier search and searching for enrichment of gene sets.Conclusions: SPIEDw is simple to use, not requiring any expertise in microarray analysis, and the output straightforward to interpret. It is hoped that this will open up gene expression data mining to the wider research community. © 2013 Williams; licensee BioMed Central Ltd.","author":[{"dropping-particle":"","family":"Williams","given":"Gareth","non-dropping-particle":"","parse-names":false,"suffix":""}],"container-title":"BMC Genomics","id":"ITEM-1","issue":"1","issued":{"date-parts":[["2013","11","7"]]},"page":"765","publisher":"BioMed Central","title":"SPIEDw: A searchable platform-independent expression database web tool","type":"article-journal","volume":"14"},"uris":["http://www.mendeley.com/documents/?uuid=54ee5da1-88d6-3237-9cfc-5a79059c4530"]}],"mendeley":{"formattedCitation":"(Williams, 2013)","plainTextFormattedCitation":"(Williams, 2013)"},"properties":{"noteIndex":0},"schema":"https://github.com/citation-style-language/schema/raw/master/csl-citation.json"}</w:instrText>
            </w:r>
            <w:r>
              <w:rPr>
                <w:rFonts w:ascii="Times New Roman" w:hAnsi="Times New Roman" w:cs="Times New Roman"/>
                <w:sz w:val="24"/>
                <w:szCs w:val="24"/>
              </w:rPr>
              <w:fldChar w:fldCharType="separate"/>
            </w:r>
            <w:r w:rsidRPr="003731CF">
              <w:rPr>
                <w:rFonts w:ascii="Times New Roman" w:hAnsi="Times New Roman" w:cs="Times New Roman"/>
                <w:noProof/>
                <w:sz w:val="24"/>
                <w:szCs w:val="24"/>
              </w:rPr>
              <w:t>(Williams, 2013)</w:t>
            </w:r>
            <w:r>
              <w:rPr>
                <w:rFonts w:ascii="Times New Roman" w:hAnsi="Times New Roman" w:cs="Times New Roman"/>
                <w:sz w:val="24"/>
                <w:szCs w:val="24"/>
              </w:rPr>
              <w:fldChar w:fldCharType="end"/>
            </w:r>
          </w:p>
        </w:tc>
      </w:tr>
      <w:tr w:rsidR="00841587" w:rsidRPr="00C74D86" w14:paraId="3D68C988" w14:textId="77777777" w:rsidTr="00612EAA">
        <w:tc>
          <w:tcPr>
            <w:tcW w:w="1435" w:type="dxa"/>
          </w:tcPr>
          <w:p w14:paraId="281C21B6" w14:textId="57985FF4"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GSE8030</w:t>
            </w:r>
          </w:p>
        </w:tc>
        <w:tc>
          <w:tcPr>
            <w:tcW w:w="1676" w:type="dxa"/>
          </w:tcPr>
          <w:p w14:paraId="4D62606D" w14:textId="77777777" w:rsidR="00841587" w:rsidRDefault="00B9081F"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ST</w:t>
            </w:r>
          </w:p>
          <w:p w14:paraId="5A4604C1" w14:textId="57C4F96C" w:rsidR="009D3BC3" w:rsidRPr="00612EAA" w:rsidRDefault="009D3BC3" w:rsidP="00612EAA">
            <w:pPr>
              <w:spacing w:line="480" w:lineRule="auto"/>
              <w:jc w:val="both"/>
              <w:rPr>
                <w:rFonts w:ascii="Times New Roman" w:hAnsi="Times New Roman" w:cs="Times New Roman"/>
                <w:sz w:val="24"/>
                <w:szCs w:val="24"/>
              </w:rPr>
            </w:pPr>
            <w:r>
              <w:rPr>
                <w:rFonts w:ascii="Times New Roman" w:hAnsi="Times New Roman" w:cs="Times New Roman"/>
                <w:sz w:val="24"/>
                <w:szCs w:val="24"/>
              </w:rPr>
              <w:t>Exposed to MPTP and METH</w:t>
            </w:r>
          </w:p>
        </w:tc>
        <w:tc>
          <w:tcPr>
            <w:tcW w:w="4136" w:type="dxa"/>
          </w:tcPr>
          <w:p w14:paraId="4A7473E7" w14:textId="74F2AA80" w:rsidR="00841587" w:rsidRPr="00272749" w:rsidRDefault="00B9081F"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Mouse Expression 430A Array</w:t>
            </w:r>
          </w:p>
        </w:tc>
        <w:tc>
          <w:tcPr>
            <w:tcW w:w="2241" w:type="dxa"/>
          </w:tcPr>
          <w:p w14:paraId="10D102E5" w14:textId="7C725D5B"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{"citationItems":[{"id":"ITEM-1","itemData":{"DOI":"10.1021/pr070546l","ISSN":"15353893","PMID":"18173235","abstract":"The molecular mechanisms underlying the changes in the nigrostriatal pathway in Parkinson's disease (PD) are not completely understood. Here, we use mass spectrometry and microarrays to study the proteomic and transcriptomic changes in the striatum of two mouse models of PD, induced by the distinct neurotoxins 1-methyl-4-phenyl-1,2,3,6-tetrahydropyridine (MPTP) and methamphetamine (METH). Proteomic analyses resulted in the identification and relative quantification of 912 proteins with two or more unique peptides and 86 proteins with significant abundance changes following neurotoxin treatment. Similarly, microarray analyses revealed 181 genes with significant changes in mRNA, following neurotoxin treatment. The combined protein and gene list provides a clearer picture of the potential mechanisms underlying neurodegeneration observed in PD. Functional analysis of this combined list revealed a number of significant categories, including mitochondrial dysfunction, oxidative stress response, and apoptosis. These results constitute one of the largest descriptive data sets integrating protein and transcript changes for these neurotoxin models with many similar end point phenotypes but distinct mechanisms. © 2008 American Chemical Society.","author":[{"dropping-particle":"","family":"Chin","given":"Mark H.","non-dropping-particle":"","parse-names":false,"suffix":""},{"dropping-particle":"","family":"Qian","given":"Wei Jun","non-dropping-particle":"","parse-names":false,"suffix":""},{"dropping-particle":"","family":"Wang","given":"Haixing","non-dropping-particle":"","parse-names":false,"suffix":""},{"dropping-particle":"","family":"Petyuk","given":"Vladislav A.","non-dropping-particle":"","parse-names":false,"suffix":""},{"dropping-particle":"","family":"Bloom","given":"Joshua S.","non-dropping-particle":"","parse-names":false,"suffix":""},{"dropping-particle":"","family":"Sforza","given":"Daniel M.","non-dropping-particle":"","parse-names":false,"suffix":""},{"dropping-particle":"","family":"Laćan","given":"Goran","non-dropping-particle":"","parse-names":false,"suffix":""},{"dropping-particle":"","family":"Liu","given":"Dahai","non-dropping-particle":"","parse-names":false,"suffix":""},{"dropping-particle":"","family":"Khan","given":"Arshad H.","non-dropping-particle":"","parse-names":false,"suffix":""},{"dropping-particle":"","family":"Cantor","given":"Rita M.","non-dropping-particle":"","parse-names":false,"suffix":""},{"dropping-particle":"","family":"Bigelow","given":"Diana J.","non-dropping-particle":"","parse-names":false,"suffix":""},{"dropping-particle":"","family":"Melega","given":"William P.","non-dropping-particle":"","parse-names":false,"suffix":""},{"dropping-particle":"","family":"Camp","given":"David G.","non-dropping-particle":"","parse-names":false,"suffix":""},{"dropping-particle":"","family":"Smith","given":"Richard D.","non-dropping-particle":"","parse-names":false,"suffix":""},{"dropping-particle":"","family":"Smith","given":"Desmond J.","non-dropping-particle":"","parse-names":false,"suffix":""}],"container-title":"Journal of Proteome Research","id":"ITEM-1","issue":"2","issued":{"date-parts":[["2008","2"]]},"page":"666-677","publisher":"J Proteome Res","title":"Mitochondrial dysfunction, oxidative stress, and apoptosis revealed by proteomic and transcriptomic analyses of the striata in two mouse models of Parkinson's disease","type":"article-journal","volume":"7"},"uris":["http://www.mendeley.com/documents/?uuid=ff4a55d4-50bc-3b4a-9689-40034f7ecaf7"]}],"mendeley":{"formattedCitation":"(Chin et al., 2008)","plainTextFormattedCitation":"(Chin et al., 2008)","previouslyFormattedCitation":"(Chin et al., 2008)"},"properties":{"noteIndex":0},"schema":"https://github.com/citation-style-language/schema/raw/master/csl-citation.json"}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(Chin et al., 2008)</w:t>
            </w:r>
            <w:r w:rsidRPr="00C74D86">
              <w:rPr>
                <w:rFonts w:ascii="Times New Roman" w:hAnsi="Times New Roman" w:cs="Times New Roman"/>
                <w:sz w:val="24"/>
                <w:szCs w:val="24"/>
              </w:rPr>
              <w:fldChar w:fldCharType="end"/>
            </w:r>
          </w:p>
        </w:tc>
      </w:tr>
      <w:tr w:rsidR="00841587" w:rsidRPr="00C74D86" w14:paraId="552AAB12" w14:textId="77777777" w:rsidTr="00612EAA">
        <w:tc>
          <w:tcPr>
            <w:tcW w:w="1435" w:type="dxa"/>
          </w:tcPr>
          <w:p w14:paraId="5240DC8D" w14:textId="29CAF41C"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GSE13033</w:t>
            </w:r>
          </w:p>
        </w:tc>
        <w:tc>
          <w:tcPr>
            <w:tcW w:w="1676" w:type="dxa"/>
          </w:tcPr>
          <w:p w14:paraId="469096F3" w14:textId="77777777" w:rsidR="00841587" w:rsidRPr="009D3BC3" w:rsidRDefault="00B9081F" w:rsidP="00612EAA">
            <w:pPr>
              <w:spacing w:line="480" w:lineRule="auto"/>
              <w:jc w:val="both"/>
              <w:rPr>
                <w:rFonts w:ascii="Times New Roman" w:hAnsi="Times New Roman" w:cs="Times New Roman"/>
                <w:sz w:val="24"/>
                <w:szCs w:val="24"/>
              </w:rPr>
            </w:pPr>
            <w:r w:rsidRPr="009D3BC3">
              <w:rPr>
                <w:rFonts w:ascii="Times New Roman" w:hAnsi="Times New Roman" w:cs="Times New Roman"/>
                <w:sz w:val="24"/>
                <w:szCs w:val="24"/>
              </w:rPr>
              <w:t>CX</w:t>
            </w:r>
          </w:p>
          <w:p w14:paraId="1D59F3D7" w14:textId="7280483B" w:rsidR="009D3BC3" w:rsidRPr="009D3BC3" w:rsidRDefault="008372E0" w:rsidP="00612EAA">
            <w:pPr>
              <w:spacing w:line="48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Mutant </w:t>
            </w:r>
            <w:r w:rsidR="009D3BC3" w:rsidRPr="009D3BC3">
              <w:rPr>
                <w:rFonts w:ascii="Times New Roman" w:hAnsi="Times New Roman" w:cs="Times New Roman"/>
                <w:color w:val="000000"/>
                <w:sz w:val="24"/>
                <w:szCs w:val="24"/>
                <w:shd w:val="clear" w:color="auto" w:fill="FFFFFF"/>
              </w:rPr>
              <w:t xml:space="preserve">HtrA2 </w:t>
            </w:r>
          </w:p>
        </w:tc>
        <w:tc>
          <w:tcPr>
            <w:tcW w:w="4136" w:type="dxa"/>
          </w:tcPr>
          <w:p w14:paraId="44391533" w14:textId="4FF21E2E" w:rsidR="00841587" w:rsidRPr="00272749" w:rsidRDefault="00B9081F"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Mouse Genome 430 2.0 Array</w:t>
            </w:r>
          </w:p>
        </w:tc>
        <w:tc>
          <w:tcPr>
            <w:tcW w:w="2241" w:type="dxa"/>
          </w:tcPr>
          <w:p w14:paraId="12D3748B" w14:textId="708F4AE5"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{"citationItems":[{"id":"ITEM-1","itemData":{"DOI":"10.1038/cdd.2008.166","ISSN":"13509047","PMID":"19023330","abstract":"Cellular stress responses can be activated following functional defects in organelles such as mitochondria and the endoplasmic reticulum. Mitochondrial dysfunction caused by loss of the serine protease HtrA2 leads to a progressive movement disorder in mice and has been linked to parkinsonian neurodegeneration in humans. Here, we demonstrate that loss of HtrA2 results in transcriptional upregulation of nuclear genes characteristic of the integrated stress response, including the transcription factor CHOP, selectively in the brain. We also show that loss of HtrA2 results in the accumulation of unfolded proteins in the mitochondria, defective mitochondrial respiration and enhanced production of reactive oxygen species that contribute to the induction of CHOP expression and to neuronal cell death. CHOP expression is also significantly increased in Parkinson's disease patients' brain tissue. We therefore propose that this brain-specific transcriptional response to stress may be important in the advance of neurodegenerative diseases.","author":[{"dropping-particle":"","family":"Moisoi","given":"N.","non-dropping-particle":"","parse-names":false,"suffix":""},{"dropping-particle":"","family":"Klupsch","given":"K.","non-dropping-particle":"","parse-names":false,"suffix":""},{"dropping-particle":"","family":"Fedele","given":"V.","non-dropping-particle":"","parse-names":false,"suffix":""},{"dropping-particle":"","family":"East","given":"P.","non-dropping-particle":"","parse-names":false,"suffix":""},{"dropping-particle":"","family":"Sharma","given":"S.","non-dropping-particle":"","parse-names":false,"suffix":""},{"dropping-particle":"","family":"Renton","given":"A.","non-dropping-particle":"","parse-names":false,"suffix":""},{"dropping-particle":"","family":"Plun-Favreau","given":"H.","non-dropping-particle":"","parse-names":false,"suffix":""},{"dropping-particle":"","family":"Edwards","given":"R. E.","non-dropping-particle":"","parse-names":false,"suffix":""},{"dropping-particle":"","family":"Teismann","given":"P.","non-dropping-particle":"","parse-names":false,"suffix":""},{"dropping-particle":"","family":"Esposti","given":"M. D.","non-dropping-particle":"","parse-names":false,"suffix":""},{"dropping-particle":"","family":"Morrison","given":"A. D.","non-dropping-particle":"","parse-names":false,"suffix":""},{"dropping-particle":"","family":"Wood","given":"N. W.","non-dropping-particle":"","parse-names":false,"suffix":""},{"dropping-particle":"","family":"Downward","given":"J.","non-dropping-particle":"","parse-names":false,"suffix":""},{"dropping-particle":"","family":"Martins","given":"L. M.","non-dropping-particle":"","parse-names":false,"suffix":""}],"container-title":"Cell Death and Differentiation","id":"ITEM-1","issue":"3","issued":{"date-parts":[["2009"]]},"page":"449-464","publisher":"Cell Death Differ","title":"Mitochondrial dysfunction triggered by loss of HtrA2 results in the activation of a brain-specific transcriptional stress response","type":"article-journal","volume":"16"},"uris":["http://www.mendeley.com/documents/?uuid=74b2ede0-d7aa-3bdb-b5f8-ae059460f6c4"]}],"mendeley":{"formattedCitation":"(Moisoi et al., 2009)","plainTextFormattedCitation":"(Moisoi et al., 2009)","previouslyFormattedCitation":"(Moisoi et al., 2009)"},"properties":{"noteIndex":0},"schema":"https://github.com/citation-style-language/schema/raw/master/csl-citation.json"}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(Moisoi et al., 2009)</w:t>
            </w:r>
            <w:r w:rsidRPr="00C74D86">
              <w:rPr>
                <w:rFonts w:ascii="Times New Roman" w:hAnsi="Times New Roman" w:cs="Times New Roman"/>
                <w:sz w:val="24"/>
                <w:szCs w:val="24"/>
              </w:rPr>
              <w:fldChar w:fldCharType="end"/>
            </w:r>
          </w:p>
        </w:tc>
      </w:tr>
      <w:tr w:rsidR="00841587" w:rsidRPr="00C74D86" w14:paraId="16EAAC99" w14:textId="77777777" w:rsidTr="00612EAA">
        <w:tc>
          <w:tcPr>
            <w:tcW w:w="1435" w:type="dxa"/>
          </w:tcPr>
          <w:p w14:paraId="31D51583" w14:textId="5F14302F"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GSE17542</w:t>
            </w:r>
          </w:p>
        </w:tc>
        <w:tc>
          <w:tcPr>
            <w:tcW w:w="1676" w:type="dxa"/>
          </w:tcPr>
          <w:p w14:paraId="618DF1FC" w14:textId="5745C58E" w:rsidR="00841587" w:rsidRPr="00612EAA" w:rsidRDefault="0094104F"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r w:rsidR="00513B43">
              <w:rPr>
                <w:rFonts w:ascii="Times New Roman" w:hAnsi="Times New Roman" w:cs="Times New Roman"/>
                <w:sz w:val="24"/>
                <w:szCs w:val="24"/>
              </w:rPr>
              <w:t>-VTA</w:t>
            </w:r>
          </w:p>
          <w:p w14:paraId="56A6FF35" w14:textId="23677911" w:rsidR="0094104F" w:rsidRPr="00612EAA" w:rsidRDefault="00513B43" w:rsidP="00612EAA">
            <w:pPr>
              <w:spacing w:line="480" w:lineRule="auto"/>
              <w:jc w:val="both"/>
              <w:rPr>
                <w:rFonts w:ascii="Times New Roman" w:hAnsi="Times New Roman" w:cs="Times New Roman"/>
                <w:sz w:val="24"/>
                <w:szCs w:val="24"/>
              </w:rPr>
            </w:pPr>
            <w:r>
              <w:rPr>
                <w:rFonts w:ascii="Times New Roman" w:hAnsi="Times New Roman" w:cs="Times New Roman"/>
                <w:sz w:val="24"/>
                <w:szCs w:val="24"/>
              </w:rPr>
              <w:t>Exposed to MPTP</w:t>
            </w:r>
          </w:p>
        </w:tc>
        <w:tc>
          <w:tcPr>
            <w:tcW w:w="4136" w:type="dxa"/>
          </w:tcPr>
          <w:p w14:paraId="5A31C63C" w14:textId="124B4C7B" w:rsidR="00841587" w:rsidRPr="00272749" w:rsidRDefault="0094104F"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Mouse Genome 430 2.0 Array</w:t>
            </w:r>
          </w:p>
        </w:tc>
        <w:tc>
          <w:tcPr>
            <w:tcW w:w="2241" w:type="dxa"/>
          </w:tcPr>
          <w:p w14:paraId="260E8AAC" w14:textId="5CEF0F7B"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{"citationItems":[{"id":"ITEM-1","itemData":{"DOI":"10.1016/j.brainres.2010.04.061","ISSN":"00068993","PMID":"20462502","abstract":"Parkinson's disease and its characteristic symptoms are thought to arise from the progressive degeneration of specific midbrain dopamine (DA) neurons. In humans, DA neurons of the substantia nigra (SN) and their projections to the striatum show selective vulnerability, while neighboring DA neurons of the ventral tegmental area (VTA) are relatively spared from degeneration. This pattern of cell loss is mimicked in humans, primates, and certain rodents by the neurotoxin MPTP. In this study, we aimed to test the hypothesis that there are factors in the VTA that are potentially neuroprotective against MPTP and that these factors change over time. We have found a dynamic transcriptional response within the cells of the VTA to sustained exposure to a low dose of MPTP. Specifically, the VTA has increased expression of 148 genes as an early response to MPTP and 113 genes as a late response to MPTP toxicity. This response encompasses many areas of cellular function, including protein regulation (Phf6) and ion/metal regulation (PANK2 and Car4). Notably, these responses were largely absent from the cells of the SN. Our data show a clear dynamic response in maintaining the homeostasis and viability of the neurons in the VTA that is lacking in the SN after neurotoxin challenge. © 2010 Elsevier B.V. All rights reserved.","author":[{"dropping-particle":"","family":"Phani","given":"Sudarshan","non-dropping-particle":"","parse-names":false,"suffix":""},{"dropping-particle":"","family":"Gonye","given":"Gregory","non-dropping-particle":"","parse-names":false,"suffix":""},{"dropping-particle":"","family":"Iacovitti","given":"Lorraine","non-dropping-particle":"","parse-names":false,"suffix":""}],"container-title":"Brain Research","id":"ITEM-1","issued":{"date-parts":[["2010","7","9"]]},"page":"1-13","publisher":"Brain Res","title":"VTA neurons show a potentially protective transcriptional response to MPTP","type":"article-journal","volume":"1343"},"uris":["http://www.mendeley.com/documents/?uuid=b9b673dc-fe76-3ad8-a33f-948f6a918262"]}],"mendeley":{"formattedCitation":"(Phani et al., 2010)","plainTextFormattedCitation":"(Phani et al., 2010)","previouslyFormattedCitation":"(Phani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(Phani et al., 2010)</w:t>
            </w:r>
            <w:r w:rsidRPr="00C74D86">
              <w:rPr>
                <w:rFonts w:ascii="Times New Roman" w:hAnsi="Times New Roman" w:cs="Times New Roman"/>
                <w:sz w:val="24"/>
                <w:szCs w:val="24"/>
              </w:rPr>
              <w:fldChar w:fldCharType="end"/>
            </w:r>
          </w:p>
        </w:tc>
      </w:tr>
      <w:tr w:rsidR="00841587" w:rsidRPr="00C74D86" w14:paraId="0E129D1B" w14:textId="77777777" w:rsidTr="00612EAA">
        <w:tc>
          <w:tcPr>
            <w:tcW w:w="1435" w:type="dxa"/>
          </w:tcPr>
          <w:p w14:paraId="1E9442B5" w14:textId="002DC908"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GSE60080</w:t>
            </w:r>
          </w:p>
        </w:tc>
        <w:tc>
          <w:tcPr>
            <w:tcW w:w="1676" w:type="dxa"/>
          </w:tcPr>
          <w:p w14:paraId="18BF85A8" w14:textId="77777777" w:rsidR="00841587" w:rsidRDefault="00D370E2"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ST</w:t>
            </w:r>
          </w:p>
          <w:p w14:paraId="38CFD087" w14:textId="7F898CE2" w:rsidR="00B27AE0" w:rsidRPr="00612EAA" w:rsidRDefault="009C2A68" w:rsidP="00612EA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Exposed to MPTP-</w:t>
            </w:r>
            <w:r w:rsidR="00B27AE0">
              <w:rPr>
                <w:rFonts w:ascii="Times New Roman" w:hAnsi="Times New Roman" w:cs="Times New Roman"/>
                <w:sz w:val="24"/>
                <w:szCs w:val="24"/>
              </w:rPr>
              <w:t>HCI, Saline</w:t>
            </w:r>
          </w:p>
        </w:tc>
        <w:tc>
          <w:tcPr>
            <w:tcW w:w="4136" w:type="dxa"/>
          </w:tcPr>
          <w:p w14:paraId="7EA1DD72" w14:textId="740EA756" w:rsidR="00841587" w:rsidRPr="00272749" w:rsidRDefault="00D370E2"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lastRenderedPageBreak/>
              <w:t>Affymetrix Mouse Gene 1.0 ST Array [transcript (gene) version]</w:t>
            </w:r>
          </w:p>
        </w:tc>
        <w:tc>
          <w:tcPr>
            <w:tcW w:w="2241" w:type="dxa"/>
          </w:tcPr>
          <w:p w14:paraId="47511EAD" w14:textId="428EE2DC"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{"citationItems":[{"id":"ITEM-1","itemData":{"DOI":"10.5966/sctm.2014-0197","ISSN":"2157-6580","PMID":"26041738","abstract":"Successful cell transplantation for Parkinson's disease (PD) depends on both an optimal host brain environment and ideal donor cells. We report that a secreted peptide, neurexophilin 3 (NXPH3), supports the survival of mouse induced pluripotent stem cell-derived (iPSC-derived) dopaminergic (DA) neurons in vitro and in vivo. We compared the gene expression profiles in the mouse striatum from two different environments: a supportive environment, which we defined as 1 week after acute administration of 1-methyl-4-phenyl-1,2,3,6-tetrahydropyridine (MPTP), and a nonsupportive environment, defined as 8 weeks after chronic administration of MPTP. NXPH3 expression was higher in the former condition and lower in the latter compared with untreated controls. When we injected mouse iPSC-derived neural cells along with NXPH3 into the mouse striatum, the ratio of tyrosine hydroxylase-positive DA neurons per graft volume was higher at 8 weeks compared with cell injections that excluded NXPH3. In addition, quantitative polymerase chain reaction analyses of the postmortem putamen revealed that the expression level of NXPH3 was lower in PD patients compared with normal controls. These findings will contribute to optimizing the host brain environment and patient recruitment in cell therapy for PD","author":[{"dropping-particle":"","family":"Nishimura","given":"Kaneyasu","non-dropping-particle":"","parse-names":false,"suffix":""},{"dropping-particle":"","family":"Murayama","given":"Shigeo","non-dropping-particle":"","parse-names":false,"suffix":""},{"dropping-particle":"","family":"Takahashi","given":"Jun","non-dropping-particle":"","parse-names":false,"suffix":""}],"container-title":"STEM CELLS Translational Medicine","id":"ITEM-1","issue":"8","issued":{"date-parts":[["2015","8"]]},"page":"932-944","publisher":"Wiley","title":"Identification of Neurexophilin 3 as a Novel Supportive Factor for Survival of Induced Pluripotent Stem Cell-Derived Dopaminergic Progenitors","type":"article-journal","volume":"4"},"uris":["http://www.mendeley.com/documents/?uuid=aa1f6fba-684d-3013-8d24-0175154f9110"]}],"mendeley":{"formattedCitation":"(Nishimura et al., 2015)","plainTextFormattedCitation":"(Nishimura et al., 2015)","previouslyFormattedCitation":"(Nishimura et al., 2015)"},"properties":{"noteIndex":0},"schema":"https://github.com/citation-style-language/schema/raw/master/csl-citation.json"}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(Nishimura et al., 2015)</w:t>
            </w:r>
            <w:r w:rsidRPr="00C74D86">
              <w:rPr>
                <w:rFonts w:ascii="Times New Roman" w:hAnsi="Times New Roman" w:cs="Times New Roman"/>
                <w:sz w:val="24"/>
                <w:szCs w:val="24"/>
              </w:rPr>
              <w:fldChar w:fldCharType="end"/>
            </w:r>
          </w:p>
        </w:tc>
      </w:tr>
      <w:tr w:rsidR="00841587" w:rsidRPr="00C74D86" w14:paraId="5C4B6E38" w14:textId="77777777" w:rsidTr="00612EAA">
        <w:tc>
          <w:tcPr>
            <w:tcW w:w="1435" w:type="dxa"/>
          </w:tcPr>
          <w:p w14:paraId="63AA7E07" w14:textId="727D6E97"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GSE60414</w:t>
            </w:r>
          </w:p>
        </w:tc>
        <w:tc>
          <w:tcPr>
            <w:tcW w:w="1676" w:type="dxa"/>
          </w:tcPr>
          <w:p w14:paraId="6BC7E886" w14:textId="29D8D03B" w:rsidR="001C05D5" w:rsidRDefault="001C05D5"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CE</w:t>
            </w:r>
            <w:r w:rsidR="001365B0">
              <w:rPr>
                <w:rFonts w:ascii="Times New Roman" w:hAnsi="Times New Roman" w:cs="Times New Roman"/>
                <w:sz w:val="24"/>
                <w:szCs w:val="24"/>
              </w:rPr>
              <w:t>-</w:t>
            </w:r>
            <w:r w:rsidRPr="00612EAA">
              <w:rPr>
                <w:rFonts w:ascii="Times New Roman" w:hAnsi="Times New Roman" w:cs="Times New Roman"/>
                <w:sz w:val="24"/>
                <w:szCs w:val="24"/>
              </w:rPr>
              <w:t>MB</w:t>
            </w:r>
            <w:r w:rsidR="001365B0">
              <w:rPr>
                <w:rFonts w:ascii="Times New Roman" w:hAnsi="Times New Roman" w:cs="Times New Roman"/>
                <w:sz w:val="24"/>
                <w:szCs w:val="24"/>
              </w:rPr>
              <w:t>-</w:t>
            </w:r>
            <w:r w:rsidRPr="00612EAA">
              <w:rPr>
                <w:rFonts w:ascii="Times New Roman" w:hAnsi="Times New Roman" w:cs="Times New Roman"/>
                <w:sz w:val="24"/>
                <w:szCs w:val="24"/>
              </w:rPr>
              <w:t>ST</w:t>
            </w:r>
          </w:p>
          <w:p w14:paraId="7DB9282B" w14:textId="272807C4" w:rsidR="001365B0" w:rsidRPr="001365B0" w:rsidRDefault="005F428E" w:rsidP="00612EAA">
            <w:pPr>
              <w:spacing w:line="480" w:lineRule="auto"/>
              <w:jc w:val="both"/>
              <w:rPr>
                <w:rFonts w:ascii="Times New Roman" w:hAnsi="Times New Roman" w:cs="Times New Roman"/>
                <w:sz w:val="36"/>
                <w:szCs w:val="24"/>
              </w:rPr>
            </w:pPr>
            <w:r>
              <w:rPr>
                <w:rFonts w:ascii="Times New Roman" w:hAnsi="Times New Roman" w:cs="Times New Roman"/>
                <w:color w:val="000000"/>
                <w:sz w:val="24"/>
                <w:szCs w:val="18"/>
                <w:shd w:val="clear" w:color="auto" w:fill="FFFFFF"/>
              </w:rPr>
              <w:t xml:space="preserve">Mutant </w:t>
            </w:r>
            <w:r w:rsidR="001365B0" w:rsidRPr="001365B0">
              <w:rPr>
                <w:rFonts w:ascii="Times New Roman" w:hAnsi="Times New Roman" w:cs="Times New Roman"/>
                <w:color w:val="000000"/>
                <w:sz w:val="24"/>
                <w:szCs w:val="18"/>
                <w:shd w:val="clear" w:color="auto" w:fill="FFFFFF"/>
              </w:rPr>
              <w:t>Pink1 /A53T-SNCA</w:t>
            </w:r>
          </w:p>
          <w:p w14:paraId="1EB1CCFA" w14:textId="7F293AF6" w:rsidR="001365B0" w:rsidRPr="00612EAA" w:rsidRDefault="001365B0" w:rsidP="00612EAA">
            <w:pPr>
              <w:spacing w:line="480" w:lineRule="auto"/>
              <w:jc w:val="both"/>
              <w:rPr>
                <w:rFonts w:ascii="Times New Roman" w:hAnsi="Times New Roman" w:cs="Times New Roman"/>
                <w:sz w:val="24"/>
                <w:szCs w:val="24"/>
              </w:rPr>
            </w:pPr>
          </w:p>
        </w:tc>
        <w:tc>
          <w:tcPr>
            <w:tcW w:w="4136" w:type="dxa"/>
          </w:tcPr>
          <w:p w14:paraId="3CF99EF0" w14:textId="7E34C8F1" w:rsidR="00841587" w:rsidRPr="00272749" w:rsidRDefault="001C05D5"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HT MG-430 PM Array Plate</w:t>
            </w:r>
          </w:p>
        </w:tc>
        <w:tc>
          <w:tcPr>
            <w:tcW w:w="2241" w:type="dxa"/>
          </w:tcPr>
          <w:p w14:paraId="05C471B9" w14:textId="22B96237"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{"citationItems":[{"id":"ITEM-1","itemData":{"DOI":"10.1093/hmg/ddu520","ISSN":"14602083","PMID":"25296918","abstract":"The common age-related neurodegeneration of Parkinson's disease can result from dominant causes like increased dosage of vesicle-associated alpha-synuclein (SNCA) or recessive causes like deficiency of mitophagy factor PINK1. Interactions between these triggers and their convergence onto shared pathways are crucial, but currently conflicting evidence exists. Here, we crossed previously characterized mice with A53T-SNCA overexpression and with Pink1 deletion to generate double mutants (DMs). We studied their lifespan and behavior, histological and molecular anomalies at late and early ages. DM animals showed potentiated phenotypes in comparison with both single mutants (SMs), with reduced survival and strongly reduced spontaneous movements from the age of 3 months onwards. In contrast to SMs, a quarter of DM animals manifested progressive paralysis at ages &gt;1 year and exhibited protein aggregates immunopositive for pSer129-SNCA, p62 and ubiquitin in spinal cord and basal brain. Brain proteome quantifications of ubiquitination sites documented altered degradation of SNCA and the DNA-damage marker H2AX at the age of 18 months. Global brain transcriptome profiles and qPCR validation experiments identified many consistent transcriptional dysregulations already at the age of 6 weeks, which were absent from SMs. The observed downregulations for Dapk1, Dcaf17, Rab42 and the novel SNCA-marker Lect1 as well as the upregulations for Dctn5, Mrpl9, Tmem181a, Xaf1 and H2afx reflect changes in ubiquitination, mitochondrial/synaptic/microtubular/cell adhesion dynamics and DNA damage. Thus, our study confirmed that SNCA-triggered neurotoxicity is exacerbated by the absence of PINK1 and identified a novel molecular signature that is detectable early in the course of this double pathology.","author":[{"dropping-particle":"","family":"Gispert","given":"Suzana","non-dropping-particle":"","parse-names":false,"suffix":""},{"dropping-particle":"","family":"Brehm","given":"Nadine","non-dropping-particle":"","parse-names":false,"suffix":""},{"dropping-particle":"","family":"Weil","given":"Jonas","non-dropping-particle":"","parse-names":false,"suffix":""},{"dropping-particle":"","family":"Seidel","given":"Kay","non-dropping-particle":"","parse-names":false,"suffix":""},{"dropping-particle":"","family":"Rüb","given":"Udo","non-dropping-particle":"","parse-names":false,"suffix":""},{"dropping-particle":"","family":"Kern","given":"Beatrice","non-dropping-particle":"","parse-names":false,"suffix":""},{"dropping-particle":"","family":"Walter","given":"Michael","non-dropping-particle":"","parse-names":false,"suffix":""},{"dropping-particle":"","family":"Roeper","given":"Jochen","non-dropping-particle":"","parse-names":false,"suffix":""},{"dropping-particle":"","family":"Auburger","given":"Georg","non-dropping-particle":"","parse-names":false,"suffix":""}],"container-title":"Human Molecular Genetics","id":"ITEM-1","issue":"4","issued":{"date-parts":[["2015","2","15"]]},"page":"1061-1076","publisher":"Oxford University Press","title":"Potentiation of neurotoxicity in double-mutant mice with Pink1 ablation and A53T-SNCA overexpression","type":"article-journal","volume":"24"},"uris":["http://www.mendeley.com/documents/?uuid=3ae3d318-e711-397c-905d-929b233c9ac3"]}],"mendeley":{"formattedCitation":"(Gispert et al., 2015)","plainTextFormattedCitation":"(Gispert et al., 2015)","previouslyFormattedCitation":"(Gispert et al., 2015)"},"properties":{"noteIndex":0},"schema":"https://github.com/citation-style-language/schema/raw/master/csl-citation.json"}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(Gispert et al., 2015)</w:t>
            </w:r>
            <w:r w:rsidRPr="00C74D86">
              <w:rPr>
                <w:rFonts w:ascii="Times New Roman" w:hAnsi="Times New Roman" w:cs="Times New Roman"/>
                <w:sz w:val="24"/>
                <w:szCs w:val="24"/>
              </w:rPr>
              <w:fldChar w:fldCharType="end"/>
            </w:r>
          </w:p>
        </w:tc>
      </w:tr>
      <w:tr w:rsidR="00841587" w:rsidRPr="00C74D86" w14:paraId="73D19B8C" w14:textId="77777777" w:rsidTr="00612EAA">
        <w:tc>
          <w:tcPr>
            <w:tcW w:w="1435" w:type="dxa"/>
          </w:tcPr>
          <w:p w14:paraId="49656FF3" w14:textId="5B0EE363"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GSE66730</w:t>
            </w:r>
          </w:p>
        </w:tc>
        <w:tc>
          <w:tcPr>
            <w:tcW w:w="1676" w:type="dxa"/>
          </w:tcPr>
          <w:p w14:paraId="68BCCF35" w14:textId="77777777" w:rsidR="00841587" w:rsidRDefault="00962FC6"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V</w:t>
            </w:r>
            <w:r w:rsidR="001C05D5" w:rsidRPr="00612EAA">
              <w:rPr>
                <w:rFonts w:ascii="Times New Roman" w:hAnsi="Times New Roman" w:cs="Times New Roman"/>
                <w:sz w:val="24"/>
                <w:szCs w:val="24"/>
              </w:rPr>
              <w:t>MB</w:t>
            </w:r>
          </w:p>
          <w:p w14:paraId="538495C4" w14:textId="60FDF20B" w:rsidR="009B5FE0" w:rsidRPr="009B5FE0" w:rsidRDefault="00C90405" w:rsidP="00612EAA">
            <w:pPr>
              <w:spacing w:line="480" w:lineRule="auto"/>
              <w:jc w:val="both"/>
              <w:rPr>
                <w:rFonts w:ascii="Times New Roman" w:hAnsi="Times New Roman" w:cs="Times New Roman"/>
                <w:sz w:val="24"/>
                <w:szCs w:val="24"/>
              </w:rPr>
            </w:pPr>
            <w:r>
              <w:rPr>
                <w:rFonts w:ascii="Times New Roman" w:hAnsi="Times New Roman" w:cs="Times New Roman"/>
                <w:color w:val="000000"/>
                <w:sz w:val="24"/>
                <w:szCs w:val="18"/>
                <w:shd w:val="clear" w:color="auto" w:fill="FFFFFF"/>
              </w:rPr>
              <w:t xml:space="preserve">Mutant </w:t>
            </w:r>
            <w:r w:rsidR="009B5FE0" w:rsidRPr="009B5FE0">
              <w:rPr>
                <w:rFonts w:ascii="Times New Roman" w:hAnsi="Times New Roman" w:cs="Times New Roman"/>
                <w:color w:val="000000"/>
                <w:sz w:val="24"/>
                <w:szCs w:val="18"/>
                <w:shd w:val="clear" w:color="auto" w:fill="FFFFFF"/>
              </w:rPr>
              <w:t>Tfr1</w:t>
            </w:r>
          </w:p>
        </w:tc>
        <w:tc>
          <w:tcPr>
            <w:tcW w:w="4136" w:type="dxa"/>
          </w:tcPr>
          <w:p w14:paraId="4686F84F" w14:textId="4FABDE6A" w:rsidR="00841587" w:rsidRPr="00272749" w:rsidRDefault="001C05D5"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Mouse Genome 430 2.0 Array</w:t>
            </w:r>
          </w:p>
        </w:tc>
        <w:tc>
          <w:tcPr>
            <w:tcW w:w="2241" w:type="dxa"/>
          </w:tcPr>
          <w:p w14:paraId="482FFB89" w14:textId="4F53378D"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{"citationItems":[{"id":"ITEM-1","itemData":{"DOI":"10.1093/hmg/ddr537","ISSN":"09646906","PMID":"22090423","abstract":"A variety of observations support the hypothesis that deficiency of complex I [reduced nicotinamide-adenine dinucleotide (NADH):ubiquinone oxidoreductase] of the mitochondrial respiratory chain plays a role in the pathophysiology of Parkinson's disease (PD). However, recent data from a study using mice with knockout of the complex I subunit NADH:ubiquinone oxidoreductase iron-sulfur protein 4 (Ndufs4) has challenged this concept as these mice show degeneration of non-dopamine neurons. In addition, primary dopamine (DA) neurons derived from such mice, reported to lack complex I activity, remain sensitive to toxins believed to act through inhibition of complex I. We tissue-specifically disrupted the Ndufs4 gene in mouse heart and found an apparent severe deficiency of complex I activity in disrupted mitochondria, whereas oxidation of substrates that result in entry of electrons at the level of complex I was only mildly reduced in intact isolated heart mitochondria. Further analyses of detergent-solubilized mitochondria showed the mutant complex I to be unstable but capable of forming supercomplexes with complex I enzyme activity. The loss of Ndufs4 thus causes only a mild complex I deficiency in vivo. We proceeded to disrupt Ndufs4 in midbrain DA neurons and found no overt neurodegeneration, no loss of striatal innervation and no symptoms of Parkinsonism in tissue-specific knockout animals. However, DA homeostasis was abnormal with impaired DA release and increased levels of DA metabolites. Furthermore, Ndufs4 DA neuron knockouts were more vulnerable to the neurotoxin 1-methyl-4-phenyl-1,2,3,6-tetrahydropyridine. Taken together, these findings lend in vivo support to the hypothesis that complex I deficiency can contribute to the pathophysiology of PD. © The Author 2011. Published by Oxford University Press. All rights reserved.","author":[{"dropping-particle":"","family":"Sterky","given":"Fredrik H.","non-dropping-particle":"","parse-names":false,"suffix":""},{"dropping-particle":"","family":"Hoffman","given":"Alexander F.","non-dropping-particle":"","parse-names":false,"suffix":""},{"dropping-particle":"","family":"Milenkovic","given":"Dusanka","non-dropping-particle":"","parse-names":false,"suffix":""},{"dropping-particle":"","family":"Bao","given":"Betty","non-dropping-particle":"","parse-names":false,"suffix":""},{"dropping-particle":"","family":"Paganelli","given":"Arianna","non-dropping-particle":"","parse-names":false,"suffix":""},{"dropping-particle":"","family":"Edgar","given":"Daniel","non-dropping-particle":"","parse-names":false,"suffix":""},{"dropping-particle":"","family":"Wibom","given":"Rolf","non-dropping-particle":"","parse-names":false,"suffix":""},{"dropping-particle":"","family":"Lupica","given":"Carl R.","non-dropping-particle":"","parse-names":false,"suffix":""},{"dropping-particle":"","family":"Olson","given":"Lars","non-dropping-particle":"","parse-names":false,"suffix":""},{"dropping-particle":"","family":"Larsson","given":"Nils Göran","non-dropping-particle":"","parse-names":false,"suffix":""}],"container-title":"Human Molecular Genetics","id":"ITEM-1","issue":"5","issued":{"date-parts":[["2012","3"]]},"page":"1078-1089","publisher":"Hum Mol Genet","title":"Altered dopamine metabolism and increased vulnerability to MPTP in mice with partial deficiency of mitochondrial complex I in dopamine neurons","type":"article-journal","volume":"21"},"uris":["http://www.mendeley.com/documents/?uuid=dcf5de77-bc89-3ea9-aea6-36709c1dcc96"]},{"id":"ITEM-2","itemData":{"DOI":"10.1073/pnas.1519473113","ISSN":"10916490","PMID":"26929359","abstract":"Disrupted brain iron homeostasis is a common feature of neurodegenerative disease. To begin to understand how neuronal iron handling might be involved, we focused on dopaminergic neurons and asked how inactivation of transport proteins affected iron homeostasis in vivo in mice. Loss of the cellular iron exporter, ferroportin, had no apparent consequences. However, loss of transferrin receptor 1, involved in iron uptake, caused neuronal iron deficiency, age-progressive degeneration of a subset of dopaminergic neurons, and motor deficits. There was gradual depletion of dopaminergic projections in the striatum followed by death of dopaminergic neurons in the substantia nigra. Damaged mitochondria accumulated, and gene expression signatures indicated attempted axonal regeneration, a metabolic switch to glycolysis, oxidative stress, and the unfolded protein response. We demonstrate that loss of transferrin receptor 1, but not loss of ferroportin, can cause neurodegeneration in a subset of dopaminergic neurons in mice.","author":[{"dropping-particle":"","family":"Matak","given":"Pavle","non-dropping-particle":"","parse-names":false,"suffix":""},{"dropping-particle":"","family":"Matak","given":"Andrija","non-dropping-particle":"","parse-names":false,"suffix":""},{"dropping-particle":"","family":"Moustafa","given":"Sarah","non-dropping-particle":"","parse-names":false,"suffix":""},{"dropping-particle":"","family":"Aryal","given":"Dipendra K.","non-dropping-particle":"","parse-names":false,"suffix":""},{"dropping-particle":"","family":"Benner","given":"Eric J.","non-dropping-particle":"","parse-names":false,"suffix":""},{"dropping-particle":"","family":"Wetsel","given":"William","non-dropping-particle":"","parse-names":false,"suffix":""},{"dropping-particle":"","family":"Andrews","given":"Nancy C.","non-dropping-particle":"","parse-names":false,"suffix":""}],"container-title":"Proceedings of the National Academy of Sciences of the United States of America","id":"ITEM-2","issue":"13","issued":{"date-parts":[["2016","3","29"]]},"page":"3428-3435","publisher":"National Academy of Sciences","title":"Disrupted iron homeostasis causes dopaminergic neurodegeneration in mice","type":"article-journal","volume":"113"},"uris":["http://www.mendeley.com/documents/?uuid=b0ffa45a-4b9e-32dd-80eb-aa866983b15b"]}],"mendeley":{"formattedCitation":"(Matak et al., 2016; Sterky et al., 2012)","plainTextFormattedCitation":"(Matak et al., 2016; Sterky et al., 2012)","previouslyFormattedCitation":"(Matak et al., 2016; Sterky et al., 2012)"},"properties":{"noteIndex":0},"schema":"https://github.com/citation-style-language/schema/raw/master/csl-citation.json"}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(Matak et al., 2016; Sterky et al., 2012)</w:t>
            </w:r>
            <w:r w:rsidRPr="00C74D86">
              <w:rPr>
                <w:rFonts w:ascii="Times New Roman" w:hAnsi="Times New Roman" w:cs="Times New Roman"/>
                <w:sz w:val="24"/>
                <w:szCs w:val="24"/>
              </w:rPr>
              <w:fldChar w:fldCharType="end"/>
            </w:r>
          </w:p>
        </w:tc>
      </w:tr>
      <w:tr w:rsidR="00841587" w:rsidRPr="00C74D86" w14:paraId="5218F456" w14:textId="77777777" w:rsidTr="00612EAA">
        <w:tc>
          <w:tcPr>
            <w:tcW w:w="1435" w:type="dxa"/>
          </w:tcPr>
          <w:p w14:paraId="5E3073E6" w14:textId="3A6E88DF"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GSE52584</w:t>
            </w:r>
          </w:p>
        </w:tc>
        <w:tc>
          <w:tcPr>
            <w:tcW w:w="1676" w:type="dxa"/>
          </w:tcPr>
          <w:p w14:paraId="2BFC8B7E" w14:textId="77777777" w:rsidR="00841587" w:rsidRDefault="00962FC6"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ST</w:t>
            </w:r>
          </w:p>
          <w:p w14:paraId="03DB1494" w14:textId="32AED369" w:rsidR="005C3B66" w:rsidRPr="005C3B66" w:rsidRDefault="009B0D2B" w:rsidP="00612EAA">
            <w:pPr>
              <w:spacing w:line="480" w:lineRule="auto"/>
              <w:jc w:val="both"/>
              <w:rPr>
                <w:rFonts w:ascii="Times New Roman" w:hAnsi="Times New Roman" w:cs="Times New Roman"/>
                <w:sz w:val="24"/>
                <w:szCs w:val="24"/>
              </w:rPr>
            </w:pPr>
            <w:r>
              <w:rPr>
                <w:rFonts w:ascii="Times New Roman" w:hAnsi="Times New Roman" w:cs="Times New Roman"/>
                <w:color w:val="000000"/>
                <w:sz w:val="24"/>
                <w:szCs w:val="18"/>
                <w:shd w:val="clear" w:color="auto" w:fill="FFFFFF"/>
              </w:rPr>
              <w:t xml:space="preserve">Mutant </w:t>
            </w:r>
            <w:r w:rsidR="005C3B66" w:rsidRPr="005C3B66">
              <w:rPr>
                <w:rFonts w:ascii="Times New Roman" w:hAnsi="Times New Roman" w:cs="Times New Roman"/>
                <w:color w:val="000000"/>
                <w:sz w:val="24"/>
                <w:szCs w:val="18"/>
                <w:shd w:val="clear" w:color="auto" w:fill="FFFFFF"/>
              </w:rPr>
              <w:t xml:space="preserve">LRRK2 </w:t>
            </w:r>
          </w:p>
        </w:tc>
        <w:tc>
          <w:tcPr>
            <w:tcW w:w="4136" w:type="dxa"/>
          </w:tcPr>
          <w:p w14:paraId="2BA5F828" w14:textId="600AA6FB" w:rsidR="00841587" w:rsidRPr="00272749" w:rsidRDefault="00962FC6"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Mouse Gene 1.0 ST Array [transcript (gene) version]</w:t>
            </w:r>
          </w:p>
        </w:tc>
        <w:tc>
          <w:tcPr>
            <w:tcW w:w="2241" w:type="dxa"/>
          </w:tcPr>
          <w:p w14:paraId="438EA33B" w14:textId="42F0D19B"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{"citationItems":[{"id":"ITEM-1","itemData":{"DOI":"10.1371/journal.pone.0085510","ISSN":"19326203","PMID":"24427314","abstract":"Mutations in leucine-rich repeat kinase 2 (LRRK2) are the most frequent cause of genetic Parkinson's disease (PD). The biological function of LRRK2 and how mutations lead to disease remain poorly defined. It has been proposed that LRRK2 could function in gene transcription regulation; however, this issue remains controversial. Here, we investigated in parallel gene and microRNA (miRNA) transcriptome profiles of three different LRRK2 mouse models. Striatal tissue was isolated from adult LRRK2 knockout (KO) mice, as well as mice expressing human LRRK2 wildtype (hLRRK2-WT) or the PD-associated R1441G mutation (hLRRK2-R1441G). We identified a total of 761 genes and 24 miRNAs that were misregulated in the absence of LRRK2 when a false discovery rate of 0.2 was applied. Notably, most changes in gene expression were modest (i.e., &lt;2 fold). By real-time quantitative RT-PCR, we confirmed the variations of selected genes (e.g., adra2, syt2, opalin) and miRNAs (e.g., miR-16, miR-25). Surprisingly, little or no changes in gene expression were observed in mice expressing hLRRK2-WT or hLRRK2-R1441G when compared to non-transgenic controls. Nevertheless, a number of miRNAs were misexpressed in these models. Bioinformatics analysis identified several miRNA-dependent and independent networks dysregulated in LRRK2-deficient mice, including PD-related pathways. These results suggest that brain LRRK2 plays an overall modest role in gene transcription regulation in mammals; however, these effects seem context and RNA type-dependent. Our data thus set the stage for future investigations regarding LRRK2 function in PD development. © 2014 Dorval et al.","author":[{"dropping-particle":"","family":"Dorval","given":"Véronique","non-dropping-particle":"","parse-names":false,"suffix":""},{"dropping-particle":"","family":"Mandemakers","given":"Wim","non-dropping-particle":"","parse-names":false,"suffix":""},{"dropping-particle":"","family":"Jolivette","given":"Francis","non-dropping-particle":"","parse-names":false,"suffix":""},{"dropping-particle":"","family":"Coudert","given":"Laetitia","non-dropping-particle":"","parse-names":false,"suffix":""},{"dropping-particle":"","family":"Mazroui","given":"Rachid","non-dropping-particle":"","parse-names":false,"suffix":""},{"dropping-particle":"","family":"Strooper","given":"Bart","non-dropping-particle":"De","parse-names":false,"suffix":""},{"dropping-particle":"","family":"Hébert","given":"Sébastien S.","non-dropping-particle":"","parse-names":false,"suffix":""}],"container-title":"PLoS ONE","id":"ITEM-1","issue":"1","issued":{"date-parts":[["2014","1","10"]]},"publisher":"Public Library of Science","title":"Gene and microRNA transcriptome analysis of Parkinson's related LRRK2 mouse models","type":"article-journal","volume":"9"},"uris":["http://www.mendeley.com/documents/?uuid=b841a13c-0141-3034-9541-7459d8ab081d"]}],"mendeley":{"formattedCitation":"(Dorval et al., 2014)","plainTextFormattedCitation":"(Dorval et al., 2014)","previouslyFormattedCitation":"(Dorval et al., 2014)"},"properties":{"noteIndex":0},"schema":"https://github.com/citation-style-language/schema/raw/master/csl-citation.json"}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(Dorval et al., 2014)</w:t>
            </w:r>
            <w:r w:rsidRPr="00C74D86">
              <w:rPr>
                <w:rFonts w:ascii="Times New Roman" w:hAnsi="Times New Roman" w:cs="Times New Roman"/>
                <w:sz w:val="24"/>
                <w:szCs w:val="24"/>
              </w:rPr>
              <w:fldChar w:fldCharType="end"/>
            </w:r>
          </w:p>
        </w:tc>
      </w:tr>
      <w:tr w:rsidR="00841587" w:rsidRPr="00C74D86" w14:paraId="4E725089" w14:textId="77777777" w:rsidTr="00612EAA">
        <w:tc>
          <w:tcPr>
            <w:tcW w:w="1435" w:type="dxa"/>
          </w:tcPr>
          <w:p w14:paraId="7194F2CF" w14:textId="20626A49"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GSE24233</w:t>
            </w:r>
          </w:p>
        </w:tc>
        <w:tc>
          <w:tcPr>
            <w:tcW w:w="1676" w:type="dxa"/>
          </w:tcPr>
          <w:p w14:paraId="70CF74B9" w14:textId="77777777" w:rsidR="00841587" w:rsidRDefault="00616039"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ST</w:t>
            </w:r>
          </w:p>
          <w:p w14:paraId="7A33DED7" w14:textId="6FACF480" w:rsidR="00485A9E" w:rsidRPr="00612EAA" w:rsidRDefault="00485A9E" w:rsidP="00612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Exposed to </w:t>
            </w:r>
            <w:r w:rsidR="009C2A68">
              <w:rPr>
                <w:rFonts w:ascii="Times New Roman" w:hAnsi="Times New Roman" w:cs="Times New Roman"/>
                <w:sz w:val="24"/>
                <w:szCs w:val="24"/>
              </w:rPr>
              <w:t xml:space="preserve">                </w:t>
            </w:r>
            <w:r>
              <w:rPr>
                <w:rFonts w:ascii="Times New Roman" w:hAnsi="Times New Roman" w:cs="Times New Roman"/>
                <w:sz w:val="24"/>
                <w:szCs w:val="24"/>
              </w:rPr>
              <w:t>6-</w:t>
            </w:r>
            <w:r w:rsidRPr="009C2A68">
              <w:rPr>
                <w:rFonts w:ascii="Times New Roman" w:hAnsi="Times New Roman" w:cs="Times New Roman"/>
                <w:szCs w:val="24"/>
              </w:rPr>
              <w:t>OHDA</w:t>
            </w:r>
            <w:r w:rsidR="003A5EF3" w:rsidRPr="009C2A68">
              <w:rPr>
                <w:rFonts w:ascii="Times New Roman" w:hAnsi="Times New Roman" w:cs="Times New Roman"/>
                <w:szCs w:val="24"/>
              </w:rPr>
              <w:t>/</w:t>
            </w:r>
            <w:r w:rsidRPr="009C2A68">
              <w:rPr>
                <w:rFonts w:ascii="Times New Roman" w:hAnsi="Times New Roman" w:cs="Times New Roman"/>
                <w:szCs w:val="24"/>
              </w:rPr>
              <w:t>Saline</w:t>
            </w:r>
          </w:p>
        </w:tc>
        <w:tc>
          <w:tcPr>
            <w:tcW w:w="4136" w:type="dxa"/>
          </w:tcPr>
          <w:p w14:paraId="125CDED5" w14:textId="2E5B802E" w:rsidR="00841587" w:rsidRPr="00272749" w:rsidRDefault="00616039"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Illumina ratRef-12 v1.0 expression beadchip</w:t>
            </w:r>
          </w:p>
        </w:tc>
        <w:tc>
          <w:tcPr>
            <w:tcW w:w="2241" w:type="dxa"/>
          </w:tcPr>
          <w:p w14:paraId="75CCD773" w14:textId="192DF000"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{"citationItems":[{"id":"ITEM-1","itemData":{"DOI":"10.1371/journal.pone.0015643","ISSN":"1932-6203","abstract":"Unilateral injections of 6-hydroxydopamine into the medial forebrain bundle are used extensively as a model of Parkinson's disease. The present experiments sought to identify genes that were affected in the dopamine (DA)-denervated striatum after 6-hydroxydopamine-induced destruction of the nigrostriatal dopaminergic pathway in the rat. We also examined whether a single injection of methamphetamine (METH) (2.5 mg/kg) known to cause changes in gene expression in the normally DA-innervated striatum could still influence striatal gene expression in the absence of DA. Unilateral injections of 6-hydroxydopamine into the medial forebrain bundle resulted in METH-induced rotational behaviors ipsilateral to the lesioned side and total striatal DA depletion on the lesioned side. This injection also caused decrease in striatal serotonin (5- HT) and 5-hydroxyindoleacetic acid (5-HIAA) levels. DA depletion was associated with increases in 5-HIAA/5-HT ratios that were potentiated by the METH injection. Microarray analyses revealed changes (± 1.7-fold, p&lt;0.025) in the expression of 67 genes on the lesioned side in comparison to the intact side of the saline-treated hemiparkinsonian animals. These include follistatin, neuromedin U, and tachykinin 2 which were up-regulated. METH administration caused increases in the expression of c-fos, Egr1, and Nor-1 on the intact side. On the DA-depleted side, METH administration also increased the expression of 61 genes including Pdgf-d and Cox-2. There were METH-induced changes in 16 genes that were common in the DA-innervated and DA-depleted sides. These include c-fos and Nor-1 which show greater changes on the normal DA side. Thus, the present study documents, for the first time, that METH mediated DA-independent changes in the levels of transcripts of several genes in the DA-denervated striatum. Our results also implicate 5-HT as a potential player in these METH-induced alterations in gene expression because the METH injection also caused significant increases in 5-HIAA/5-HT ratios on the DA-depleted side.","author":[{"dropping-particle":"","family":"Cadet","given":"Jean Lud","non-dropping-particle":"","parse-names":false,"suffix":""},{"dropping-particle":"","family":"Brannock","given":"Christie","non-dropping-particle":"","parse-names":false,"suffix":""},{"dropping-particle":"","family":"Krasnova","given":"Irina N.","non-dropping-particle":"","parse-names":false,"suffix":""},{"dropping-particle":"","family":"Ladenheim","given":"Bruce","non-dropping-particle":"","parse-names":false,"suffix":""},{"dropping-particle":"","family":"McCoy","given":"Michael T.","non-dropping-particle":"","parse-names":false,"suffix":""},{"dropping-particle":"","family":"Chou","given":"Jenny","non-dropping-particle":"","parse-names":false,"suffix":""},{"dropping-particle":"","family":"Lehrmann","given":"Elin","non-dropping-particle":"","parse-names":false,"suffix":""},{"dropping-particle":"","family":"Wood","given":"William H.","non-dropping-particle":"","parse-names":false,"suffix":""},{"dropping-particle":"","family":"Becker","given":"Kevin G.","non-dropping-particle":"","parse-names":false,"suffix":""},{"dropping-particle":"","family":"Wang","given":"Yun","non-dropping-particle":"","parse-names":false,"suffix":""}],"container-title":"PLoS ONE","editor":[{"dropping-particle":"","family":"Finkelstein","given":"David I.","non-dropping-particle":"","parse-names":false,"suffix":""}],"id":"ITEM-1","issue":"12","issued":{"date-parts":[["2010","12","13"]]},"page":"e15643","publisher":"Public Library of Science","title":"Methamphetamine-Induced Dopamine-Independent Alterations in Striatal Gene Expression in the 6-Hydroxydopamine Hemiparkinsonian Rats","type":"article-journal","volume":"5"},"uris":["http://www.mendeley.com/documents/?uuid=e908ad1c-72b0-31ee-b729-21f3c0b59183"]}],"mendeley":{"formattedCitation":"(Cadet et al., 2010)","plainTextFormattedCitation":"(Cadet et al., 2010)","previouslyFormattedCitation":"(Cadet et al., 2010)"},"properties":{"noteIndex":0},"schema":"https://github.com/citation-style-language/schema/raw/master/csl-citation.json"}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(Cadet et al., 2010)</w:t>
            </w:r>
            <w:r w:rsidRPr="00C74D86">
              <w:rPr>
                <w:rFonts w:ascii="Times New Roman" w:hAnsi="Times New Roman" w:cs="Times New Roman"/>
                <w:sz w:val="24"/>
                <w:szCs w:val="24"/>
              </w:rPr>
              <w:fldChar w:fldCharType="end"/>
            </w:r>
          </w:p>
        </w:tc>
      </w:tr>
      <w:tr w:rsidR="00841587" w:rsidRPr="00C74D86" w14:paraId="773A4C89" w14:textId="77777777" w:rsidTr="00612EAA">
        <w:tc>
          <w:tcPr>
            <w:tcW w:w="1435" w:type="dxa"/>
          </w:tcPr>
          <w:p w14:paraId="5A717A08" w14:textId="40F85F73"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GSE58710</w:t>
            </w:r>
          </w:p>
        </w:tc>
        <w:tc>
          <w:tcPr>
            <w:tcW w:w="1676" w:type="dxa"/>
          </w:tcPr>
          <w:p w14:paraId="3386DC39" w14:textId="77777777" w:rsidR="00841587" w:rsidRDefault="00563134"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SN</w:t>
            </w:r>
          </w:p>
          <w:p w14:paraId="450E98C3" w14:textId="668B90A8" w:rsidR="00632C3E" w:rsidRDefault="00632C3E" w:rsidP="00612EAA">
            <w:pPr>
              <w:spacing w:line="480" w:lineRule="auto"/>
              <w:jc w:val="both"/>
              <w:rPr>
                <w:rFonts w:ascii="Times New Roman" w:hAnsi="Times New Roman" w:cs="Times New Roman"/>
              </w:rPr>
            </w:pPr>
            <w:r>
              <w:rPr>
                <w:rFonts w:ascii="Times New Roman" w:hAnsi="Times New Roman" w:cs="Times New Roman"/>
                <w:sz w:val="24"/>
                <w:szCs w:val="24"/>
              </w:rPr>
              <w:t xml:space="preserve">Exposed to              </w:t>
            </w:r>
            <w:r w:rsidRPr="009C2A68">
              <w:rPr>
                <w:rFonts w:ascii="Times New Roman" w:hAnsi="Times New Roman" w:cs="Times New Roman"/>
              </w:rPr>
              <w:t>6</w:t>
            </w:r>
            <w:r w:rsidR="009C2A68">
              <w:rPr>
                <w:rFonts w:ascii="Times New Roman" w:hAnsi="Times New Roman" w:cs="Times New Roman"/>
              </w:rPr>
              <w:t>-</w:t>
            </w:r>
            <w:r w:rsidRPr="009C2A68">
              <w:rPr>
                <w:rFonts w:ascii="Times New Roman" w:hAnsi="Times New Roman" w:cs="Times New Roman"/>
              </w:rPr>
              <w:t>OHDA</w:t>
            </w:r>
            <w:r w:rsidR="009C2A68">
              <w:rPr>
                <w:rFonts w:ascii="Times New Roman" w:hAnsi="Times New Roman" w:cs="Times New Roman"/>
              </w:rPr>
              <w:t>,</w:t>
            </w:r>
          </w:p>
          <w:p w14:paraId="4E6359A6" w14:textId="5963D913" w:rsidR="009C2A68" w:rsidRPr="00612EAA" w:rsidRDefault="009C2A68" w:rsidP="00612EAA">
            <w:pPr>
              <w:spacing w:line="480" w:lineRule="auto"/>
              <w:jc w:val="both"/>
              <w:rPr>
                <w:rFonts w:ascii="Times New Roman" w:hAnsi="Times New Roman" w:cs="Times New Roman"/>
                <w:sz w:val="24"/>
                <w:szCs w:val="24"/>
              </w:rPr>
            </w:pPr>
            <w:r>
              <w:rPr>
                <w:rFonts w:ascii="Times New Roman" w:hAnsi="Times New Roman" w:cs="Times New Roman"/>
              </w:rPr>
              <w:t>Vehicle</w:t>
            </w:r>
          </w:p>
        </w:tc>
        <w:tc>
          <w:tcPr>
            <w:tcW w:w="4136" w:type="dxa"/>
          </w:tcPr>
          <w:p w14:paraId="39AC9471" w14:textId="4AA4DE97" w:rsidR="00841587" w:rsidRPr="00272749" w:rsidRDefault="00563134"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Rat Gene 1.0 ST Array [transcript (gene) version]</w:t>
            </w:r>
          </w:p>
        </w:tc>
        <w:tc>
          <w:tcPr>
            <w:tcW w:w="2241" w:type="dxa"/>
          </w:tcPr>
          <w:p w14:paraId="2B4AFF8B" w14:textId="0FDD5903"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{"citationItems":[{"id":"ITEM-1","itemData":{"DOI":"10.1371/journal.pone.0127768","ISSN":"19326203","PMID":"25992874","abstract":"We hypothesized that the study of gene expression at 1, 2, 4, 6 and 16 weeks in the substantia nigra (SN) after intrastriatal 6-OHDA in the Sprague-Dawley rat (rattus norvegicus) would identify cellular responses during the degenerative process that could be axoprotective. Specifically, we hypothesized that genes expressed within the SN that followed a profile of being highly upregulated early after the lesion (during active axonal degeneration) and then progressively declined to baseline over 16 weeks as DA neurons died are indicative of potential protective responses to the striatal 6-OHDA insult. Utilizing a ê-means cluster analysis strategy, we demonstrated that one such cluster followed this hypothesized expression pattern over time, and that this cluster contained several interrelated transcripts that are classified as regeneration-associated genes (RAGs) including Atf3, Sprr1a, Ecel1, Gadd45a, Gpnmb, Sox11, Mmp19, Srgap1, Rab15,Lifr, Trib3, Tgfb1, and Sema3c. All exemplar transcripts tested from this cluster (Sprr1a, Ecel1, Gadd45a, Atf3 and Sox11) were validated by qPCR and a smaller subset (Sprr1a, Gadd45a and Sox11) were shown to be exclusively localized to SN DA neurons using a dual label approach with RNAScope in situ hybridization and immunohistochemistry. Upregulation of RAGs is typically associated with the response to axonal injury in the peripheral nerves and was not previously reported as part of the axodegenerative process for DA neurons of the SN. Interestingly, as part of this cluster, other transcripts were identified based on their expression pattern but without a RAG provenance in the literature. These \"RAG-like\" transcripts need further characterization to determine if they possess similar functions to or interact with known RAG transcripts. Ultimately, it is hoped that some of the newly identified axodegeneration-reactive transcripts could be exploited as axoprotective therapies in PD and other neurodegenerative diseases.","author":[{"dropping-particle":"","family":"Kanaan","given":"Nicholas M.","non-dropping-particle":"","parse-names":false,"suffix":""},{"dropping-particle":"","family":"Collier","given":"Timothy J.","non-dropping-particle":"","parse-names":false,"suffix":""},{"dropping-particle":"","family":"Cole-Strauss","given":"Allyson","non-dropping-particle":"","parse-names":false,"suffix":""},{"dropping-particle":"","family":"Grabinski","given":"Tessa","non-dropping-particle":"","parse-names":false,"suffix":""},{"dropping-particle":"","family":"Mattingly","given":"Zachary R.","non-dropping-particle":"","parse-names":false,"suffix":""},{"dropping-particle":"","family":"Winn","given":"Mary E.","non-dropping-particle":"","parse-names":false,"suffix":""},{"dropping-particle":"","family":"Steece-Collier","given":"Kathy","non-dropping-particle":"","parse-names":false,"suffix":""},{"dropping-particle":"","family":"Sortwell","given":"Caryl E.","non-dropping-particle":"","parse-names":false,"suffix":""},{"dropping-particle":"","family":"Manfredsson","given":"Fredric P.","non-dropping-particle":"","parse-names":false,"suffix":""},{"dropping-particle":"","family":"Lipton","given":"Jack W.","non-dropping-particle":"","parse-names":false,"suffix":""}],"container-title":"PLoS ONE","id":"ITEM-1","issue":"5","issued":{"date-parts":[["2015","5","20"]]},"publisher":"Public Library of Science","title":"The longitudinal transcriptomic response of the substantia nigra to intrastriatal 6-hydroxydopamine reveals significant upregulation of regeneration-associated genes","type":"article-journal","volume":"10"},"uris":["http://www.mendeley.com/documents/?uuid=52f2293c-c8f8-3830-a626-e8626f8f1fac"]}],"mendeley":{"formattedCitation":"(Kanaan et al., 2015)","plainTextFormattedCitation":"(Kanaan et al., 2015)","previouslyFormattedCitation":"(Kanaan et al., 2015)"},"properties":{"noteIndex":0},"schema":"https://github.com/citation-style-language/schema/raw/master/csl-citation.json"}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(Kanaan et al., 2015)</w:t>
            </w:r>
            <w:r w:rsidRPr="00C74D86">
              <w:rPr>
                <w:rFonts w:ascii="Times New Roman" w:hAnsi="Times New Roman" w:cs="Times New Roman"/>
                <w:sz w:val="24"/>
                <w:szCs w:val="24"/>
              </w:rPr>
              <w:fldChar w:fldCharType="end"/>
            </w:r>
          </w:p>
        </w:tc>
      </w:tr>
      <w:tr w:rsidR="00841587" w:rsidRPr="00C74D86" w14:paraId="199B94B4" w14:textId="77777777" w:rsidTr="00612EAA">
        <w:tc>
          <w:tcPr>
            <w:tcW w:w="1435" w:type="dxa"/>
          </w:tcPr>
          <w:p w14:paraId="63FFF0C9" w14:textId="797C014A"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GSE74382</w:t>
            </w:r>
          </w:p>
        </w:tc>
        <w:tc>
          <w:tcPr>
            <w:tcW w:w="1676" w:type="dxa"/>
          </w:tcPr>
          <w:p w14:paraId="37ECA776" w14:textId="77777777" w:rsidR="00841587" w:rsidRDefault="00F009C5"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DST</w:t>
            </w:r>
          </w:p>
          <w:p w14:paraId="6CC533B9" w14:textId="346ABC3B" w:rsidR="00417E10" w:rsidRPr="00612EAA" w:rsidRDefault="00417E10" w:rsidP="00612EAA">
            <w:pPr>
              <w:spacing w:line="480" w:lineRule="auto"/>
              <w:jc w:val="both"/>
              <w:rPr>
                <w:rFonts w:ascii="Times New Roman" w:hAnsi="Times New Roman" w:cs="Times New Roman"/>
                <w:sz w:val="24"/>
                <w:szCs w:val="24"/>
              </w:rPr>
            </w:pPr>
            <w:r>
              <w:rPr>
                <w:rFonts w:ascii="Times New Roman" w:hAnsi="Times New Roman" w:cs="Times New Roman"/>
                <w:sz w:val="24"/>
                <w:szCs w:val="24"/>
              </w:rPr>
              <w:t>Exposed to saline</w:t>
            </w:r>
          </w:p>
        </w:tc>
        <w:tc>
          <w:tcPr>
            <w:tcW w:w="4136" w:type="dxa"/>
          </w:tcPr>
          <w:p w14:paraId="7EFBF26B" w14:textId="5A19ACDE" w:rsidR="00841587" w:rsidRPr="00272749" w:rsidRDefault="00F009C5"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Affymetrix Rat Genome 230 2.0 Array</w:t>
            </w:r>
          </w:p>
        </w:tc>
        <w:tc>
          <w:tcPr>
            <w:tcW w:w="2241" w:type="dxa"/>
          </w:tcPr>
          <w:p w14:paraId="5983352B" w14:textId="2CC7906A"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{"citationItems":[{"id":"ITEM-1","itemData":{"abstract":"Dans la maladie de Parkinson (MP), la perte progressive des neurones dopaminergiques (DA) touche principalement la substantia nigra pars compacta (SNc). Les symptômes moteurs sont classiquement gérés par une thérapie dopaminergique de remplacement (TDR). Conjointement à la levodopa, l’utilisation d’agonistes dopaminergiques permet de prévenir les complications motrices mais peut être associée à des troubles du système de récompense. Jusqu’à 14% des patients parkinsoniens sous TRD peuvent souffrir de comportement « addiction-like » tels que le pari pathologique, l’hypersexualité ou une prise compulsive de la médication DA. A ce jour la seule solution thérapeutique consiste à diminuer la TRD ce qui détériore les symptômes moteurs. Les neuroadaptations conduisant à ces troubles du système de récompense demeurent mal comprises. Nous proposons un travail dans lequel nous avons évalué les propriétés appétitives de l’agoniste D2/D3 pramipexole (ppx) après une exposition chronique à la L-dopa dans un modèle de rat parkinsonien alpha-synucléine. Dans une première étude, nous avons évalué l’effet d’une stimulation répétée des récepteurs DA sur la sensibilisation du système de récompense en contexte parkinsonien. Nos résultats montrent un effet récompensant du ppx après administrations chronique de L-dopa et perte DA nigrostriatal induite par surexpression de l’alpha-synucléine. Aucune modification transcriptionnelle n’a été observée pour les récepteurs DA. Cependant, nous avons identifié une association entre lésion/traitement pharmacologique et des changements transcriptionnels potentiellement liés à un contexte d’addiction aux psychostimulants. Cette étude fournit des preuves suggérant fortement la lésion parkinsonienne et la thérapie L-dopa comme des facteurs conjointement impliqués dans le remodelage cérébral sous-tendant une préférence de place conditionnée pour le ppx. Les données moléculaires et pharmacologiques générées ont suggéré un rôle clé de la voie glutamatergique dans cette réponse comportementale. Ce résultat est cohérent avec la littérature décrivant un déséquilibre glutamatergique striatal dans les contextes d’addiction aux psychostimulants et de complications motrices associées à la MP. Ainsi, nous avons conçu une deuxième étude visant à investiguer plus avant le potentiel thérapeutique d’une inhibition des récepteurs glutamatergiques. Une lésion bilatérale de la SNc a été réalisée par surexpression de la protéine alpha-synucléine au moyen d’un…","author":[{"dropping-particle":"","family":"Loiodice","given":"Simon","non-dropping-particle":"","parse-names":false,"suffix":""}],"id":"ITEM-1","issued":{"date-parts":[["2016","6","7"]]},"publisher":"Université d'Auvergne - Clermont-Ferrand I","title":"Altérations du système de récompense dans la maladie de Parkinson : relation entre comportement et signatures moléculaires. : Neuropsychopharmacologie.","type":"report"},"uris":["http://www.mendeley.com/documents/?uuid=97561db9-3887-39b6-9fab-d39471978ef5"]}],"mendeley":{"formattedCitation":"(Loiodice, 2016)","plainTextFormattedCitation":"(Loiodice, 2016)","previouslyFormattedCitation":"(Loiodice, 2016)"},"properties":{"noteIndex":0},"schema":"https://github.com/citation-style-language/schema/raw/master/csl-citation.json"}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(Loiodice, 2016)</w:t>
            </w:r>
            <w:r w:rsidRPr="00C74D86">
              <w:rPr>
                <w:rFonts w:ascii="Times New Roman" w:hAnsi="Times New Roman" w:cs="Times New Roman"/>
                <w:sz w:val="24"/>
                <w:szCs w:val="24"/>
              </w:rPr>
              <w:fldChar w:fldCharType="end"/>
            </w:r>
          </w:p>
        </w:tc>
      </w:tr>
      <w:tr w:rsidR="00841587" w:rsidRPr="00C74D86" w14:paraId="3E950059" w14:textId="77777777" w:rsidTr="00612EAA">
        <w:tc>
          <w:tcPr>
            <w:tcW w:w="1435" w:type="dxa"/>
          </w:tcPr>
          <w:p w14:paraId="1214A546" w14:textId="07854D8C"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GSE93695</w:t>
            </w:r>
          </w:p>
        </w:tc>
        <w:tc>
          <w:tcPr>
            <w:tcW w:w="1676" w:type="dxa"/>
          </w:tcPr>
          <w:p w14:paraId="4B1C7D96" w14:textId="77777777" w:rsidR="00841587" w:rsidRDefault="0020010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ST</w:t>
            </w:r>
          </w:p>
          <w:p w14:paraId="3D152CEC" w14:textId="3E1AD281" w:rsidR="00D6750B" w:rsidRPr="00612EAA" w:rsidRDefault="00D6750B" w:rsidP="00612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Exposed to </w:t>
            </w:r>
            <w:r w:rsidR="009C2A68">
              <w:rPr>
                <w:rFonts w:ascii="Times New Roman" w:hAnsi="Times New Roman" w:cs="Times New Roman"/>
                <w:sz w:val="24"/>
                <w:szCs w:val="24"/>
              </w:rPr>
              <w:t xml:space="preserve">            </w:t>
            </w:r>
            <w:r>
              <w:rPr>
                <w:rFonts w:ascii="Times New Roman" w:hAnsi="Times New Roman" w:cs="Times New Roman"/>
                <w:sz w:val="24"/>
                <w:szCs w:val="24"/>
              </w:rPr>
              <w:t>L-DOPA</w:t>
            </w:r>
          </w:p>
        </w:tc>
        <w:tc>
          <w:tcPr>
            <w:tcW w:w="4136" w:type="dxa"/>
          </w:tcPr>
          <w:p w14:paraId="0713D596" w14:textId="477A27E2" w:rsidR="00841587" w:rsidRPr="00272749" w:rsidRDefault="00200107" w:rsidP="00C74D86">
            <w:pPr>
              <w:spacing w:line="480" w:lineRule="auto"/>
              <w:jc w:val="both"/>
              <w:rPr>
                <w:rFonts w:ascii="Times New Roman" w:hAnsi="Times New Roman" w:cs="Times New Roman"/>
                <w:sz w:val="24"/>
                <w:szCs w:val="24"/>
              </w:rPr>
            </w:pPr>
            <w:r w:rsidRPr="00272749">
              <w:rPr>
                <w:rFonts w:ascii="Times New Roman" w:hAnsi="Times New Roman" w:cs="Times New Roman"/>
                <w:color w:val="000000"/>
                <w:sz w:val="24"/>
                <w:szCs w:val="24"/>
                <w:shd w:val="clear" w:color="auto" w:fill="FFFFFF"/>
              </w:rPr>
              <w:t>Affymetrix Rat Gene 2.0 ST Array [transcript (gene) version]</w:t>
            </w:r>
          </w:p>
        </w:tc>
        <w:tc>
          <w:tcPr>
            <w:tcW w:w="2241" w:type="dxa"/>
          </w:tcPr>
          <w:p w14:paraId="411E32F0" w14:textId="228FF0C1"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{"citationItems":[{"id":"ITEM-1","itemData":{"DOI":"10.3389/fnins.2017.00112","ISSN":"1662-453X","abstract":"L-DOPA-induced dyskinesia (LID) represents one of the major problems of the long-term therapy of patients with Parkinson's disease (PD). Although, the pathophysiologic mechanisms underlying LID are not completely understood, activation of the extracellular signal regulated kinase (ERK) is recognized to play a key role. ERK is phosphorylated by mitogen-activated protein kinase kinase (MEK), and thus MEK inhibitor can prevent ERK activation. Here the effect of the MEK inhibitor PD98059 on LID and the associated molecular changes were examined. Rats with unilateral 6-OHDA lesions of the nigrostriatal pathway received daily L-DOPA treatment for 3 weeks, and abnormal involuntary movements (AIMs) were assessed every other day. PD98059 was injected in the lateral ventricle daily for 12 days starting from day 10 of L-DOPA treatment. Striatal molecular markers of LID were analyzed together with gene regulation using microarray. The administration of PD98059 significantly reduced AIMs. In addition, ERK activation and other associated molecular changes including ?FosB were reversed in rats treated with the MEK inhibitor. PD98059 induced significant up-regulation of 418 transcripts and down-regulation of 378 transcripts in the striatum. Tyrosine hydroxylase (Th) and aryl hydrocarbon receptor nuclear translocator (Arnt) genes were down-regulated in lesioned animals and up-regulated in L-DOPA-treated animals. Analysis of protein levels showed that PD98059 reduced the striatal TH. These results support the association of p-ERK1/2, ΔFosB, p-H3 to the regulation of TH and ARNT in the mechanisms of LID, and pinpoint other gene regulatory changes, thus providing clues for identifying new targets for LID therapy.","author":[{"dropping-particle":"","family":"Chen","given":"Guiqin","non-dropping-particle":"","parse-names":false,"suffix":""},{"dropping-particle":"","family":"Nie","given":"Shuke","non-dropping-particle":"","parse-names":false,"suffix":""},{"dropping-particle":"","family":"Han","given":"Chao","non-dropping-particle":"","parse-names":false,"suffix":""},{"dropping-particle":"","family":"Ma","given":"Kai","non-dropping-particle":"","parse-names":false,"suffix":""},{"dropping-particle":"","family":"Xu","given":"Yan","non-dropping-particle":"","parse-names":false,"suffix":""},{"dropping-particle":"","family":"Zhang","given":"Zhentao","non-dropping-particle":"","parse-names":false,"suffix":""},{"dropping-particle":"","family":"Papa","given":"Stella M.","non-dropping-particle":"","parse-names":false,"suffix":""},{"dropping-particle":"","family":"Cao","given":"Xuebing","non-dropping-particle":"","parse-names":false,"suffix":""}],"container-title":"Frontiers in Neuroscience","id":"ITEM-1","issue":"MAR","issued":{"date-parts":[["2017","3","9"]]},"page":"112","publisher":"Frontiers Research Foundation","title":"Antidyskinetic Effects of MEK Inhibitor Are Associated with Multiple Neurochemical Alterations in the Striatum of Hemiparkinsonian Rats","type":"article-journal","volume":"11"},"uris":["http://www.mendeley.com/documents/?uuid=1d5ea515-61bc-3471-9f08-fd99eecb986c"]}],"mendeley":{"formattedCitation":"(Chen et al., 2017)","plainTextFormattedCitation":"(Chen et al., 2017)","previouslyFormattedCitation":"(Chen et al., 2017)"},"properties":{"noteIndex":0},"schema":"https://github.com/citation-style-language/schema/raw/master/csl-citation.json"}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(Chen et al., 2017)</w:t>
            </w:r>
            <w:r w:rsidRPr="00C74D86">
              <w:rPr>
                <w:rFonts w:ascii="Times New Roman" w:hAnsi="Times New Roman" w:cs="Times New Roman"/>
                <w:sz w:val="24"/>
                <w:szCs w:val="24"/>
              </w:rPr>
              <w:fldChar w:fldCharType="end"/>
            </w:r>
          </w:p>
        </w:tc>
      </w:tr>
      <w:tr w:rsidR="00841587" w:rsidRPr="00C74D86" w14:paraId="55859654" w14:textId="77777777" w:rsidTr="00612EAA">
        <w:tc>
          <w:tcPr>
            <w:tcW w:w="1435" w:type="dxa"/>
          </w:tcPr>
          <w:p w14:paraId="42BF6011" w14:textId="7F8112C7"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lastRenderedPageBreak/>
              <w:t>GSE71968</w:t>
            </w:r>
          </w:p>
        </w:tc>
        <w:tc>
          <w:tcPr>
            <w:tcW w:w="1676" w:type="dxa"/>
          </w:tcPr>
          <w:p w14:paraId="480D5C5E" w14:textId="5235B872" w:rsidR="00841587" w:rsidRDefault="005F6417"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HMB</w:t>
            </w:r>
          </w:p>
          <w:p w14:paraId="71F1C155" w14:textId="0ADDCB9A" w:rsidR="00646BE0" w:rsidRPr="00646BE0" w:rsidRDefault="002C5E63" w:rsidP="00612EAA">
            <w:pPr>
              <w:spacing w:line="480" w:lineRule="auto"/>
              <w:jc w:val="both"/>
              <w:rPr>
                <w:rFonts w:ascii="Times New Roman" w:hAnsi="Times New Roman" w:cs="Times New Roman"/>
                <w:sz w:val="36"/>
                <w:szCs w:val="24"/>
              </w:rPr>
            </w:pPr>
            <w:r>
              <w:rPr>
                <w:rFonts w:ascii="Times New Roman" w:hAnsi="Times New Roman" w:cs="Times New Roman"/>
                <w:color w:val="000000"/>
                <w:sz w:val="24"/>
                <w:szCs w:val="18"/>
                <w:shd w:val="clear" w:color="auto" w:fill="FFFFFF"/>
              </w:rPr>
              <w:t xml:space="preserve">Mutant </w:t>
            </w:r>
            <w:r w:rsidR="00646BE0" w:rsidRPr="00646BE0">
              <w:rPr>
                <w:rFonts w:ascii="Times New Roman" w:hAnsi="Times New Roman" w:cs="Times New Roman"/>
                <w:color w:val="000000"/>
                <w:sz w:val="24"/>
                <w:szCs w:val="18"/>
                <w:shd w:val="clear" w:color="auto" w:fill="FFFFFF"/>
              </w:rPr>
              <w:t xml:space="preserve">DJ-1 </w:t>
            </w:r>
          </w:p>
          <w:p w14:paraId="42D54C62" w14:textId="29F21B48" w:rsidR="00646BE0" w:rsidRPr="00612EAA" w:rsidRDefault="00646BE0" w:rsidP="00612EAA">
            <w:pPr>
              <w:spacing w:line="480" w:lineRule="auto"/>
              <w:jc w:val="both"/>
              <w:rPr>
                <w:rFonts w:ascii="Times New Roman" w:hAnsi="Times New Roman" w:cs="Times New Roman"/>
                <w:sz w:val="24"/>
                <w:szCs w:val="24"/>
              </w:rPr>
            </w:pPr>
          </w:p>
        </w:tc>
        <w:tc>
          <w:tcPr>
            <w:tcW w:w="4136" w:type="dxa"/>
          </w:tcPr>
          <w:p w14:paraId="4F4F1CAF" w14:textId="633CB7A4" w:rsidR="00841587" w:rsidRPr="00272749" w:rsidRDefault="005302E9"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Illumina HiSeq 2000 (Rattus rattus)</w:t>
            </w:r>
          </w:p>
        </w:tc>
        <w:tc>
          <w:tcPr>
            <w:tcW w:w="2241" w:type="dxa"/>
          </w:tcPr>
          <w:p w14:paraId="40AD5AEA" w14:textId="1EF59B2F"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{"citationItems":[{"id":"ITEM-1","itemData":{"DOI":"10.1186/s13024-017-0212-x","ISSN":"17501326","PMID":"28962651","abstract":"Background: Early onset Parkinson's disease is caused by variants in PINK1, parkin, and DJ-1. PINK1 and parkin operate in pathways that preserve mitochondrial integrity, but the function of DJ-1 and how it relates to PINK1 and parkin is poorly understood. Methods: A series of unbiased high-content screens were used to analyze changes at the protein, RNA, and metabolite level in rodent brains lacking DJ-1. Results were validated using targeted approaches, and cellular assays were performed to probe the mechanisms involved. Results: We find that in both rat and mouse brains, DJ-1 knockout results in an age-dependent accumulation of hexokinase 1 in the cytosol, away from its usual location at the mitochondria, with subsequent activation of the polyol pathway of glucose metabolism in vivo. Both in the brain and in cultured cells, DJ-1 deficiency is associated with accumulation of the phosphatase PTEN that antagonizes the kinase AKT. In cells, addition of an inhibitor of AKT (MK2206) or addition of a peptide to dissociate association of hexokinases from mitochondria both inhibit the PINK1/parkin pathway, which works to maintain mitochondrial integrity. Conclusion: Hexokinases are an important link between three major genetic causes of early onset Parkinson's disease. Because aging is associated with deregulated nutrient sensing, these results help explain why DJ-1 is associated with age-dependent disease.","author":[{"dropping-particle":"","family":"Hauser","given":"David N.","non-dropping-particle":"","parse-names":false,"suffix":""},{"dropping-particle":"","family":"Mamais","given":"Adamantios","non-dropping-particle":"","parse-names":false,"suffix":""},{"dropping-particle":"","family":"Conti","given":"Melissa M.","non-dropping-particle":"","parse-names":false,"suffix":""},{"dropping-particle":"","family":"Primiani","given":"Christopher T.","non-dropping-particle":"","parse-names":false,"suffix":""},{"dropping-particle":"","family":"Kumaran","given":"Ravindran","non-dropping-particle":"","parse-names":false,"suffix":""},{"dropping-particle":"","family":"Dillman","given":"Allissa A.","non-dropping-particle":"","parse-names":false,"suffix":""},{"dropping-particle":"","family":"Langston","given":"Rebekah G.","non-dropping-particle":"","parse-names":false,"suffix":""},{"dropping-particle":"","family":"Beilina","given":"Alexandra","non-dropping-particle":"","parse-names":false,"suffix":""},{"dropping-particle":"","family":"Garcia","given":"Joseph H.","non-dropping-particle":"","parse-names":false,"suffix":""},{"dropping-particle":"","family":"Diaz-Ruiz","given":"Alberto","non-dropping-particle":"","parse-names":false,"suffix":""},{"dropping-particle":"","family":"Bernier","given":"Michel","non-dropping-particle":"","parse-names":false,"suffix":""},{"dropping-particle":"","family":"Fiesel","given":"Fabienne C.","non-dropping-particle":"","parse-names":false,"suffix":""},{"dropping-particle":"","family":"Hou","given":"Xu","non-dropping-particle":"","parse-names":false,"suffix":""},{"dropping-particle":"","family":"Springer","given":"Wolfdieter","non-dropping-particle":"","parse-names":false,"suffix":""},{"dropping-particle":"","family":"Li","given":"Yan","non-dropping-particle":"","parse-names":false,"suffix":""},{"dropping-particle":"","family":"Cabo","given":"Rafael","non-dropping-particle":"De","parse-names":false,"suffix":""},{"dropping-particle":"","family":"Cookson","given":"Mark R.","non-dropping-particle":"","parse-names":false,"suffix":""}],"container-title":"Molecular Neurodegeneration","id":"ITEM-1","issue":"1","issued":{"date-parts":[["2017","9","29"]]},"publisher":"BioMed Central Ltd.","title":"Hexokinases link DJ-1 to the PINK1/parkin pathway","type":"article-journal","volume":"12"},"uris":["http://www.mendeley.com/documents/?uuid=10834d19-5ba4-3068-915f-9d1e982c0cd8"]}],"mendeley":{"formattedCitation":"(Hauser et al., 2017)","plainTextFormattedCitation":"(Hauser et al., 2017)","previouslyFormattedCitation":"(Hauser et al., 2017)"},"properties":{"noteIndex":0},"schema":"https://github.com/citation-style-language/schema/raw/master/csl-citation.json"}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(Hauser et al., 2017)</w:t>
            </w:r>
            <w:r w:rsidRPr="00C74D86">
              <w:rPr>
                <w:rFonts w:ascii="Times New Roman" w:hAnsi="Times New Roman" w:cs="Times New Roman"/>
                <w:sz w:val="24"/>
                <w:szCs w:val="24"/>
              </w:rPr>
              <w:fldChar w:fldCharType="end"/>
            </w:r>
          </w:p>
        </w:tc>
      </w:tr>
      <w:tr w:rsidR="00841587" w:rsidRPr="00C74D86" w14:paraId="72CF9A67" w14:textId="77777777" w:rsidTr="00612EAA">
        <w:tc>
          <w:tcPr>
            <w:tcW w:w="1435" w:type="dxa"/>
          </w:tcPr>
          <w:p w14:paraId="53B2EA58" w14:textId="73B26B48"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t>GSE150646</w:t>
            </w:r>
          </w:p>
        </w:tc>
        <w:tc>
          <w:tcPr>
            <w:tcW w:w="1676" w:type="dxa"/>
          </w:tcPr>
          <w:p w14:paraId="5FBB7D6A" w14:textId="77777777" w:rsidR="00841587" w:rsidRDefault="009A0465" w:rsidP="00612EAA">
            <w:pPr>
              <w:spacing w:line="480" w:lineRule="auto"/>
              <w:jc w:val="both"/>
              <w:rPr>
                <w:rFonts w:ascii="Times New Roman" w:hAnsi="Times New Roman" w:cs="Times New Roman"/>
                <w:sz w:val="24"/>
                <w:szCs w:val="24"/>
              </w:rPr>
            </w:pPr>
            <w:r w:rsidRPr="00612EAA">
              <w:rPr>
                <w:rFonts w:ascii="Times New Roman" w:hAnsi="Times New Roman" w:cs="Times New Roman"/>
                <w:sz w:val="24"/>
                <w:szCs w:val="24"/>
              </w:rPr>
              <w:t>P</w:t>
            </w:r>
            <w:r w:rsidR="00CC364F" w:rsidRPr="00612EAA">
              <w:rPr>
                <w:rFonts w:ascii="Times New Roman" w:hAnsi="Times New Roman" w:cs="Times New Roman"/>
                <w:sz w:val="24"/>
                <w:szCs w:val="24"/>
              </w:rPr>
              <w:t>CX</w:t>
            </w:r>
          </w:p>
          <w:p w14:paraId="11D523B7" w14:textId="7DA336B3" w:rsidR="003E1EEB" w:rsidRPr="00B24A56" w:rsidRDefault="002C5E63" w:rsidP="00612EAA">
            <w:pPr>
              <w:spacing w:line="480" w:lineRule="auto"/>
              <w:jc w:val="both"/>
              <w:rPr>
                <w:rFonts w:ascii="Times New Roman" w:hAnsi="Times New Roman" w:cs="Times New Roman"/>
                <w:sz w:val="24"/>
                <w:szCs w:val="24"/>
              </w:rPr>
            </w:pPr>
            <w:r>
              <w:rPr>
                <w:rFonts w:ascii="Times New Roman" w:hAnsi="Times New Roman" w:cs="Times New Roman"/>
                <w:sz w:val="24"/>
                <w:szCs w:val="24"/>
              </w:rPr>
              <w:t>Mutant</w:t>
            </w:r>
            <w:r w:rsidR="003E1EEB" w:rsidRPr="00B24A56">
              <w:rPr>
                <w:rFonts w:ascii="Times New Roman" w:hAnsi="Times New Roman" w:cs="Times New Roman"/>
                <w:sz w:val="24"/>
                <w:szCs w:val="24"/>
              </w:rPr>
              <w:t xml:space="preserve"> SNCA</w:t>
            </w:r>
          </w:p>
        </w:tc>
        <w:tc>
          <w:tcPr>
            <w:tcW w:w="4136" w:type="dxa"/>
          </w:tcPr>
          <w:p w14:paraId="58A9D77E" w14:textId="74D25995" w:rsidR="00841587" w:rsidRPr="00272749" w:rsidRDefault="009A0465" w:rsidP="00C74D86">
            <w:pPr>
              <w:spacing w:line="480" w:lineRule="auto"/>
              <w:jc w:val="both"/>
              <w:rPr>
                <w:rFonts w:ascii="Times New Roman" w:hAnsi="Times New Roman" w:cs="Times New Roman"/>
                <w:sz w:val="24"/>
                <w:szCs w:val="24"/>
              </w:rPr>
            </w:pPr>
            <w:r w:rsidRPr="00272749">
              <w:rPr>
                <w:rFonts w:ascii="Times New Roman" w:hAnsi="Times New Roman" w:cs="Times New Roman"/>
                <w:sz w:val="24"/>
                <w:szCs w:val="24"/>
              </w:rPr>
              <w:t>Illumina HiSeq 2500 (Rattus norvegicus)</w:t>
            </w:r>
          </w:p>
        </w:tc>
        <w:tc>
          <w:tcPr>
            <w:tcW w:w="2241" w:type="dxa"/>
          </w:tcPr>
          <w:p w14:paraId="2C451F54" w14:textId="290C51C6" w:rsidR="00841587" w:rsidRPr="00C74D86" w:rsidRDefault="00841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ADDIN CSL_CITATION {"citationItems":[{"id":"ITEM-1","itemData":{"DOI":"10.18632/aging.103935","ISSN":"19454589","abstract":"Parkinson's disease (PD) is an age-dependent neurodegenerative disorder. Besides characteristic motor symptoms, patients suffer from cognitive impairments linked to pathology in cortical areas. Due to obvious challenges in tracing the underlying molecular perturbations in human brain over time, we took advantage of a well-characterized PD rat model. Using RNA sequencing, we profiled the frontocortical transcriptome of post-mortem patient samples and aligned expression changes with perturbation patterns obtained in the model at 5 and 12 months of age reflecting a presymptomatic and symptomatic time point. Integrating cell type-specific reference data, we identified a shared expression signature between both species that pointed to oligodendrocyte-specific, myelin-associated genes. Drawing on longitudinal information from the model, their nearly identical upregulation in both species could be traced to two distinctive perturbance modes. While one mode exhibited age-independent alterations that affected genes including proteolipid protein 1 (PLP1), the other mode, impacting on genes like myelin-associated glycoprotein (MAG), was characterized by interferences of disease gene and adequate expression adaptations along aging. Our results highlight that even for a group of functionally linked genes distinct interference mechanisms may underlie disease progression that cannot be distinguished by examining the terminal point alone but instead require longitudinal interrogation of the system.","author":[{"dropping-particle":"","family":"Hentrich","given":"Thomas","non-dropping-particle":"","parse-names":false,"suffix":""},{"dropping-particle":"","family":"Wassouf","given":"Zinah","non-dropping-particle":"","parse-names":false,"suffix":""},{"dropping-particle":"","family":"Ehrhardt","given":"Christine","non-dropping-particle":"","parse-names":false,"suffix":""},{"dropping-particle":"","family":"Haas","given":"Eva","non-dropping-particle":"","parse-names":false,"suffix":""},{"dropping-particle":"","family":"Mills","given":"James D.","non-dropping-particle":"","parse-names":false,"suffix":""},{"dropping-particle":"","family":"Casadei","given":"Nicolas","non-dropping-particle":"","parse-names":false,"suffix":""},{"dropping-particle":"","family":"Outeiro","given":"Tiago Fleming","non-dropping-particle":"","parse-names":false,"suffix":""},{"dropping-particle":"","family":"Hübener-Schmid","given":"Jeannette","non-dropping-particle":"","parse-names":false,"suffix":""},{"dropping-particle":"","family":"Riess","given":"Olaf","non-dropping-particle":"","parse-names":false,"suffix":""},{"dropping-particle":"","family":"Casadei","given":"Nicolas","non-dropping-particle":"","parse-names":false,"suffix":""},{"dropping-particle":"","family":"Schulze-Hentrich","given":"Julia M.","non-dropping-particle":"","parse-names":false,"suffix":""}],"container-title":"Aging","id":"ITEM-1","issue":"19","issued":{"date-parts":[["2020","10","15"]]},"page":"18889-18906","publisher":"Impact Journals LLC","title":"Increased expression of myelin-associated genes in frontal cortex of SNCA overexpressing rats and Parkinson's disease patients","type":"article-journal","volume":"12"},"uris":["http://www.mendeley.com/documents/?uuid=194f708e-0042-3cba-8abe-c3021c80d638"]}],"mendeley":{"formattedCitation":"(Hentrich et al., 2020)","plainTextFormattedCitation":"(Hentrich et al., 2020)","previouslyFormattedCitation":"(Hentrich et al., 2020)"},"properties":{"noteIndex":0},"schema":"https://github.com/citation-style-language/schema/raw/master/csl-citation.json"}</w:instrText>
            </w:r>
            <w:r w:rsidRPr="00C74D86">
              <w:rPr>
                <w:rFonts w:ascii="Times New Roman" w:hAnsi="Times New Roman" w:cs="Times New Roman"/>
                <w:sz w:val="24"/>
                <w:szCs w:val="24"/>
              </w:rPr>
              <w:fldChar w:fldCharType="separate"/>
            </w:r>
            <w:r w:rsidRPr="00C74D86">
              <w:rPr>
                <w:rFonts w:ascii="Times New Roman" w:hAnsi="Times New Roman" w:cs="Times New Roman"/>
                <w:noProof/>
                <w:sz w:val="24"/>
                <w:szCs w:val="24"/>
              </w:rPr>
              <w:t>(Hentrich et al., 2020)</w:t>
            </w:r>
            <w:r w:rsidRPr="00C74D86">
              <w:rPr>
                <w:rFonts w:ascii="Times New Roman" w:hAnsi="Times New Roman" w:cs="Times New Roman"/>
                <w:sz w:val="24"/>
                <w:szCs w:val="24"/>
              </w:rPr>
              <w:fldChar w:fldCharType="end"/>
            </w:r>
          </w:p>
        </w:tc>
      </w:tr>
    </w:tbl>
    <w:p w14:paraId="79B2A499" w14:textId="745B35A8" w:rsidR="00636CC9" w:rsidRPr="00C74D86" w:rsidRDefault="00636CC9" w:rsidP="00C74D86">
      <w:pPr>
        <w:spacing w:line="480" w:lineRule="auto"/>
        <w:jc w:val="both"/>
        <w:rPr>
          <w:rFonts w:ascii="Times New Roman" w:hAnsi="Times New Roman" w:cs="Times New Roman"/>
          <w:sz w:val="24"/>
          <w:szCs w:val="24"/>
        </w:rPr>
      </w:pPr>
    </w:p>
    <w:p w14:paraId="6A2650DC" w14:textId="16B0B531" w:rsidR="00C74D86" w:rsidRPr="00367D52" w:rsidRDefault="00C74D86" w:rsidP="00C74D86">
      <w:pPr>
        <w:spacing w:line="480" w:lineRule="auto"/>
        <w:jc w:val="both"/>
        <w:rPr>
          <w:rFonts w:ascii="Times New Roman" w:hAnsi="Times New Roman" w:cs="Times New Roman"/>
          <w:sz w:val="24"/>
          <w:szCs w:val="24"/>
        </w:rPr>
      </w:pPr>
      <w:r w:rsidRPr="002D0338">
        <w:rPr>
          <w:rFonts w:ascii="Times New Roman" w:hAnsi="Times New Roman" w:cs="Times New Roman"/>
          <w:b/>
          <w:bCs/>
          <w:sz w:val="24"/>
          <w:szCs w:val="24"/>
        </w:rPr>
        <w:t>SN</w:t>
      </w:r>
      <w:r w:rsidRPr="00C74D86">
        <w:rPr>
          <w:rFonts w:ascii="Times New Roman" w:hAnsi="Times New Roman" w:cs="Times New Roman"/>
          <w:sz w:val="24"/>
          <w:szCs w:val="24"/>
        </w:rPr>
        <w:t xml:space="preserve">: Substantia nigra, </w:t>
      </w:r>
      <w:r w:rsidRPr="002D0338">
        <w:rPr>
          <w:rFonts w:ascii="Times New Roman" w:hAnsi="Times New Roman" w:cs="Times New Roman"/>
          <w:b/>
          <w:bCs/>
          <w:sz w:val="24"/>
          <w:szCs w:val="24"/>
        </w:rPr>
        <w:t>ST</w:t>
      </w:r>
      <w:r w:rsidRPr="00C74D86">
        <w:rPr>
          <w:rFonts w:ascii="Times New Roman" w:hAnsi="Times New Roman" w:cs="Times New Roman"/>
          <w:sz w:val="24"/>
          <w:szCs w:val="24"/>
        </w:rPr>
        <w:t xml:space="preserve">: Striatum, </w:t>
      </w:r>
      <w:r w:rsidRPr="002D0338">
        <w:rPr>
          <w:rFonts w:ascii="Times New Roman" w:eastAsiaTheme="minorEastAsia" w:hAnsi="Times New Roman" w:cs="Times New Roman"/>
          <w:b/>
          <w:bCs/>
          <w:sz w:val="24"/>
          <w:szCs w:val="24"/>
        </w:rPr>
        <w:t>PU</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w:t>
      </w:r>
      <w:r w:rsidRPr="00C74D86">
        <w:rPr>
          <w:rFonts w:ascii="Times New Roman" w:eastAsiaTheme="minorEastAsia" w:hAnsi="Times New Roman" w:cs="Times New Roman"/>
          <w:sz w:val="24"/>
          <w:szCs w:val="24"/>
        </w:rPr>
        <w:t xml:space="preserve">utamen, </w:t>
      </w:r>
      <w:r w:rsidRPr="002D0338">
        <w:rPr>
          <w:rFonts w:ascii="Times New Roman" w:eastAsiaTheme="minorEastAsia" w:hAnsi="Times New Roman" w:cs="Times New Roman"/>
          <w:b/>
          <w:bCs/>
          <w:sz w:val="24"/>
          <w:szCs w:val="24"/>
        </w:rPr>
        <w:t>GP</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sidR="002D0338">
        <w:rPr>
          <w:rFonts w:ascii="Times New Roman" w:eastAsiaTheme="minorEastAsia" w:hAnsi="Times New Roman" w:cs="Times New Roman"/>
          <w:sz w:val="24"/>
          <w:szCs w:val="24"/>
        </w:rPr>
        <w:t>G</w:t>
      </w:r>
      <w:r w:rsidRPr="00C74D86">
        <w:rPr>
          <w:rFonts w:ascii="Times New Roman" w:eastAsiaTheme="minorEastAsia" w:hAnsi="Times New Roman" w:cs="Times New Roman"/>
          <w:sz w:val="24"/>
          <w:szCs w:val="24"/>
        </w:rPr>
        <w:t xml:space="preserve">lobus pallidus, </w:t>
      </w:r>
      <w:r w:rsidRPr="002D0338">
        <w:rPr>
          <w:rFonts w:ascii="Times New Roman" w:eastAsiaTheme="minorEastAsia" w:hAnsi="Times New Roman" w:cs="Times New Roman"/>
          <w:b/>
          <w:bCs/>
          <w:sz w:val="24"/>
          <w:szCs w:val="24"/>
        </w:rPr>
        <w:t>AM</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sidR="002D0338">
        <w:rPr>
          <w:rFonts w:ascii="Times New Roman" w:eastAsiaTheme="minorEastAsia" w:hAnsi="Times New Roman" w:cs="Times New Roman"/>
          <w:sz w:val="24"/>
          <w:szCs w:val="24"/>
        </w:rPr>
        <w:t>A</w:t>
      </w:r>
      <w:r w:rsidRPr="00C74D86">
        <w:rPr>
          <w:rFonts w:ascii="Times New Roman" w:eastAsiaTheme="minorEastAsia" w:hAnsi="Times New Roman" w:cs="Times New Roman"/>
          <w:sz w:val="24"/>
          <w:szCs w:val="24"/>
        </w:rPr>
        <w:t xml:space="preserve">mygdala, </w:t>
      </w:r>
      <w:r w:rsidRPr="002D0338">
        <w:rPr>
          <w:rFonts w:ascii="Times New Roman" w:eastAsiaTheme="minorEastAsia" w:hAnsi="Times New Roman" w:cs="Times New Roman"/>
          <w:b/>
          <w:bCs/>
          <w:sz w:val="24"/>
          <w:szCs w:val="24"/>
        </w:rPr>
        <w:t>CE</w:t>
      </w:r>
      <w:r>
        <w:rPr>
          <w:rFonts w:ascii="Times New Roman" w:eastAsiaTheme="minorEastAsia" w:hAnsi="Times New Roman" w:cs="Times New Roman"/>
          <w:sz w:val="24"/>
          <w:szCs w:val="24"/>
        </w:rPr>
        <w:t>: Cerebellum</w:t>
      </w:r>
      <w:r w:rsidRPr="00C74D86">
        <w:rPr>
          <w:rFonts w:ascii="Times New Roman" w:eastAsiaTheme="minorEastAsia" w:hAnsi="Times New Roman" w:cs="Times New Roman"/>
          <w:sz w:val="24"/>
          <w:szCs w:val="24"/>
        </w:rPr>
        <w:t xml:space="preserve">, </w:t>
      </w:r>
      <w:r w:rsidRPr="002D0338">
        <w:rPr>
          <w:rFonts w:ascii="Times New Roman" w:eastAsiaTheme="minorEastAsia" w:hAnsi="Times New Roman" w:cs="Times New Roman"/>
          <w:b/>
          <w:bCs/>
          <w:sz w:val="24"/>
          <w:szCs w:val="24"/>
        </w:rPr>
        <w:t>ME</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w:t>
      </w:r>
      <w:r w:rsidRPr="00C74D86">
        <w:rPr>
          <w:rFonts w:ascii="Times New Roman" w:eastAsiaTheme="minorEastAsia" w:hAnsi="Times New Roman" w:cs="Times New Roman"/>
          <w:sz w:val="24"/>
          <w:szCs w:val="24"/>
        </w:rPr>
        <w:t xml:space="preserve">edulla oblangata, </w:t>
      </w:r>
      <w:r w:rsidRPr="002D0338">
        <w:rPr>
          <w:rFonts w:ascii="Times New Roman" w:eastAsiaTheme="minorEastAsia" w:hAnsi="Times New Roman" w:cs="Times New Roman"/>
          <w:b/>
          <w:bCs/>
          <w:sz w:val="24"/>
          <w:szCs w:val="24"/>
        </w:rPr>
        <w:t>LC</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sidR="002D0338">
        <w:rPr>
          <w:rFonts w:ascii="Times New Roman" w:eastAsiaTheme="minorEastAsia" w:hAnsi="Times New Roman" w:cs="Times New Roman"/>
          <w:sz w:val="24"/>
          <w:szCs w:val="24"/>
        </w:rPr>
        <w:t>L</w:t>
      </w:r>
      <w:r w:rsidRPr="00C74D86">
        <w:rPr>
          <w:rFonts w:ascii="Times New Roman" w:eastAsiaTheme="minorEastAsia" w:hAnsi="Times New Roman" w:cs="Times New Roman"/>
          <w:sz w:val="24"/>
          <w:szCs w:val="24"/>
        </w:rPr>
        <w:t xml:space="preserve">ocus coeruleus, </w:t>
      </w:r>
      <w:r w:rsidRPr="002D0338">
        <w:rPr>
          <w:rFonts w:ascii="Times New Roman" w:eastAsiaTheme="minorEastAsia" w:hAnsi="Times New Roman" w:cs="Times New Roman"/>
          <w:b/>
          <w:bCs/>
          <w:sz w:val="24"/>
          <w:szCs w:val="24"/>
        </w:rPr>
        <w:t>DON</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sidR="002D0338">
        <w:rPr>
          <w:rFonts w:ascii="Times New Roman" w:eastAsiaTheme="minorEastAsia" w:hAnsi="Times New Roman" w:cs="Times New Roman"/>
          <w:sz w:val="24"/>
          <w:szCs w:val="24"/>
        </w:rPr>
        <w:t>D</w:t>
      </w:r>
      <w:r w:rsidRPr="00C74D86">
        <w:rPr>
          <w:rFonts w:ascii="Times New Roman" w:eastAsiaTheme="minorEastAsia" w:hAnsi="Times New Roman" w:cs="Times New Roman"/>
          <w:sz w:val="24"/>
          <w:szCs w:val="24"/>
        </w:rPr>
        <w:t>orsal motor nucleus of the vagus</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sidRPr="002D0338">
        <w:rPr>
          <w:rFonts w:ascii="Times New Roman" w:eastAsiaTheme="minorEastAsia" w:hAnsi="Times New Roman" w:cs="Times New Roman"/>
          <w:b/>
          <w:bCs/>
          <w:sz w:val="24"/>
          <w:szCs w:val="24"/>
        </w:rPr>
        <w:t>ION</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sidR="002D0338">
        <w:rPr>
          <w:rFonts w:ascii="Times New Roman" w:eastAsiaTheme="minorEastAsia" w:hAnsi="Times New Roman" w:cs="Times New Roman"/>
          <w:sz w:val="24"/>
          <w:szCs w:val="24"/>
        </w:rPr>
        <w:t>I</w:t>
      </w:r>
      <w:r w:rsidRPr="00C74D86">
        <w:rPr>
          <w:rFonts w:ascii="Times New Roman" w:eastAsiaTheme="minorEastAsia" w:hAnsi="Times New Roman" w:cs="Times New Roman"/>
          <w:sz w:val="24"/>
          <w:szCs w:val="24"/>
        </w:rPr>
        <w:t>nferior olivary nucleus</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sidRPr="002D0338">
        <w:rPr>
          <w:rFonts w:ascii="Times New Roman" w:eastAsiaTheme="minorEastAsia" w:hAnsi="Times New Roman" w:cs="Times New Roman"/>
          <w:b/>
          <w:bCs/>
          <w:sz w:val="24"/>
          <w:szCs w:val="24"/>
        </w:rPr>
        <w:t>PCX</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sidR="002D0338">
        <w:rPr>
          <w:rFonts w:ascii="Times New Roman" w:eastAsiaTheme="minorEastAsia" w:hAnsi="Times New Roman" w:cs="Times New Roman"/>
          <w:sz w:val="24"/>
          <w:szCs w:val="24"/>
        </w:rPr>
        <w:t>P</w:t>
      </w:r>
      <w:r w:rsidRPr="00C74D86">
        <w:rPr>
          <w:rFonts w:ascii="Times New Roman" w:eastAsiaTheme="minorEastAsia" w:hAnsi="Times New Roman" w:cs="Times New Roman"/>
          <w:sz w:val="24"/>
          <w:szCs w:val="24"/>
        </w:rPr>
        <w:t xml:space="preserve">refrontal cortex, </w:t>
      </w:r>
      <w:r w:rsidRPr="002D0338">
        <w:rPr>
          <w:rFonts w:ascii="Times New Roman" w:eastAsiaTheme="minorEastAsia" w:hAnsi="Times New Roman" w:cs="Times New Roman"/>
          <w:b/>
          <w:bCs/>
          <w:sz w:val="24"/>
          <w:szCs w:val="24"/>
        </w:rPr>
        <w:t>CX</w:t>
      </w:r>
      <w:r>
        <w:rPr>
          <w:rFonts w:ascii="Times New Roman" w:eastAsiaTheme="minorEastAsia" w:hAnsi="Times New Roman" w:cs="Times New Roman"/>
          <w:sz w:val="24"/>
          <w:szCs w:val="24"/>
        </w:rPr>
        <w:t>:</w:t>
      </w:r>
      <w:r w:rsidRPr="00C74D86">
        <w:rPr>
          <w:rFonts w:ascii="Times New Roman" w:eastAsiaTheme="minorEastAsia" w:hAnsi="Times New Roman" w:cs="Times New Roman"/>
          <w:sz w:val="24"/>
          <w:szCs w:val="24"/>
        </w:rPr>
        <w:t xml:space="preserve"> </w:t>
      </w:r>
      <w:r w:rsidR="002D0338">
        <w:rPr>
          <w:rFonts w:ascii="Times New Roman" w:eastAsiaTheme="minorEastAsia" w:hAnsi="Times New Roman" w:cs="Times New Roman"/>
          <w:sz w:val="24"/>
          <w:szCs w:val="24"/>
        </w:rPr>
        <w:t>W</w:t>
      </w:r>
      <w:r w:rsidRPr="00C74D86">
        <w:rPr>
          <w:rFonts w:ascii="Times New Roman" w:eastAsiaTheme="minorEastAsia" w:hAnsi="Times New Roman" w:cs="Times New Roman"/>
          <w:sz w:val="24"/>
          <w:szCs w:val="24"/>
        </w:rPr>
        <w:t xml:space="preserve">hole cortex, </w:t>
      </w:r>
      <w:r w:rsidRPr="002D0338">
        <w:rPr>
          <w:rFonts w:ascii="Times New Roman" w:eastAsiaTheme="minorEastAsia" w:hAnsi="Times New Roman" w:cs="Times New Roman"/>
          <w:b/>
          <w:bCs/>
          <w:sz w:val="24"/>
          <w:szCs w:val="24"/>
        </w:rPr>
        <w:t>MTG</w:t>
      </w:r>
      <w:r w:rsidRPr="00C74D86">
        <w:rPr>
          <w:rFonts w:ascii="Times New Roman" w:eastAsiaTheme="minorEastAsia" w:hAnsi="Times New Roman" w:cs="Times New Roman"/>
          <w:sz w:val="24"/>
          <w:szCs w:val="24"/>
        </w:rPr>
        <w:t xml:space="preserve">: </w:t>
      </w:r>
      <w:r w:rsidR="002D0338">
        <w:rPr>
          <w:rFonts w:ascii="Times New Roman" w:eastAsiaTheme="minorEastAsia" w:hAnsi="Times New Roman" w:cs="Times New Roman"/>
          <w:sz w:val="24"/>
          <w:szCs w:val="24"/>
        </w:rPr>
        <w:t>M</w:t>
      </w:r>
      <w:r w:rsidRPr="00C74D86">
        <w:rPr>
          <w:rFonts w:ascii="Times New Roman" w:eastAsiaTheme="minorEastAsia" w:hAnsi="Times New Roman" w:cs="Times New Roman"/>
          <w:sz w:val="24"/>
          <w:szCs w:val="24"/>
        </w:rPr>
        <w:t xml:space="preserve">edial temporal gyrus and </w:t>
      </w:r>
      <w:r w:rsidRPr="002D0338">
        <w:rPr>
          <w:rFonts w:ascii="Times New Roman" w:eastAsiaTheme="minorEastAsia" w:hAnsi="Times New Roman" w:cs="Times New Roman"/>
          <w:b/>
          <w:bCs/>
          <w:sz w:val="24"/>
          <w:szCs w:val="24"/>
        </w:rPr>
        <w:t>SFG</w:t>
      </w:r>
      <w:r w:rsidRPr="00C74D86">
        <w:rPr>
          <w:rFonts w:ascii="Times New Roman" w:eastAsiaTheme="minorEastAsia" w:hAnsi="Times New Roman" w:cs="Times New Roman"/>
          <w:sz w:val="24"/>
          <w:szCs w:val="24"/>
        </w:rPr>
        <w:t xml:space="preserve">: </w:t>
      </w:r>
      <w:r w:rsidR="002D0338">
        <w:rPr>
          <w:rFonts w:ascii="Times New Roman" w:eastAsiaTheme="minorEastAsia" w:hAnsi="Times New Roman" w:cs="Times New Roman"/>
          <w:sz w:val="24"/>
          <w:szCs w:val="24"/>
        </w:rPr>
        <w:t>S</w:t>
      </w:r>
      <w:r w:rsidRPr="00C74D86">
        <w:rPr>
          <w:rFonts w:ascii="Times New Roman" w:eastAsiaTheme="minorEastAsia" w:hAnsi="Times New Roman" w:cs="Times New Roman"/>
          <w:sz w:val="24"/>
          <w:szCs w:val="24"/>
        </w:rPr>
        <w:t>uperior frontal gyrus</w:t>
      </w:r>
      <w:r w:rsidR="00B9081F">
        <w:rPr>
          <w:rFonts w:ascii="Times New Roman" w:eastAsiaTheme="minorEastAsia" w:hAnsi="Times New Roman" w:cs="Times New Roman"/>
          <w:sz w:val="24"/>
          <w:szCs w:val="24"/>
        </w:rPr>
        <w:t>,</w:t>
      </w:r>
      <w:r w:rsidR="00367D52">
        <w:rPr>
          <w:rFonts w:ascii="Times New Roman" w:eastAsiaTheme="minorEastAsia" w:hAnsi="Times New Roman" w:cs="Times New Roman"/>
          <w:sz w:val="24"/>
          <w:szCs w:val="24"/>
        </w:rPr>
        <w:t xml:space="preserve"> </w:t>
      </w:r>
      <w:r w:rsidR="00367D52">
        <w:rPr>
          <w:rFonts w:ascii="Times New Roman" w:eastAsiaTheme="minorEastAsia" w:hAnsi="Times New Roman" w:cs="Times New Roman"/>
          <w:b/>
          <w:bCs/>
          <w:sz w:val="24"/>
          <w:szCs w:val="24"/>
        </w:rPr>
        <w:t xml:space="preserve">WB: </w:t>
      </w:r>
      <w:r w:rsidR="00367D52">
        <w:rPr>
          <w:rFonts w:ascii="Times New Roman" w:eastAsiaTheme="minorEastAsia" w:hAnsi="Times New Roman" w:cs="Times New Roman"/>
          <w:sz w:val="24"/>
          <w:szCs w:val="24"/>
        </w:rPr>
        <w:t>Whole Brain</w:t>
      </w:r>
      <w:r w:rsidR="00B9081F">
        <w:rPr>
          <w:rFonts w:ascii="Times New Roman" w:eastAsiaTheme="minorEastAsia" w:hAnsi="Times New Roman" w:cs="Times New Roman"/>
          <w:sz w:val="24"/>
          <w:szCs w:val="24"/>
        </w:rPr>
        <w:t xml:space="preserve">, </w:t>
      </w:r>
      <w:r w:rsidR="00B9081F">
        <w:rPr>
          <w:rFonts w:ascii="Times New Roman" w:eastAsiaTheme="minorEastAsia" w:hAnsi="Times New Roman" w:cs="Times New Roman"/>
          <w:b/>
          <w:bCs/>
          <w:sz w:val="24"/>
          <w:szCs w:val="24"/>
        </w:rPr>
        <w:t xml:space="preserve">MB: </w:t>
      </w:r>
      <w:r w:rsidR="00B9081F">
        <w:rPr>
          <w:rFonts w:ascii="Times New Roman" w:eastAsiaTheme="minorEastAsia" w:hAnsi="Times New Roman" w:cs="Times New Roman"/>
          <w:sz w:val="24"/>
          <w:szCs w:val="24"/>
        </w:rPr>
        <w:t>Midbrain</w:t>
      </w:r>
      <w:r w:rsidR="00C54C77">
        <w:rPr>
          <w:rFonts w:ascii="Times New Roman" w:eastAsiaTheme="minorEastAsia" w:hAnsi="Times New Roman" w:cs="Times New Roman"/>
          <w:sz w:val="24"/>
          <w:szCs w:val="24"/>
        </w:rPr>
        <w:t>,</w:t>
      </w:r>
      <w:r w:rsidR="00C54C77" w:rsidRPr="00C54C77">
        <w:rPr>
          <w:rFonts w:ascii="Times New Roman" w:eastAsiaTheme="minorEastAsia" w:hAnsi="Times New Roman" w:cs="Times New Roman"/>
          <w:b/>
          <w:bCs/>
          <w:sz w:val="24"/>
          <w:szCs w:val="24"/>
        </w:rPr>
        <w:t xml:space="preserve"> </w:t>
      </w:r>
      <w:r w:rsidR="00C54C77">
        <w:rPr>
          <w:rFonts w:ascii="Times New Roman" w:eastAsiaTheme="minorEastAsia" w:hAnsi="Times New Roman" w:cs="Times New Roman"/>
          <w:b/>
          <w:bCs/>
          <w:sz w:val="24"/>
          <w:szCs w:val="24"/>
        </w:rPr>
        <w:t>VTA</w:t>
      </w:r>
      <w:r w:rsidR="00C54C77">
        <w:rPr>
          <w:rFonts w:ascii="Times New Roman" w:eastAsiaTheme="minorEastAsia" w:hAnsi="Times New Roman" w:cs="Times New Roman"/>
          <w:sz w:val="24"/>
          <w:szCs w:val="24"/>
        </w:rPr>
        <w:t>:</w:t>
      </w:r>
      <w:r w:rsidR="00C54C77" w:rsidRPr="00C74D86">
        <w:rPr>
          <w:rFonts w:ascii="Times New Roman" w:eastAsiaTheme="minorEastAsia" w:hAnsi="Times New Roman" w:cs="Times New Roman"/>
          <w:sz w:val="24"/>
          <w:szCs w:val="24"/>
        </w:rPr>
        <w:t xml:space="preserve"> </w:t>
      </w:r>
      <w:r w:rsidR="00C54C77">
        <w:rPr>
          <w:rFonts w:ascii="Times New Roman" w:eastAsiaTheme="minorEastAsia" w:hAnsi="Times New Roman" w:cs="Times New Roman"/>
          <w:sz w:val="24"/>
          <w:szCs w:val="24"/>
        </w:rPr>
        <w:t>Ventral</w:t>
      </w:r>
      <w:r w:rsidR="00C54C77" w:rsidRPr="00C74D86">
        <w:rPr>
          <w:rFonts w:ascii="Times New Roman" w:eastAsiaTheme="minorEastAsia" w:hAnsi="Times New Roman" w:cs="Times New Roman"/>
          <w:sz w:val="24"/>
          <w:szCs w:val="24"/>
        </w:rPr>
        <w:t xml:space="preserve"> </w:t>
      </w:r>
      <w:r w:rsidR="00C54C77">
        <w:rPr>
          <w:rFonts w:ascii="Times New Roman" w:eastAsiaTheme="minorEastAsia" w:hAnsi="Times New Roman" w:cs="Times New Roman"/>
          <w:sz w:val="24"/>
          <w:szCs w:val="24"/>
        </w:rPr>
        <w:t>Tegmental</w:t>
      </w:r>
      <w:r w:rsidR="00C54C77" w:rsidRPr="00C74D86">
        <w:rPr>
          <w:rFonts w:ascii="Times New Roman" w:eastAsiaTheme="minorEastAsia" w:hAnsi="Times New Roman" w:cs="Times New Roman"/>
          <w:sz w:val="24"/>
          <w:szCs w:val="24"/>
        </w:rPr>
        <w:t xml:space="preserve"> </w:t>
      </w:r>
      <w:r w:rsidR="00C54C77">
        <w:rPr>
          <w:rFonts w:ascii="Times New Roman" w:eastAsiaTheme="minorEastAsia" w:hAnsi="Times New Roman" w:cs="Times New Roman"/>
          <w:sz w:val="24"/>
          <w:szCs w:val="24"/>
        </w:rPr>
        <w:t>Area</w:t>
      </w:r>
      <w:r w:rsidR="001C05D5">
        <w:rPr>
          <w:rFonts w:ascii="Times New Roman" w:eastAsiaTheme="minorEastAsia" w:hAnsi="Times New Roman" w:cs="Times New Roman"/>
          <w:sz w:val="24"/>
          <w:szCs w:val="24"/>
        </w:rPr>
        <w:t>, V</w:t>
      </w:r>
      <w:r w:rsidR="001C05D5">
        <w:rPr>
          <w:rFonts w:ascii="Times New Roman" w:eastAsiaTheme="minorEastAsia" w:hAnsi="Times New Roman" w:cs="Times New Roman"/>
          <w:b/>
          <w:bCs/>
          <w:sz w:val="24"/>
          <w:szCs w:val="24"/>
        </w:rPr>
        <w:t xml:space="preserve">MB: </w:t>
      </w:r>
      <w:r w:rsidR="001C05D5">
        <w:rPr>
          <w:rFonts w:ascii="Times New Roman" w:eastAsiaTheme="minorEastAsia" w:hAnsi="Times New Roman" w:cs="Times New Roman"/>
          <w:sz w:val="24"/>
          <w:szCs w:val="24"/>
        </w:rPr>
        <w:t>Ventral Midbrain,</w:t>
      </w:r>
      <w:r w:rsidR="00F009C5">
        <w:rPr>
          <w:rFonts w:ascii="Times New Roman" w:eastAsiaTheme="minorEastAsia" w:hAnsi="Times New Roman" w:cs="Times New Roman"/>
          <w:sz w:val="24"/>
          <w:szCs w:val="24"/>
        </w:rPr>
        <w:t xml:space="preserve"> </w:t>
      </w:r>
      <w:r w:rsidR="00F009C5" w:rsidRPr="00F009C5">
        <w:rPr>
          <w:rFonts w:ascii="Times New Roman" w:eastAsiaTheme="minorEastAsia" w:hAnsi="Times New Roman" w:cs="Times New Roman"/>
          <w:b/>
          <w:bCs/>
          <w:sz w:val="24"/>
          <w:szCs w:val="24"/>
        </w:rPr>
        <w:t>DST</w:t>
      </w:r>
      <w:r w:rsidR="00F009C5">
        <w:rPr>
          <w:rFonts w:ascii="Times New Roman" w:eastAsiaTheme="minorEastAsia" w:hAnsi="Times New Roman" w:cs="Times New Roman"/>
          <w:sz w:val="24"/>
          <w:szCs w:val="24"/>
        </w:rPr>
        <w:t>: Dorsal Striatum</w:t>
      </w:r>
      <w:r w:rsidR="005F6417">
        <w:rPr>
          <w:rFonts w:ascii="Times New Roman" w:eastAsiaTheme="minorEastAsia" w:hAnsi="Times New Roman" w:cs="Times New Roman"/>
          <w:sz w:val="24"/>
          <w:szCs w:val="24"/>
        </w:rPr>
        <w:t xml:space="preserve">, </w:t>
      </w:r>
      <w:r w:rsidR="005F6417">
        <w:rPr>
          <w:rFonts w:ascii="Times New Roman" w:eastAsiaTheme="minorEastAsia" w:hAnsi="Times New Roman" w:cs="Times New Roman"/>
          <w:b/>
          <w:bCs/>
          <w:sz w:val="24"/>
          <w:szCs w:val="24"/>
        </w:rPr>
        <w:t>HMB</w:t>
      </w:r>
      <w:r w:rsidR="005F6417">
        <w:rPr>
          <w:rFonts w:ascii="Times New Roman" w:eastAsiaTheme="minorEastAsia" w:hAnsi="Times New Roman" w:cs="Times New Roman"/>
          <w:sz w:val="24"/>
          <w:szCs w:val="24"/>
        </w:rPr>
        <w:t>: Hemibrain</w:t>
      </w:r>
      <w:r w:rsidR="00B55356">
        <w:rPr>
          <w:rFonts w:ascii="Times New Roman" w:eastAsiaTheme="minorEastAsia" w:hAnsi="Times New Roman" w:cs="Times New Roman"/>
          <w:sz w:val="24"/>
          <w:szCs w:val="24"/>
        </w:rPr>
        <w:t>.</w:t>
      </w:r>
      <w:r w:rsidR="008372E0">
        <w:rPr>
          <w:rFonts w:ascii="Times New Roman" w:eastAsiaTheme="minorEastAsia" w:hAnsi="Times New Roman" w:cs="Times New Roman"/>
          <w:sz w:val="24"/>
          <w:szCs w:val="24"/>
        </w:rPr>
        <w:t xml:space="preserve"> </w:t>
      </w:r>
      <w:r w:rsidR="008372E0" w:rsidRPr="008372E0">
        <w:rPr>
          <w:rFonts w:ascii="Times New Roman" w:eastAsiaTheme="minorEastAsia" w:hAnsi="Times New Roman" w:cs="Times New Roman"/>
          <w:b/>
          <w:bCs/>
          <w:sz w:val="24"/>
          <w:szCs w:val="24"/>
        </w:rPr>
        <w:t>MPTP</w:t>
      </w:r>
      <w:r w:rsidR="008372E0">
        <w:rPr>
          <w:rFonts w:ascii="Times New Roman" w:eastAsiaTheme="minorEastAsia" w:hAnsi="Times New Roman" w:cs="Times New Roman"/>
          <w:sz w:val="24"/>
          <w:szCs w:val="24"/>
        </w:rPr>
        <w:t xml:space="preserve">: </w:t>
      </w:r>
      <w:r w:rsidR="008372E0" w:rsidRPr="008372E0">
        <w:rPr>
          <w:rFonts w:ascii="Times New Roman" w:hAnsi="Times New Roman" w:cs="Times New Roman"/>
          <w:color w:val="000000"/>
          <w:sz w:val="24"/>
          <w:szCs w:val="24"/>
          <w:shd w:val="clear" w:color="auto" w:fill="FFFFFF"/>
        </w:rPr>
        <w:t>1-methyl-4-phenyl-1,2,3,6-tetrahydropyridine</w:t>
      </w:r>
      <w:r w:rsidR="008372E0">
        <w:rPr>
          <w:rFonts w:ascii="Times New Roman" w:hAnsi="Times New Roman" w:cs="Times New Roman"/>
          <w:color w:val="000000"/>
          <w:sz w:val="24"/>
          <w:szCs w:val="24"/>
          <w:shd w:val="clear" w:color="auto" w:fill="FFFFFF"/>
        </w:rPr>
        <w:t xml:space="preserve">, </w:t>
      </w:r>
      <w:r w:rsidR="008372E0" w:rsidRPr="008372E0">
        <w:rPr>
          <w:rFonts w:ascii="Times New Roman" w:hAnsi="Times New Roman" w:cs="Times New Roman"/>
          <w:b/>
          <w:bCs/>
          <w:color w:val="000000"/>
          <w:sz w:val="24"/>
          <w:szCs w:val="24"/>
          <w:shd w:val="clear" w:color="auto" w:fill="FFFFFF"/>
        </w:rPr>
        <w:t>6-OHDA</w:t>
      </w:r>
      <w:r w:rsidR="008372E0">
        <w:rPr>
          <w:rFonts w:ascii="Times New Roman" w:hAnsi="Times New Roman" w:cs="Times New Roman"/>
          <w:color w:val="000000"/>
          <w:sz w:val="24"/>
          <w:szCs w:val="24"/>
          <w:shd w:val="clear" w:color="auto" w:fill="FFFFFF"/>
        </w:rPr>
        <w:t xml:space="preserve">: 6-hydoxy-dopamine, </w:t>
      </w:r>
      <w:r w:rsidR="008372E0" w:rsidRPr="008372E0">
        <w:rPr>
          <w:rFonts w:ascii="Times New Roman" w:hAnsi="Times New Roman" w:cs="Times New Roman"/>
          <w:b/>
          <w:bCs/>
          <w:color w:val="000000"/>
          <w:sz w:val="24"/>
          <w:szCs w:val="24"/>
          <w:shd w:val="clear" w:color="auto" w:fill="FFFFFF"/>
        </w:rPr>
        <w:t>METH</w:t>
      </w:r>
      <w:r w:rsidR="008372E0">
        <w:rPr>
          <w:rFonts w:ascii="Times New Roman" w:hAnsi="Times New Roman" w:cs="Times New Roman"/>
          <w:color w:val="000000"/>
          <w:sz w:val="24"/>
          <w:szCs w:val="24"/>
          <w:shd w:val="clear" w:color="auto" w:fill="FFFFFF"/>
        </w:rPr>
        <w:t>: Methamphetamine</w:t>
      </w:r>
      <w:r w:rsidR="00A96B20">
        <w:rPr>
          <w:rFonts w:ascii="Times New Roman" w:hAnsi="Times New Roman" w:cs="Times New Roman"/>
          <w:color w:val="000000"/>
          <w:sz w:val="24"/>
          <w:szCs w:val="24"/>
          <w:shd w:val="clear" w:color="auto" w:fill="FFFFFF"/>
        </w:rPr>
        <w:t xml:space="preserve">, </w:t>
      </w:r>
      <w:r w:rsidR="00A96B20" w:rsidRPr="00A96B20">
        <w:rPr>
          <w:rFonts w:ascii="Times New Roman" w:hAnsi="Times New Roman" w:cs="Times New Roman"/>
          <w:b/>
          <w:bCs/>
          <w:sz w:val="24"/>
          <w:szCs w:val="24"/>
        </w:rPr>
        <w:t>L-DOPA</w:t>
      </w:r>
      <w:r w:rsidR="00A96B20">
        <w:rPr>
          <w:rFonts w:ascii="Times New Roman" w:hAnsi="Times New Roman" w:cs="Times New Roman"/>
          <w:sz w:val="24"/>
          <w:szCs w:val="24"/>
        </w:rPr>
        <w:t>: levo-dopamine</w:t>
      </w:r>
    </w:p>
    <w:p w14:paraId="783B8826" w14:textId="4792110B" w:rsidR="00D65587" w:rsidRPr="00C74D86" w:rsidRDefault="00D65587" w:rsidP="00C74D86">
      <w:pPr>
        <w:spacing w:line="480" w:lineRule="auto"/>
        <w:jc w:val="both"/>
        <w:rPr>
          <w:rFonts w:ascii="Times New Roman" w:hAnsi="Times New Roman" w:cs="Times New Roman"/>
          <w:b/>
          <w:bCs/>
          <w:sz w:val="24"/>
          <w:szCs w:val="24"/>
        </w:rPr>
      </w:pPr>
      <w:r w:rsidRPr="00C74D86">
        <w:rPr>
          <w:rFonts w:ascii="Times New Roman" w:hAnsi="Times New Roman" w:cs="Times New Roman"/>
          <w:b/>
          <w:bCs/>
          <w:sz w:val="24"/>
          <w:szCs w:val="24"/>
        </w:rPr>
        <w:t>References</w:t>
      </w:r>
    </w:p>
    <w:p w14:paraId="131DB5FF" w14:textId="5902A8DD" w:rsidR="003731CF" w:rsidRPr="003731CF" w:rsidRDefault="00D65587"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C74D86">
        <w:rPr>
          <w:rFonts w:ascii="Times New Roman" w:hAnsi="Times New Roman" w:cs="Times New Roman"/>
          <w:sz w:val="24"/>
          <w:szCs w:val="24"/>
        </w:rPr>
        <w:fldChar w:fldCharType="begin" w:fldLock="1"/>
      </w:r>
      <w:r w:rsidRPr="00C74D86">
        <w:rPr>
          <w:rFonts w:ascii="Times New Roman" w:hAnsi="Times New Roman" w:cs="Times New Roman"/>
          <w:sz w:val="24"/>
          <w:szCs w:val="24"/>
        </w:rPr>
        <w:instrText xml:space="preserve">ADDIN Mendeley Bibliography CSL_BIBLIOGRAPHY </w:instrText>
      </w:r>
      <w:r w:rsidRPr="00C74D86">
        <w:rPr>
          <w:rFonts w:ascii="Times New Roman" w:hAnsi="Times New Roman" w:cs="Times New Roman"/>
          <w:sz w:val="24"/>
          <w:szCs w:val="24"/>
        </w:rPr>
        <w:fldChar w:fldCharType="separate"/>
      </w:r>
      <w:r w:rsidR="003731CF" w:rsidRPr="003731CF">
        <w:rPr>
          <w:rFonts w:ascii="Times New Roman" w:hAnsi="Times New Roman" w:cs="Times New Roman"/>
          <w:noProof/>
          <w:sz w:val="24"/>
          <w:szCs w:val="24"/>
        </w:rPr>
        <w:t xml:space="preserve">Arias-Fuenzalida, J., Jarazo, J., Qing, X., Walter, J., Gomez-Giro, G., Nickels, S. L., Zaehres, H., Schöler, H. R., &amp; Schwamborn, J. C. (2017). FACS-Assisted CRISPR-Cas9 Genome Editing Facilitates Parkinson’s Disease Modeling. </w:t>
      </w:r>
      <w:r w:rsidR="003731CF" w:rsidRPr="003731CF">
        <w:rPr>
          <w:rFonts w:ascii="Times New Roman" w:hAnsi="Times New Roman" w:cs="Times New Roman"/>
          <w:i/>
          <w:iCs/>
          <w:noProof/>
          <w:sz w:val="24"/>
          <w:szCs w:val="24"/>
        </w:rPr>
        <w:t>Stem Cell Reports</w:t>
      </w:r>
      <w:r w:rsidR="003731CF" w:rsidRPr="003731CF">
        <w:rPr>
          <w:rFonts w:ascii="Times New Roman" w:hAnsi="Times New Roman" w:cs="Times New Roman"/>
          <w:noProof/>
          <w:sz w:val="24"/>
          <w:szCs w:val="24"/>
        </w:rPr>
        <w:t xml:space="preserve">, </w:t>
      </w:r>
      <w:r w:rsidR="003731CF" w:rsidRPr="003731CF">
        <w:rPr>
          <w:rFonts w:ascii="Times New Roman" w:hAnsi="Times New Roman" w:cs="Times New Roman"/>
          <w:i/>
          <w:iCs/>
          <w:noProof/>
          <w:sz w:val="24"/>
          <w:szCs w:val="24"/>
        </w:rPr>
        <w:t>9</w:t>
      </w:r>
      <w:r w:rsidR="003731CF" w:rsidRPr="003731CF">
        <w:rPr>
          <w:rFonts w:ascii="Times New Roman" w:hAnsi="Times New Roman" w:cs="Times New Roman"/>
          <w:noProof/>
          <w:sz w:val="24"/>
          <w:szCs w:val="24"/>
        </w:rPr>
        <w:t>(5), 1423–1431. https://doi.org/10.1016/j.stemcr.2017.08.026</w:t>
      </w:r>
    </w:p>
    <w:p w14:paraId="75DBB24D"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Bolognin, S., Fossépré, M., Qing, X., Jarazo, J., Ščančar, J., Moreno, E. L., Nickels, S. L., Wasner, K., Ouzren, N., Walter, J., Grünewald, A., Glaab, E., Salamanca, L., Fleming, R. M. T., Antony, P. M. A., &amp; Schwamborn, J. C. (2019). 3D Cultures of Parkinson’s Disease-Specific Dopaminergic Neurons for High Content Phenotyping and Drug Testing. </w:t>
      </w:r>
      <w:r w:rsidRPr="003731CF">
        <w:rPr>
          <w:rFonts w:ascii="Times New Roman" w:hAnsi="Times New Roman" w:cs="Times New Roman"/>
          <w:i/>
          <w:iCs/>
          <w:noProof/>
          <w:sz w:val="24"/>
          <w:szCs w:val="24"/>
        </w:rPr>
        <w:t>Advanced Science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6</w:t>
      </w:r>
      <w:r w:rsidRPr="003731CF">
        <w:rPr>
          <w:rFonts w:ascii="Times New Roman" w:hAnsi="Times New Roman" w:cs="Times New Roman"/>
          <w:noProof/>
          <w:sz w:val="24"/>
          <w:szCs w:val="24"/>
        </w:rPr>
        <w:t>(1). https://doi.org/10.1002/advs.201800927</w:t>
      </w:r>
    </w:p>
    <w:p w14:paraId="08543CCC"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Botta-Orfila, T., Sànchez-Pla, A., Fernández, M., Carmona, F., Ezquerra, M., &amp; Tolosa, E. </w:t>
      </w:r>
      <w:r w:rsidRPr="003731CF">
        <w:rPr>
          <w:rFonts w:ascii="Times New Roman" w:hAnsi="Times New Roman" w:cs="Times New Roman"/>
          <w:noProof/>
          <w:sz w:val="24"/>
          <w:szCs w:val="24"/>
        </w:rPr>
        <w:lastRenderedPageBreak/>
        <w:t xml:space="preserve">(2012). Brain transcriptomic profiling in idiopathic and LRRK2-associated Parkinson’s disease. </w:t>
      </w:r>
      <w:r w:rsidRPr="003731CF">
        <w:rPr>
          <w:rFonts w:ascii="Times New Roman" w:hAnsi="Times New Roman" w:cs="Times New Roman"/>
          <w:i/>
          <w:iCs/>
          <w:noProof/>
          <w:sz w:val="24"/>
          <w:szCs w:val="24"/>
        </w:rPr>
        <w:t>Brain Research</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1466</w:t>
      </w:r>
      <w:r w:rsidRPr="003731CF">
        <w:rPr>
          <w:rFonts w:ascii="Times New Roman" w:hAnsi="Times New Roman" w:cs="Times New Roman"/>
          <w:noProof/>
          <w:sz w:val="24"/>
          <w:szCs w:val="24"/>
        </w:rPr>
        <w:t>, 152–157. https://doi.org/10.1016/j.brainres.2012.05.036</w:t>
      </w:r>
    </w:p>
    <w:p w14:paraId="22AD054D"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Botta-Orfila, T., Tolosa, E., Gelpi, E., Sànchez-Pla, A., Martí, M. J., Valldeoriola, F., Fernández, M., Carmona, F., &amp; Ezquerra, M. (2012). Microarray expression analysis in idiopathic and LRRK2-associated Parkinson’s disease. </w:t>
      </w:r>
      <w:r w:rsidRPr="003731CF">
        <w:rPr>
          <w:rFonts w:ascii="Times New Roman" w:hAnsi="Times New Roman" w:cs="Times New Roman"/>
          <w:i/>
          <w:iCs/>
          <w:noProof/>
          <w:sz w:val="24"/>
          <w:szCs w:val="24"/>
        </w:rPr>
        <w:t>Neurobiology of Disease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45</w:t>
      </w:r>
      <w:r w:rsidRPr="003731CF">
        <w:rPr>
          <w:rFonts w:ascii="Times New Roman" w:hAnsi="Times New Roman" w:cs="Times New Roman"/>
          <w:noProof/>
          <w:sz w:val="24"/>
          <w:szCs w:val="24"/>
        </w:rPr>
        <w:t>(1), 462–468. https://doi.org/10.1016/j.nbd.2011.08.033</w:t>
      </w:r>
    </w:p>
    <w:p w14:paraId="62B10E5F"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Cabeza-Arvelaiz, Y., &amp; Schiestl, R. H. (2012). Transcriptome Analysis of a Rotenone Model of Parkinsonism Reveals Complex I-Tied and -Untied Toxicity Mechanisms Common to Neurodegenerative Diseases. </w:t>
      </w:r>
      <w:r w:rsidRPr="003731CF">
        <w:rPr>
          <w:rFonts w:ascii="Times New Roman" w:hAnsi="Times New Roman" w:cs="Times New Roman"/>
          <w:i/>
          <w:iCs/>
          <w:noProof/>
          <w:sz w:val="24"/>
          <w:szCs w:val="24"/>
        </w:rPr>
        <w:t>PLoS ONE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7</w:t>
      </w:r>
      <w:r w:rsidRPr="003731CF">
        <w:rPr>
          <w:rFonts w:ascii="Times New Roman" w:hAnsi="Times New Roman" w:cs="Times New Roman"/>
          <w:noProof/>
          <w:sz w:val="24"/>
          <w:szCs w:val="24"/>
        </w:rPr>
        <w:t>(9). https://doi.org/10.1371/journal.pone.0044700</w:t>
      </w:r>
    </w:p>
    <w:p w14:paraId="3D814394"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Cadet, J. L., Brannock, C., Krasnova, I. N., Ladenheim, B., McCoy, M. T., Chou, J., Lehrmann, E., Wood, W. H., Becker, K. G., &amp; Wang, Y. (2010). Methamphetamine-Induced Dopamine-Independent Alterations in Striatal Gene Expression in the 6-Hydroxydopamine Hemiparkinsonian Rats. </w:t>
      </w:r>
      <w:r w:rsidRPr="003731CF">
        <w:rPr>
          <w:rFonts w:ascii="Times New Roman" w:hAnsi="Times New Roman" w:cs="Times New Roman"/>
          <w:i/>
          <w:iCs/>
          <w:noProof/>
          <w:sz w:val="24"/>
          <w:szCs w:val="24"/>
        </w:rPr>
        <w:t>PLoS ONE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5</w:t>
      </w:r>
      <w:r w:rsidRPr="003731CF">
        <w:rPr>
          <w:rFonts w:ascii="Times New Roman" w:hAnsi="Times New Roman" w:cs="Times New Roman"/>
          <w:noProof/>
          <w:sz w:val="24"/>
          <w:szCs w:val="24"/>
        </w:rPr>
        <w:t>(12), e15643. https://doi.org/10.1371/journal.pone.0015643</w:t>
      </w:r>
    </w:p>
    <w:p w14:paraId="230A6247"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Chen, G., Nie, S., Han, C., Ma, K., Xu, Y., Zhang, Z., Papa, S. M., &amp; Cao, X. (2017). Antidyskinetic Effects of MEK Inhibitor Are Associated with Multiple Neurochemical Alterations in the Striatum of Hemiparkinsonian Rats. </w:t>
      </w:r>
      <w:r w:rsidRPr="003731CF">
        <w:rPr>
          <w:rFonts w:ascii="Times New Roman" w:hAnsi="Times New Roman" w:cs="Times New Roman"/>
          <w:i/>
          <w:iCs/>
          <w:noProof/>
          <w:sz w:val="24"/>
          <w:szCs w:val="24"/>
        </w:rPr>
        <w:t>Frontiers in Neuroscience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11</w:t>
      </w:r>
      <w:r w:rsidRPr="003731CF">
        <w:rPr>
          <w:rFonts w:ascii="Times New Roman" w:hAnsi="Times New Roman" w:cs="Times New Roman"/>
          <w:noProof/>
          <w:sz w:val="24"/>
          <w:szCs w:val="24"/>
        </w:rPr>
        <w:t>(MAR), 112. https://doi.org/10.3389/fnins.2017.00112</w:t>
      </w:r>
    </w:p>
    <w:p w14:paraId="60690BA4"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Chin, M. H., Qian, W. J., Wang, H., Petyuk, V. A., Bloom, J. S., Sforza, D. M., Laćan, G., Liu, D., Khan, A. H., Cantor, R. M., Bigelow, D. J., Melega, W. P., Camp, D. G., Smith, R. D., &amp; Smith, D. J. (2008). Mitochondrial dysfunction, oxidative stress, and apoptosis revealed by proteomic and transcriptomic analyses of the striata in two mouse models of Parkinson’s disease. </w:t>
      </w:r>
      <w:r w:rsidRPr="003731CF">
        <w:rPr>
          <w:rFonts w:ascii="Times New Roman" w:hAnsi="Times New Roman" w:cs="Times New Roman"/>
          <w:i/>
          <w:iCs/>
          <w:noProof/>
          <w:sz w:val="24"/>
          <w:szCs w:val="24"/>
        </w:rPr>
        <w:t>Journal of Proteome Research</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7</w:t>
      </w:r>
      <w:r w:rsidRPr="003731CF">
        <w:rPr>
          <w:rFonts w:ascii="Times New Roman" w:hAnsi="Times New Roman" w:cs="Times New Roman"/>
          <w:noProof/>
          <w:sz w:val="24"/>
          <w:szCs w:val="24"/>
        </w:rPr>
        <w:t xml:space="preserve">(2), 666–677. </w:t>
      </w:r>
      <w:r w:rsidRPr="003731CF">
        <w:rPr>
          <w:rFonts w:ascii="Times New Roman" w:hAnsi="Times New Roman" w:cs="Times New Roman"/>
          <w:noProof/>
          <w:sz w:val="24"/>
          <w:szCs w:val="24"/>
        </w:rPr>
        <w:lastRenderedPageBreak/>
        <w:t>https://doi.org/10.1021/pr070546l</w:t>
      </w:r>
    </w:p>
    <w:p w14:paraId="38F08837"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De, S., Zhang, Y., Garner, J. R., Wang, S. A., &amp; Becker, K. G. (2010). Disease and phenotype gene set analysis of disease-based gene expression in mouse and human. </w:t>
      </w:r>
      <w:r w:rsidRPr="003731CF">
        <w:rPr>
          <w:rFonts w:ascii="Times New Roman" w:hAnsi="Times New Roman" w:cs="Times New Roman"/>
          <w:i/>
          <w:iCs/>
          <w:noProof/>
          <w:sz w:val="24"/>
          <w:szCs w:val="24"/>
        </w:rPr>
        <w:t>Physiological Genomics</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42 A</w:t>
      </w:r>
      <w:r w:rsidRPr="003731CF">
        <w:rPr>
          <w:rFonts w:ascii="Times New Roman" w:hAnsi="Times New Roman" w:cs="Times New Roman"/>
          <w:noProof/>
          <w:sz w:val="24"/>
          <w:szCs w:val="24"/>
        </w:rPr>
        <w:t>(2), 162–167. https://doi.org/10.1152/physiolgenomics.00008.2010</w:t>
      </w:r>
    </w:p>
    <w:p w14:paraId="7EA6868F"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Dijkstra, A. A., Ingrassia, A., De Menezes, R. X., Van Kesteren, R. E., Rozemuller, A. J. M., Heutink, P., &amp; Van De Berg, W. D. J. (2015). Evidence for immune response, axonal dysfunction and reduced endocytosis in the substantia nigra in early stage Parkinson’s disease. </w:t>
      </w:r>
      <w:r w:rsidRPr="003731CF">
        <w:rPr>
          <w:rFonts w:ascii="Times New Roman" w:hAnsi="Times New Roman" w:cs="Times New Roman"/>
          <w:i/>
          <w:iCs/>
          <w:noProof/>
          <w:sz w:val="24"/>
          <w:szCs w:val="24"/>
        </w:rPr>
        <w:t>PLoS ONE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10</w:t>
      </w:r>
      <w:r w:rsidRPr="003731CF">
        <w:rPr>
          <w:rFonts w:ascii="Times New Roman" w:hAnsi="Times New Roman" w:cs="Times New Roman"/>
          <w:noProof/>
          <w:sz w:val="24"/>
          <w:szCs w:val="24"/>
        </w:rPr>
        <w:t>(6). https://doi.org/10.1371/journal.pone.0128651</w:t>
      </w:r>
    </w:p>
    <w:p w14:paraId="55852152"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Dorval, V., Mandemakers, W., Jolivette, F., Coudert, L., Mazroui, R., De Strooper, B., &amp; Hébert, S. S. (2014). Gene and microRNA transcriptome analysis of Parkinson’s related LRRK2 mouse models. </w:t>
      </w:r>
      <w:r w:rsidRPr="003731CF">
        <w:rPr>
          <w:rFonts w:ascii="Times New Roman" w:hAnsi="Times New Roman" w:cs="Times New Roman"/>
          <w:i/>
          <w:iCs/>
          <w:noProof/>
          <w:sz w:val="24"/>
          <w:szCs w:val="24"/>
        </w:rPr>
        <w:t>PLoS ONE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9</w:t>
      </w:r>
      <w:r w:rsidRPr="003731CF">
        <w:rPr>
          <w:rFonts w:ascii="Times New Roman" w:hAnsi="Times New Roman" w:cs="Times New Roman"/>
          <w:noProof/>
          <w:sz w:val="24"/>
          <w:szCs w:val="24"/>
        </w:rPr>
        <w:t>(1). https://doi.org/10.1371/journal.pone.0085510</w:t>
      </w:r>
    </w:p>
    <w:p w14:paraId="6F5C2CEA"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Duke, D. C., Moran, L. B., Pearce, R. K. B., &amp; Graeber, M. B. (2007). The medial and lateral substantia nigra in Parkinson’s disease: mRNA profiles associated with higher brain tissue vulnerability. </w:t>
      </w:r>
      <w:r w:rsidRPr="003731CF">
        <w:rPr>
          <w:rFonts w:ascii="Times New Roman" w:hAnsi="Times New Roman" w:cs="Times New Roman"/>
          <w:i/>
          <w:iCs/>
          <w:noProof/>
          <w:sz w:val="24"/>
          <w:szCs w:val="24"/>
        </w:rPr>
        <w:t>Neurogenetics</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8</w:t>
      </w:r>
      <w:r w:rsidRPr="003731CF">
        <w:rPr>
          <w:rFonts w:ascii="Times New Roman" w:hAnsi="Times New Roman" w:cs="Times New Roman"/>
          <w:noProof/>
          <w:sz w:val="24"/>
          <w:szCs w:val="24"/>
        </w:rPr>
        <w:t>(2), 83–94. https://doi.org/10.1007/s10048-006-0077-6</w:t>
      </w:r>
    </w:p>
    <w:p w14:paraId="3E33FCF3"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Durrenberger, P. F., Fernando, F. S., Kashefi, S. N., Bonnert, T. P., Seilhean, D., Nait-Oumesmar, B., Schmitt, A., Gebicke-Haerter, P. J., Falkai, P., Grünblatt, E., Palkovits, M., Arzberger, T., Kretzschmar, H., Dexter, D. T., &amp; Reynolds, R. (2015). Common mechanisms in neurodegeneration and neuroinflammation: a BrainNet Europe gene expression microarray study. </w:t>
      </w:r>
      <w:r w:rsidRPr="003731CF">
        <w:rPr>
          <w:rFonts w:ascii="Times New Roman" w:hAnsi="Times New Roman" w:cs="Times New Roman"/>
          <w:i/>
          <w:iCs/>
          <w:noProof/>
          <w:sz w:val="24"/>
          <w:szCs w:val="24"/>
        </w:rPr>
        <w:t>Journal of Neural Transmission</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122</w:t>
      </w:r>
      <w:r w:rsidRPr="003731CF">
        <w:rPr>
          <w:rFonts w:ascii="Times New Roman" w:hAnsi="Times New Roman" w:cs="Times New Roman"/>
          <w:noProof/>
          <w:sz w:val="24"/>
          <w:szCs w:val="24"/>
        </w:rPr>
        <w:t>(7), 1055–1068. https://doi.org/10.1007/s00702-014-1293-0</w:t>
      </w:r>
    </w:p>
    <w:p w14:paraId="6B7BDE80"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Durrenberger, P. F., Fernando, F. S., Magliozzi, R., Kashefi, S. N., Bonnert, T. P., Ferrer, I., Seilhean, D., Nait-Oumesmar, B., Schmitt, A., Gebicke-Haerter, P. J., Falkai, P., </w:t>
      </w:r>
      <w:r w:rsidRPr="003731CF">
        <w:rPr>
          <w:rFonts w:ascii="Times New Roman" w:hAnsi="Times New Roman" w:cs="Times New Roman"/>
          <w:noProof/>
          <w:sz w:val="24"/>
          <w:szCs w:val="24"/>
        </w:rPr>
        <w:lastRenderedPageBreak/>
        <w:t xml:space="preserve">Grünblatt, E., Palkovits, M., Parchi, P., Capellari, S., Arzberger, T., Kretzschmar, H., Roncaroli, F., Dexter, D. T., &amp; Reynolds, R. (2012). Selection of novel reference genes for use in the human central nervous system: A BrainNet Europe Study. </w:t>
      </w:r>
      <w:r w:rsidRPr="003731CF">
        <w:rPr>
          <w:rFonts w:ascii="Times New Roman" w:hAnsi="Times New Roman" w:cs="Times New Roman"/>
          <w:i/>
          <w:iCs/>
          <w:noProof/>
          <w:sz w:val="24"/>
          <w:szCs w:val="24"/>
        </w:rPr>
        <w:t>Acta Neuropathologica</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124</w:t>
      </w:r>
      <w:r w:rsidRPr="003731CF">
        <w:rPr>
          <w:rFonts w:ascii="Times New Roman" w:hAnsi="Times New Roman" w:cs="Times New Roman"/>
          <w:noProof/>
          <w:sz w:val="24"/>
          <w:szCs w:val="24"/>
        </w:rPr>
        <w:t>(6), 893–903. https://doi.org/10.1007/s00401-012-1027-z</w:t>
      </w:r>
    </w:p>
    <w:p w14:paraId="0A13C7BE"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Foti, R., Zucchelli, S., Biagioli, M., Roncaglia, P., Vilotti, S., Calligaris, R., Krmac, H., Girardini, J. E., Del Sal, G., &amp; Gustincich, S. (2010). Parkinson disease-associated DJ-1 is required for the expression of the glial cell line-derived neurotrophic factor receptor RET in human neuroblastoma cells. </w:t>
      </w:r>
      <w:r w:rsidRPr="003731CF">
        <w:rPr>
          <w:rFonts w:ascii="Times New Roman" w:hAnsi="Times New Roman" w:cs="Times New Roman"/>
          <w:i/>
          <w:iCs/>
          <w:noProof/>
          <w:sz w:val="24"/>
          <w:szCs w:val="24"/>
        </w:rPr>
        <w:t>Journal of Biological Chemistry</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285</w:t>
      </w:r>
      <w:r w:rsidRPr="003731CF">
        <w:rPr>
          <w:rFonts w:ascii="Times New Roman" w:hAnsi="Times New Roman" w:cs="Times New Roman"/>
          <w:noProof/>
          <w:sz w:val="24"/>
          <w:szCs w:val="24"/>
        </w:rPr>
        <w:t>(24), 18565–18574. https://doi.org/10.1074/jbc.M109.088294</w:t>
      </w:r>
    </w:p>
    <w:p w14:paraId="33E28596"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Gispert, S., Brehm, N., Weil, J., Seidel, K., Rüb, U., Kern, B., Walter, M., Roeper, J., &amp; Auburger, G. (2015). Potentiation of neurotoxicity in double-mutant mice with Pink1 ablation and A53T-SNCA overexpression. </w:t>
      </w:r>
      <w:r w:rsidRPr="003731CF">
        <w:rPr>
          <w:rFonts w:ascii="Times New Roman" w:hAnsi="Times New Roman" w:cs="Times New Roman"/>
          <w:i/>
          <w:iCs/>
          <w:noProof/>
          <w:sz w:val="24"/>
          <w:szCs w:val="24"/>
        </w:rPr>
        <w:t>Human Molecular Genetics</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24</w:t>
      </w:r>
      <w:r w:rsidRPr="003731CF">
        <w:rPr>
          <w:rFonts w:ascii="Times New Roman" w:hAnsi="Times New Roman" w:cs="Times New Roman"/>
          <w:noProof/>
          <w:sz w:val="24"/>
          <w:szCs w:val="24"/>
        </w:rPr>
        <w:t>(4), 1061–1076. https://doi.org/10.1093/hmg/ddu520</w:t>
      </w:r>
    </w:p>
    <w:p w14:paraId="142BA2DD"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Hauser, D. N., Mamais, A., Conti, M. M., Primiani, C. T., Kumaran, R., Dillman, A. A., Langston, R. G., Beilina, A., Garcia, J. H., Diaz-Ruiz, A., Bernier, M., Fiesel, F. C., Hou, X., Springer, W., Li, Y., De Cabo, R., &amp; Cookson, M. R. (2017). Hexokinases link DJ-1 to the PINK1/parkin pathway. </w:t>
      </w:r>
      <w:r w:rsidRPr="003731CF">
        <w:rPr>
          <w:rFonts w:ascii="Times New Roman" w:hAnsi="Times New Roman" w:cs="Times New Roman"/>
          <w:i/>
          <w:iCs/>
          <w:noProof/>
          <w:sz w:val="24"/>
          <w:szCs w:val="24"/>
        </w:rPr>
        <w:t>Molecular Neurodegeneration</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12</w:t>
      </w:r>
      <w:r w:rsidRPr="003731CF">
        <w:rPr>
          <w:rFonts w:ascii="Times New Roman" w:hAnsi="Times New Roman" w:cs="Times New Roman"/>
          <w:noProof/>
          <w:sz w:val="24"/>
          <w:szCs w:val="24"/>
        </w:rPr>
        <w:t>(1). https://doi.org/10.1186/s13024-017-0212-x</w:t>
      </w:r>
    </w:p>
    <w:p w14:paraId="6913A3D1"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Hentrich, T., Wassouf, Z., Ehrhardt, C., Haas, E., Mills, J. D., Casadei, N., Outeiro, T. F., Hübener-Schmid, J., Riess, O., Casadei, N., &amp; Schulze-Hentrich, J. M. (2020). Increased expression of myelin-associated genes in frontal cortex of SNCA overexpressing rats and Parkinson’s disease patients. </w:t>
      </w:r>
      <w:r w:rsidRPr="003731CF">
        <w:rPr>
          <w:rFonts w:ascii="Times New Roman" w:hAnsi="Times New Roman" w:cs="Times New Roman"/>
          <w:i/>
          <w:iCs/>
          <w:noProof/>
          <w:sz w:val="24"/>
          <w:szCs w:val="24"/>
        </w:rPr>
        <w:t>Aging</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12</w:t>
      </w:r>
      <w:r w:rsidRPr="003731CF">
        <w:rPr>
          <w:rFonts w:ascii="Times New Roman" w:hAnsi="Times New Roman" w:cs="Times New Roman"/>
          <w:noProof/>
          <w:sz w:val="24"/>
          <w:szCs w:val="24"/>
        </w:rPr>
        <w:t>(19), 18889–18906. https://doi.org/10.18632/aging.103935</w:t>
      </w:r>
    </w:p>
    <w:p w14:paraId="31807739"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Kanaan, N. M., Collier, T. J., Cole-Strauss, A., Grabinski, T., Mattingly, Z. R., Winn, M. E., </w:t>
      </w:r>
      <w:r w:rsidRPr="003731CF">
        <w:rPr>
          <w:rFonts w:ascii="Times New Roman" w:hAnsi="Times New Roman" w:cs="Times New Roman"/>
          <w:noProof/>
          <w:sz w:val="24"/>
          <w:szCs w:val="24"/>
        </w:rPr>
        <w:lastRenderedPageBreak/>
        <w:t xml:space="preserve">Steece-Collier, K., Sortwell, C. E., Manfredsson, F. P., &amp; Lipton, J. W. (2015). The longitudinal transcriptomic response of the substantia nigra to intrastriatal 6-hydroxydopamine reveals significant upregulation of regeneration-associated genes. </w:t>
      </w:r>
      <w:r w:rsidRPr="003731CF">
        <w:rPr>
          <w:rFonts w:ascii="Times New Roman" w:hAnsi="Times New Roman" w:cs="Times New Roman"/>
          <w:i/>
          <w:iCs/>
          <w:noProof/>
          <w:sz w:val="24"/>
          <w:szCs w:val="24"/>
        </w:rPr>
        <w:t>PLoS ONE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10</w:t>
      </w:r>
      <w:r w:rsidRPr="003731CF">
        <w:rPr>
          <w:rFonts w:ascii="Times New Roman" w:hAnsi="Times New Roman" w:cs="Times New Roman"/>
          <w:noProof/>
          <w:sz w:val="24"/>
          <w:szCs w:val="24"/>
        </w:rPr>
        <w:t>(5). https://doi.org/10.1371/journal.pone.0127768</w:t>
      </w:r>
    </w:p>
    <w:p w14:paraId="286A8792"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Lesnick, T. G., Papapetropoulos, S., Mash, D. C., Ffrench-Mullen, J., Shehadeh, L., De Andrade, M., Henley, J. R., Rocca, W. A., Ahlskog, J. E., &amp; Maraganore, D. M. (2007). A genomic pathway approach to a complex disease: Axon guidance and Parkinson disease. </w:t>
      </w:r>
      <w:r w:rsidRPr="003731CF">
        <w:rPr>
          <w:rFonts w:ascii="Times New Roman" w:hAnsi="Times New Roman" w:cs="Times New Roman"/>
          <w:i/>
          <w:iCs/>
          <w:noProof/>
          <w:sz w:val="24"/>
          <w:szCs w:val="24"/>
        </w:rPr>
        <w:t>PLoS Genetics</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3</w:t>
      </w:r>
      <w:r w:rsidRPr="003731CF">
        <w:rPr>
          <w:rFonts w:ascii="Times New Roman" w:hAnsi="Times New Roman" w:cs="Times New Roman"/>
          <w:noProof/>
          <w:sz w:val="24"/>
          <w:szCs w:val="24"/>
        </w:rPr>
        <w:t>(6), 0984–0995. https://doi.org/10.1371/journal.pgen.0030098</w:t>
      </w:r>
    </w:p>
    <w:p w14:paraId="19DFB8EB"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Lewandowski, N. M., Ju, S., Verbitsky, M., Ross, B., Geddie, M. L., Rockenstein, E., Adame, A., Muhammad, A., Vonsattel, J. P., Ringe, D., Cote, L., Lindquist, S., Masliah, E., Petsko, G. A., Marder, K., Clark, L. N., &amp; Small, S. A. (2010). Polyamine pathway contributes to the pathogenesis of Parkinson disease. </w:t>
      </w:r>
      <w:r w:rsidRPr="003731CF">
        <w:rPr>
          <w:rFonts w:ascii="Times New Roman" w:hAnsi="Times New Roman" w:cs="Times New Roman"/>
          <w:i/>
          <w:iCs/>
          <w:noProof/>
          <w:sz w:val="24"/>
          <w:szCs w:val="24"/>
        </w:rPr>
        <w:t>Proceedings of the National Academy of Sciences of the United States of America</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107</w:t>
      </w:r>
      <w:r w:rsidRPr="003731CF">
        <w:rPr>
          <w:rFonts w:ascii="Times New Roman" w:hAnsi="Times New Roman" w:cs="Times New Roman"/>
          <w:noProof/>
          <w:sz w:val="24"/>
          <w:szCs w:val="24"/>
        </w:rPr>
        <w:t>(39), 16970–16975. https://doi.org/10.1073/pnas.1011751107</w:t>
      </w:r>
    </w:p>
    <w:p w14:paraId="36C5D0C9"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Li, P., Ensink, E., Lang, S., Marshall, L., Schilthuis, M., Lamp, J., Vega, I., &amp; Labrie, V. (2020). Hemispheric asymmetry in the human brain and in Parkinson’s disease is linked to divergent epigenetic patterns in neurons. </w:t>
      </w:r>
      <w:r w:rsidRPr="003731CF">
        <w:rPr>
          <w:rFonts w:ascii="Times New Roman" w:hAnsi="Times New Roman" w:cs="Times New Roman"/>
          <w:i/>
          <w:iCs/>
          <w:noProof/>
          <w:sz w:val="24"/>
          <w:szCs w:val="24"/>
        </w:rPr>
        <w:t>Genome Biology</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21</w:t>
      </w:r>
      <w:r w:rsidRPr="003731CF">
        <w:rPr>
          <w:rFonts w:ascii="Times New Roman" w:hAnsi="Times New Roman" w:cs="Times New Roman"/>
          <w:noProof/>
          <w:sz w:val="24"/>
          <w:szCs w:val="24"/>
        </w:rPr>
        <w:t>(1). https://doi.org/10.1186/s13059-020-01960-1</w:t>
      </w:r>
    </w:p>
    <w:p w14:paraId="5DE77873"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Liu, G. H., Qu, J., Suzuki, K., Nivet, E., Li, M., Montserrat, N., Yi, F., Xu, X., Ruiz, S., Zhang, W., Wagner, U., Kim, A., Ren, B., Li, Y., Goebl, A., Kim, J., Soligalla, R. D., Dubova, I., Thompson, J., … Belmonte, J. C. I. (2012). Progressive degeneration of human neural stem cells caused by pathogenic LRRK2. </w:t>
      </w:r>
      <w:r w:rsidRPr="003731CF">
        <w:rPr>
          <w:rFonts w:ascii="Times New Roman" w:hAnsi="Times New Roman" w:cs="Times New Roman"/>
          <w:i/>
          <w:iCs/>
          <w:noProof/>
          <w:sz w:val="24"/>
          <w:szCs w:val="24"/>
        </w:rPr>
        <w:t>Nature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491</w:t>
      </w:r>
      <w:r w:rsidRPr="003731CF">
        <w:rPr>
          <w:rFonts w:ascii="Times New Roman" w:hAnsi="Times New Roman" w:cs="Times New Roman"/>
          <w:noProof/>
          <w:sz w:val="24"/>
          <w:szCs w:val="24"/>
        </w:rPr>
        <w:t>(7425), 603–607. https://doi.org/10.1038/nature11557</w:t>
      </w:r>
    </w:p>
    <w:p w14:paraId="1404ADEB"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Loiodice, S. (2016). </w:t>
      </w:r>
      <w:r w:rsidRPr="003731CF">
        <w:rPr>
          <w:rFonts w:ascii="Times New Roman" w:hAnsi="Times New Roman" w:cs="Times New Roman"/>
          <w:i/>
          <w:iCs/>
          <w:noProof/>
          <w:sz w:val="24"/>
          <w:szCs w:val="24"/>
        </w:rPr>
        <w:t xml:space="preserve">Altérations du système de récompense dans la maladie de Parkinson : </w:t>
      </w:r>
      <w:r w:rsidRPr="003731CF">
        <w:rPr>
          <w:rFonts w:ascii="Times New Roman" w:hAnsi="Times New Roman" w:cs="Times New Roman"/>
          <w:i/>
          <w:iCs/>
          <w:noProof/>
          <w:sz w:val="24"/>
          <w:szCs w:val="24"/>
        </w:rPr>
        <w:lastRenderedPageBreak/>
        <w:t>relation entre comportement et signatures moléculaires. : Neuropsychopharmacologie.</w:t>
      </w:r>
      <w:r w:rsidRPr="003731CF">
        <w:rPr>
          <w:rFonts w:ascii="Times New Roman" w:hAnsi="Times New Roman" w:cs="Times New Roman"/>
          <w:noProof/>
          <w:sz w:val="24"/>
          <w:szCs w:val="24"/>
        </w:rPr>
        <w:t xml:space="preserve"> Université d’Auvergne - Clermont-Ferrand I. https://tel.archives-ouvertes.fr/tel-01653076</w:t>
      </w:r>
    </w:p>
    <w:p w14:paraId="1290D78E"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Matak, P., Matak, A., Moustafa, S., Aryal, D. K., Benner, E. J., Wetsel, W., &amp; Andrews, N. C. (2016). Disrupted iron homeostasis causes dopaminergic neurodegeneration in mice. </w:t>
      </w:r>
      <w:r w:rsidRPr="003731CF">
        <w:rPr>
          <w:rFonts w:ascii="Times New Roman" w:hAnsi="Times New Roman" w:cs="Times New Roman"/>
          <w:i/>
          <w:iCs/>
          <w:noProof/>
          <w:sz w:val="24"/>
          <w:szCs w:val="24"/>
        </w:rPr>
        <w:t>Proceedings of the National Academy of Sciences of the United States of America</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113</w:t>
      </w:r>
      <w:r w:rsidRPr="003731CF">
        <w:rPr>
          <w:rFonts w:ascii="Times New Roman" w:hAnsi="Times New Roman" w:cs="Times New Roman"/>
          <w:noProof/>
          <w:sz w:val="24"/>
          <w:szCs w:val="24"/>
        </w:rPr>
        <w:t>(13), 3428–3435. https://doi.org/10.1073/pnas.1519473113</w:t>
      </w:r>
    </w:p>
    <w:p w14:paraId="59AA2B7D"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Miller, R. M., Callahan, L. M., Casaceli, C., Chen, L., Kiser, G. L., Chui, B., Kaysser-Kranich, T. M., Sendera, T. J., Palaniappan, C., &amp; Federoff, H. J. (2004). Dysregulation of gene expression in the 1-methyl-4-phenyl-1,2,3,6- tetrahydropyridine-lesioned mouse substantia nigra. </w:t>
      </w:r>
      <w:r w:rsidRPr="003731CF">
        <w:rPr>
          <w:rFonts w:ascii="Times New Roman" w:hAnsi="Times New Roman" w:cs="Times New Roman"/>
          <w:i/>
          <w:iCs/>
          <w:noProof/>
          <w:sz w:val="24"/>
          <w:szCs w:val="24"/>
        </w:rPr>
        <w:t>Journal of Neuroscience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24</w:t>
      </w:r>
      <w:r w:rsidRPr="003731CF">
        <w:rPr>
          <w:rFonts w:ascii="Times New Roman" w:hAnsi="Times New Roman" w:cs="Times New Roman"/>
          <w:noProof/>
          <w:sz w:val="24"/>
          <w:szCs w:val="24"/>
        </w:rPr>
        <w:t>(34), 7445–7454. https://doi.org/10.1523/JNEUROSCI.4204-03.2004</w:t>
      </w:r>
    </w:p>
    <w:p w14:paraId="7053507F"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Moisoi, N., Klupsch, K., Fedele, V., East, P., Sharma, S., Renton, A., Plun-Favreau, H., Edwards, R. E., Teismann, P., Esposti, M. D., Morrison, A. D., Wood, N. W., Downward, J., &amp; Martins, L. M. (2009). Mitochondrial dysfunction triggered by loss of HtrA2 results in the activation of a brain-specific transcriptional stress response. </w:t>
      </w:r>
      <w:r w:rsidRPr="003731CF">
        <w:rPr>
          <w:rFonts w:ascii="Times New Roman" w:hAnsi="Times New Roman" w:cs="Times New Roman"/>
          <w:i/>
          <w:iCs/>
          <w:noProof/>
          <w:sz w:val="24"/>
          <w:szCs w:val="24"/>
        </w:rPr>
        <w:t>Cell Death and Differentiation</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16</w:t>
      </w:r>
      <w:r w:rsidRPr="003731CF">
        <w:rPr>
          <w:rFonts w:ascii="Times New Roman" w:hAnsi="Times New Roman" w:cs="Times New Roman"/>
          <w:noProof/>
          <w:sz w:val="24"/>
          <w:szCs w:val="24"/>
        </w:rPr>
        <w:t>(3), 449–464. https://doi.org/10.1038/cdd.2008.166</w:t>
      </w:r>
    </w:p>
    <w:p w14:paraId="4743FC2A"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Moran, L. B., Duke, D. C., Deprez, M., Dexter, D. T., Pearce, R. K. B., &amp; Graeber, M. B. (2006). Whole genome expression profiling of the medial and lateral substantia nigra in Parkinson’s disease. </w:t>
      </w:r>
      <w:r w:rsidRPr="003731CF">
        <w:rPr>
          <w:rFonts w:ascii="Times New Roman" w:hAnsi="Times New Roman" w:cs="Times New Roman"/>
          <w:i/>
          <w:iCs/>
          <w:noProof/>
          <w:sz w:val="24"/>
          <w:szCs w:val="24"/>
        </w:rPr>
        <w:t>Neurogenetics</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7</w:t>
      </w:r>
      <w:r w:rsidRPr="003731CF">
        <w:rPr>
          <w:rFonts w:ascii="Times New Roman" w:hAnsi="Times New Roman" w:cs="Times New Roman"/>
          <w:noProof/>
          <w:sz w:val="24"/>
          <w:szCs w:val="24"/>
        </w:rPr>
        <w:t>(1), 1–11. https://doi.org/10.1007/s10048-005-0020-2</w:t>
      </w:r>
    </w:p>
    <w:p w14:paraId="162DC3FB"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Nishimura, K., Murayama, S., &amp; Takahashi, J. (2015). Identification of Neurexophilin 3 as a Novel Supportive Factor for Survival of Induced Pluripotent Stem Cell-Derived Dopaminergic Progenitors. </w:t>
      </w:r>
      <w:r w:rsidRPr="003731CF">
        <w:rPr>
          <w:rFonts w:ascii="Times New Roman" w:hAnsi="Times New Roman" w:cs="Times New Roman"/>
          <w:i/>
          <w:iCs/>
          <w:noProof/>
          <w:sz w:val="24"/>
          <w:szCs w:val="24"/>
        </w:rPr>
        <w:t>STEM CELLS Translational Medicine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4</w:t>
      </w:r>
      <w:r w:rsidRPr="003731CF">
        <w:rPr>
          <w:rFonts w:ascii="Times New Roman" w:hAnsi="Times New Roman" w:cs="Times New Roman"/>
          <w:noProof/>
          <w:sz w:val="24"/>
          <w:szCs w:val="24"/>
        </w:rPr>
        <w:t xml:space="preserve">(8), 932–944. </w:t>
      </w:r>
      <w:r w:rsidRPr="003731CF">
        <w:rPr>
          <w:rFonts w:ascii="Times New Roman" w:hAnsi="Times New Roman" w:cs="Times New Roman"/>
          <w:noProof/>
          <w:sz w:val="24"/>
          <w:szCs w:val="24"/>
        </w:rPr>
        <w:lastRenderedPageBreak/>
        <w:t>https://doi.org/10.5966/sctm.2014-0197</w:t>
      </w:r>
    </w:p>
    <w:p w14:paraId="74C43D29"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Phani, S., Gonye, G., &amp; Iacovitti, L. (2010). VTA neurons show a potentially protective transcriptional response to MPTP. </w:t>
      </w:r>
      <w:r w:rsidRPr="003731CF">
        <w:rPr>
          <w:rFonts w:ascii="Times New Roman" w:hAnsi="Times New Roman" w:cs="Times New Roman"/>
          <w:i/>
          <w:iCs/>
          <w:noProof/>
          <w:sz w:val="24"/>
          <w:szCs w:val="24"/>
        </w:rPr>
        <w:t>Brain Research</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1343</w:t>
      </w:r>
      <w:r w:rsidRPr="003731CF">
        <w:rPr>
          <w:rFonts w:ascii="Times New Roman" w:hAnsi="Times New Roman" w:cs="Times New Roman"/>
          <w:noProof/>
          <w:sz w:val="24"/>
          <w:szCs w:val="24"/>
        </w:rPr>
        <w:t>, 1–13. https://doi.org/10.1016/j.brainres.2010.04.061</w:t>
      </w:r>
    </w:p>
    <w:p w14:paraId="276B4AF4"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Riley, B. E., Gardai, S. J., Emig-Agius, D., Bessarabova, M., Ivliev, A. E., Schüle, B., Alexander, J., Wallace, W., Halliday, G. M., Langston, J. W., Braxton, S., Yednock, T., Shaler, T., &amp; Johnston, J. A. (2014). Systems-based analyses of brain regions functionally impacted in Parkinson’s disease reveals underlying causal mechanisms. </w:t>
      </w:r>
      <w:r w:rsidRPr="003731CF">
        <w:rPr>
          <w:rFonts w:ascii="Times New Roman" w:hAnsi="Times New Roman" w:cs="Times New Roman"/>
          <w:i/>
          <w:iCs/>
          <w:noProof/>
          <w:sz w:val="24"/>
          <w:szCs w:val="24"/>
        </w:rPr>
        <w:t>PLoS ONE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9</w:t>
      </w:r>
      <w:r w:rsidRPr="003731CF">
        <w:rPr>
          <w:rFonts w:ascii="Times New Roman" w:hAnsi="Times New Roman" w:cs="Times New Roman"/>
          <w:noProof/>
          <w:sz w:val="24"/>
          <w:szCs w:val="24"/>
        </w:rPr>
        <w:t>(8). https://doi.org/10.1371/journal.pone.0102909</w:t>
      </w:r>
    </w:p>
    <w:p w14:paraId="5A272C42"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Simchovitz, A., Hanan, M., Yayon, N., Lee, S., Bennett, E. R., Greenberg, D. S., Kadener, S., &amp; Soreq, H. (2020). A lncRNA survey finds increases in neuroprotective LINC-PINT in Parkinson’s disease substantia nigra. </w:t>
      </w:r>
      <w:r w:rsidRPr="003731CF">
        <w:rPr>
          <w:rFonts w:ascii="Times New Roman" w:hAnsi="Times New Roman" w:cs="Times New Roman"/>
          <w:i/>
          <w:iCs/>
          <w:noProof/>
          <w:sz w:val="24"/>
          <w:szCs w:val="24"/>
        </w:rPr>
        <w:t>Aging Cell</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19</w:t>
      </w:r>
      <w:r w:rsidRPr="003731CF">
        <w:rPr>
          <w:rFonts w:ascii="Times New Roman" w:hAnsi="Times New Roman" w:cs="Times New Roman"/>
          <w:noProof/>
          <w:sz w:val="24"/>
          <w:szCs w:val="24"/>
        </w:rPr>
        <w:t>(3). https://doi.org/10.1111/acel.13115</w:t>
      </w:r>
    </w:p>
    <w:p w14:paraId="2BD9D3F8"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Sterky, F. H., Hoffman, A. F., Milenkovic, D., Bao, B., Paganelli, A., Edgar, D., Wibom, R., Lupica, C. R., Olson, L., &amp; Larsson, N. G. (2012). Altered dopamine metabolism and increased vulnerability to MPTP in mice with partial deficiency of mitochondrial complex I in dopamine neurons. </w:t>
      </w:r>
      <w:r w:rsidRPr="003731CF">
        <w:rPr>
          <w:rFonts w:ascii="Times New Roman" w:hAnsi="Times New Roman" w:cs="Times New Roman"/>
          <w:i/>
          <w:iCs/>
          <w:noProof/>
          <w:sz w:val="24"/>
          <w:szCs w:val="24"/>
        </w:rPr>
        <w:t>Human Molecular Genetics</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21</w:t>
      </w:r>
      <w:r w:rsidRPr="003731CF">
        <w:rPr>
          <w:rFonts w:ascii="Times New Roman" w:hAnsi="Times New Roman" w:cs="Times New Roman"/>
          <w:noProof/>
          <w:sz w:val="24"/>
          <w:szCs w:val="24"/>
        </w:rPr>
        <w:t>(5), 1078–1089. https://doi.org/10.1093/hmg/ddr537</w:t>
      </w:r>
    </w:p>
    <w:p w14:paraId="5EA58B76"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Williams, G. (2013). SPIEDw: A searchable platform-independent expression database web tool. </w:t>
      </w:r>
      <w:r w:rsidRPr="003731CF">
        <w:rPr>
          <w:rFonts w:ascii="Times New Roman" w:hAnsi="Times New Roman" w:cs="Times New Roman"/>
          <w:i/>
          <w:iCs/>
          <w:noProof/>
          <w:sz w:val="24"/>
          <w:szCs w:val="24"/>
        </w:rPr>
        <w:t>BMC Genomics</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14</w:t>
      </w:r>
      <w:r w:rsidRPr="003731CF">
        <w:rPr>
          <w:rFonts w:ascii="Times New Roman" w:hAnsi="Times New Roman" w:cs="Times New Roman"/>
          <w:noProof/>
          <w:sz w:val="24"/>
          <w:szCs w:val="24"/>
        </w:rPr>
        <w:t>(1), 765. https://doi.org/10.1186/1471-2164-14-765</w:t>
      </w:r>
    </w:p>
    <w:p w14:paraId="0FE41AD1"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t xml:space="preserve">Xicoy, H., Brouwers, J. F., Wieringa, B., &amp; Martens, G. J. M. (2020). Explorative Combined Lipid and Transcriptomic Profiling of Substantia Nigra and Putamen in Parkinson’s Disease. </w:t>
      </w:r>
      <w:r w:rsidRPr="003731CF">
        <w:rPr>
          <w:rFonts w:ascii="Times New Roman" w:hAnsi="Times New Roman" w:cs="Times New Roman"/>
          <w:i/>
          <w:iCs/>
          <w:noProof/>
          <w:sz w:val="24"/>
          <w:szCs w:val="24"/>
        </w:rPr>
        <w:t>Cells</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9</w:t>
      </w:r>
      <w:r w:rsidRPr="003731CF">
        <w:rPr>
          <w:rFonts w:ascii="Times New Roman" w:hAnsi="Times New Roman" w:cs="Times New Roman"/>
          <w:noProof/>
          <w:sz w:val="24"/>
          <w:szCs w:val="24"/>
        </w:rPr>
        <w:t>(9). https://doi.org/10.3390/cells9091966</w:t>
      </w:r>
    </w:p>
    <w:p w14:paraId="3CE57B73"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szCs w:val="24"/>
        </w:rPr>
      </w:pPr>
      <w:r w:rsidRPr="003731CF">
        <w:rPr>
          <w:rFonts w:ascii="Times New Roman" w:hAnsi="Times New Roman" w:cs="Times New Roman"/>
          <w:noProof/>
          <w:sz w:val="24"/>
          <w:szCs w:val="24"/>
        </w:rPr>
        <w:lastRenderedPageBreak/>
        <w:t xml:space="preserve">Zhang, Y., James, M., Middleton, F. A., &amp; Davis, R. L. (2005). Transcriptional analysis of multiple brain regions in Parkinson’s disease supports the involvement of specific protein processing, energy metabolism, and signaling pathways, and suggests novel disease mechanisms. </w:t>
      </w:r>
      <w:r w:rsidRPr="003731CF">
        <w:rPr>
          <w:rFonts w:ascii="Times New Roman" w:hAnsi="Times New Roman" w:cs="Times New Roman"/>
          <w:i/>
          <w:iCs/>
          <w:noProof/>
          <w:sz w:val="24"/>
          <w:szCs w:val="24"/>
        </w:rPr>
        <w:t>American Journal of Medical Genetics - Neuropsychiatric Genetics</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137 B</w:t>
      </w:r>
      <w:r w:rsidRPr="003731CF">
        <w:rPr>
          <w:rFonts w:ascii="Times New Roman" w:hAnsi="Times New Roman" w:cs="Times New Roman"/>
          <w:noProof/>
          <w:sz w:val="24"/>
          <w:szCs w:val="24"/>
        </w:rPr>
        <w:t>(1), 5–16. https://doi.org/10.1002/ajmg.b.30195</w:t>
      </w:r>
    </w:p>
    <w:p w14:paraId="4ABDB51B" w14:textId="77777777" w:rsidR="003731CF" w:rsidRPr="003731CF" w:rsidRDefault="003731CF" w:rsidP="003731CF">
      <w:pPr>
        <w:widowControl w:val="0"/>
        <w:autoSpaceDE w:val="0"/>
        <w:autoSpaceDN w:val="0"/>
        <w:adjustRightInd w:val="0"/>
        <w:spacing w:line="480" w:lineRule="auto"/>
        <w:ind w:left="480" w:hanging="480"/>
        <w:rPr>
          <w:rFonts w:ascii="Times New Roman" w:hAnsi="Times New Roman" w:cs="Times New Roman"/>
          <w:noProof/>
          <w:sz w:val="24"/>
        </w:rPr>
      </w:pPr>
      <w:r w:rsidRPr="003731CF">
        <w:rPr>
          <w:rFonts w:ascii="Times New Roman" w:hAnsi="Times New Roman" w:cs="Times New Roman"/>
          <w:noProof/>
          <w:sz w:val="24"/>
          <w:szCs w:val="24"/>
        </w:rPr>
        <w:t xml:space="preserve">Zheng, B., Liao, Z., Locascio, J. J., Lesniak, K. A., Roderick, S. S., Watt, M. L., Eklund, A. C., Zhang-James, Y., Kim, P. D., Hauser, M. A., Grünblatt, E., Moran, L. B., Mandel, S. A., Riederer, P., Miller, R. M., Federoff, H. J., Wüllner, U., Papapetropoulos, S., Youdim, M. B., … Scherzer, C. R. (2010). PGC-1α, a potential therapeutic target for early intervention in Parkinson’s disease. </w:t>
      </w:r>
      <w:r w:rsidRPr="003731CF">
        <w:rPr>
          <w:rFonts w:ascii="Times New Roman" w:hAnsi="Times New Roman" w:cs="Times New Roman"/>
          <w:i/>
          <w:iCs/>
          <w:noProof/>
          <w:sz w:val="24"/>
          <w:szCs w:val="24"/>
        </w:rPr>
        <w:t>Science Translational Medicine</w:t>
      </w:r>
      <w:r w:rsidRPr="003731CF">
        <w:rPr>
          <w:rFonts w:ascii="Times New Roman" w:hAnsi="Times New Roman" w:cs="Times New Roman"/>
          <w:noProof/>
          <w:sz w:val="24"/>
          <w:szCs w:val="24"/>
        </w:rPr>
        <w:t xml:space="preserve">, </w:t>
      </w:r>
      <w:r w:rsidRPr="003731CF">
        <w:rPr>
          <w:rFonts w:ascii="Times New Roman" w:hAnsi="Times New Roman" w:cs="Times New Roman"/>
          <w:i/>
          <w:iCs/>
          <w:noProof/>
          <w:sz w:val="24"/>
          <w:szCs w:val="24"/>
        </w:rPr>
        <w:t>2</w:t>
      </w:r>
      <w:r w:rsidRPr="003731CF">
        <w:rPr>
          <w:rFonts w:ascii="Times New Roman" w:hAnsi="Times New Roman" w:cs="Times New Roman"/>
          <w:noProof/>
          <w:sz w:val="24"/>
          <w:szCs w:val="24"/>
        </w:rPr>
        <w:t>(52), 52ra73-52ra73. https://doi.org/10.1126/scitranslmed.3001059</w:t>
      </w:r>
    </w:p>
    <w:p w14:paraId="49A4A6B1" w14:textId="3AA881DC" w:rsidR="00D65587" w:rsidRPr="00C74D86" w:rsidRDefault="00D65587" w:rsidP="00C74D86">
      <w:pPr>
        <w:spacing w:line="480" w:lineRule="auto"/>
        <w:jc w:val="both"/>
        <w:rPr>
          <w:rFonts w:ascii="Times New Roman" w:hAnsi="Times New Roman" w:cs="Times New Roman"/>
          <w:sz w:val="24"/>
          <w:szCs w:val="24"/>
        </w:rPr>
      </w:pPr>
      <w:r w:rsidRPr="00C74D86">
        <w:rPr>
          <w:rFonts w:ascii="Times New Roman" w:hAnsi="Times New Roman" w:cs="Times New Roman"/>
          <w:sz w:val="24"/>
          <w:szCs w:val="24"/>
        </w:rPr>
        <w:fldChar w:fldCharType="end"/>
      </w:r>
    </w:p>
    <w:sectPr w:rsidR="00D65587" w:rsidRPr="00C74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0D6"/>
    <w:rsid w:val="00002314"/>
    <w:rsid w:val="000203C2"/>
    <w:rsid w:val="00032DD0"/>
    <w:rsid w:val="001365B0"/>
    <w:rsid w:val="0013663D"/>
    <w:rsid w:val="00152686"/>
    <w:rsid w:val="00192A1F"/>
    <w:rsid w:val="001940BD"/>
    <w:rsid w:val="001C05D5"/>
    <w:rsid w:val="00200107"/>
    <w:rsid w:val="002354EE"/>
    <w:rsid w:val="002509F6"/>
    <w:rsid w:val="00272749"/>
    <w:rsid w:val="002C5E63"/>
    <w:rsid w:val="002D0338"/>
    <w:rsid w:val="0032544A"/>
    <w:rsid w:val="00367D52"/>
    <w:rsid w:val="00371650"/>
    <w:rsid w:val="003731CF"/>
    <w:rsid w:val="003820D6"/>
    <w:rsid w:val="00387AA4"/>
    <w:rsid w:val="003A5EF3"/>
    <w:rsid w:val="003B41D2"/>
    <w:rsid w:val="003E1EEB"/>
    <w:rsid w:val="00417E10"/>
    <w:rsid w:val="00483806"/>
    <w:rsid w:val="00485A9E"/>
    <w:rsid w:val="00513B43"/>
    <w:rsid w:val="005302E9"/>
    <w:rsid w:val="00563134"/>
    <w:rsid w:val="005C3B66"/>
    <w:rsid w:val="005F428E"/>
    <w:rsid w:val="005F46E9"/>
    <w:rsid w:val="005F6417"/>
    <w:rsid w:val="00612EAA"/>
    <w:rsid w:val="00616039"/>
    <w:rsid w:val="00632C3E"/>
    <w:rsid w:val="00636CC9"/>
    <w:rsid w:val="00646BE0"/>
    <w:rsid w:val="008372E0"/>
    <w:rsid w:val="00841587"/>
    <w:rsid w:val="0093641E"/>
    <w:rsid w:val="0094104F"/>
    <w:rsid w:val="0096181C"/>
    <w:rsid w:val="00962FC6"/>
    <w:rsid w:val="009A0465"/>
    <w:rsid w:val="009B0D2B"/>
    <w:rsid w:val="009B5FE0"/>
    <w:rsid w:val="009C2A68"/>
    <w:rsid w:val="009D3BC3"/>
    <w:rsid w:val="00A45075"/>
    <w:rsid w:val="00A45B2D"/>
    <w:rsid w:val="00A96B20"/>
    <w:rsid w:val="00AA5A0F"/>
    <w:rsid w:val="00B24A56"/>
    <w:rsid w:val="00B27AE0"/>
    <w:rsid w:val="00B55356"/>
    <w:rsid w:val="00B9081F"/>
    <w:rsid w:val="00BD6098"/>
    <w:rsid w:val="00C44C28"/>
    <w:rsid w:val="00C54C77"/>
    <w:rsid w:val="00C74D86"/>
    <w:rsid w:val="00C84984"/>
    <w:rsid w:val="00C90405"/>
    <w:rsid w:val="00CC364F"/>
    <w:rsid w:val="00CF1BFD"/>
    <w:rsid w:val="00D370E2"/>
    <w:rsid w:val="00D65587"/>
    <w:rsid w:val="00D6750B"/>
    <w:rsid w:val="00DD550D"/>
    <w:rsid w:val="00DD6919"/>
    <w:rsid w:val="00E72E60"/>
    <w:rsid w:val="00EA6B4C"/>
    <w:rsid w:val="00EC7B30"/>
    <w:rsid w:val="00F009C5"/>
    <w:rsid w:val="00F2606E"/>
    <w:rsid w:val="00F6662A"/>
    <w:rsid w:val="00F93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0C8C"/>
  <w15:chartTrackingRefBased/>
  <w15:docId w15:val="{1067864A-204C-49AB-BB7C-9AF5F076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6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9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5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70D53-6542-437E-B437-F67426CB3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Pages>
  <Words>32508</Words>
  <Characters>185300</Characters>
  <Application>Microsoft Office Word</Application>
  <DocSecurity>0</DocSecurity>
  <Lines>1544</Lines>
  <Paragraphs>434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Odongo</dc:creator>
  <cp:keywords/>
  <dc:description/>
  <cp:lastModifiedBy>Regan Odongo</cp:lastModifiedBy>
  <cp:revision>69</cp:revision>
  <dcterms:created xsi:type="dcterms:W3CDTF">2021-04-25T09:18:00Z</dcterms:created>
  <dcterms:modified xsi:type="dcterms:W3CDTF">2022-01-12T13:47:00Z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a56666a1-bae3-3905-ac98-89553d5f4238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