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B65511" w:rsidP="00B11DD4">
      <w:pPr>
        <w:pStyle w:val="a3"/>
        <w:wordWrap w:val="0"/>
        <w:jc w:val="right"/>
        <w:rPr>
          <w:lang w:eastAsia="zh-CN"/>
        </w:rPr>
      </w:pPr>
      <w:fldSimple w:instr="title  \* Mergeformat ">
        <w:r w:rsidR="0048723C">
          <w:t xml:space="preserve">Use-Case Specification: </w:t>
        </w:r>
        <w:r w:rsidR="004F3444">
          <w:rPr>
            <w:rFonts w:hint="eastAsia"/>
            <w:lang w:eastAsia="zh-CN"/>
          </w:rPr>
          <w:t>Search</w:t>
        </w:r>
      </w:fldSimple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64462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 w:rsidP="0064462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64462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64462B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64462B">
        <w:tc>
          <w:tcPr>
            <w:tcW w:w="2304" w:type="dxa"/>
          </w:tcPr>
          <w:p w:rsidR="0064462B" w:rsidRPr="004C3A1E" w:rsidRDefault="0064462B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64462B" w:rsidRPr="004C3A1E" w:rsidRDefault="0064462B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64462B" w:rsidRPr="004C3A1E" w:rsidRDefault="0064462B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64462B" w:rsidRPr="004C3A1E" w:rsidRDefault="0064462B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64462B">
        <w:tc>
          <w:tcPr>
            <w:tcW w:w="2304" w:type="dxa"/>
          </w:tcPr>
          <w:p w:rsidR="0064462B" w:rsidRPr="004C3A1E" w:rsidRDefault="0064462B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64462B" w:rsidRPr="004C3A1E" w:rsidRDefault="0064462B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64462B" w:rsidRPr="004C3A1E" w:rsidRDefault="0064462B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64462B" w:rsidRPr="00CE1B82" w:rsidRDefault="0064462B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  <w:bookmarkStart w:id="0" w:name="_GoBack"/>
            <w:bookmarkEnd w:id="0"/>
          </w:p>
        </w:tc>
      </w:tr>
      <w:tr w:rsidR="0064462B">
        <w:tc>
          <w:tcPr>
            <w:tcW w:w="2304" w:type="dxa"/>
          </w:tcPr>
          <w:p w:rsidR="0064462B" w:rsidRDefault="0064462B">
            <w:pPr>
              <w:pStyle w:val="Tabletext"/>
            </w:pPr>
          </w:p>
        </w:tc>
        <w:tc>
          <w:tcPr>
            <w:tcW w:w="1152" w:type="dxa"/>
          </w:tcPr>
          <w:p w:rsidR="0064462B" w:rsidRDefault="0064462B">
            <w:pPr>
              <w:pStyle w:val="Tabletext"/>
            </w:pPr>
          </w:p>
        </w:tc>
        <w:tc>
          <w:tcPr>
            <w:tcW w:w="3744" w:type="dxa"/>
          </w:tcPr>
          <w:p w:rsidR="0064462B" w:rsidRDefault="0064462B">
            <w:pPr>
              <w:pStyle w:val="Tabletext"/>
            </w:pPr>
          </w:p>
        </w:tc>
        <w:tc>
          <w:tcPr>
            <w:tcW w:w="2304" w:type="dxa"/>
          </w:tcPr>
          <w:p w:rsidR="0064462B" w:rsidRDefault="0064462B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D6045E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6045E">
        <w:rPr>
          <w:noProof/>
          <w:lang w:eastAsia="zh-CN"/>
        </w:rPr>
        <w:t>1.</w:t>
      </w:r>
      <w:r w:rsidR="00D6045E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D6045E">
        <w:rPr>
          <w:noProof/>
        </w:rPr>
        <w:t>Brief Description</w:t>
      </w:r>
      <w:r w:rsidR="00D6045E">
        <w:rPr>
          <w:noProof/>
        </w:rPr>
        <w:tab/>
      </w:r>
      <w:r w:rsidR="00D6045E">
        <w:rPr>
          <w:noProof/>
        </w:rPr>
        <w:fldChar w:fldCharType="begin"/>
      </w:r>
      <w:r w:rsidR="00D6045E">
        <w:rPr>
          <w:noProof/>
        </w:rPr>
        <w:instrText xml:space="preserve"> PAGEREF _Toc305959764 \h </w:instrText>
      </w:r>
      <w:r w:rsidR="00D6045E">
        <w:rPr>
          <w:noProof/>
        </w:rPr>
      </w:r>
      <w:r w:rsidR="00D6045E">
        <w:rPr>
          <w:noProof/>
        </w:rPr>
        <w:fldChar w:fldCharType="separate"/>
      </w:r>
      <w:r w:rsidR="00CA4508">
        <w:rPr>
          <w:noProof/>
        </w:rPr>
        <w:t>4</w:t>
      </w:r>
      <w:r w:rsidR="00D6045E"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_Toc305959765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_Toc305959766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username or the password is empty.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_Toc305959767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password is wrong.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_Toc305959768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_Toc305959769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_Toc305959770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_Toc305959771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guest has signed in.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_Toc305959772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_Toc305959773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_Toc305959774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_Toc305959775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48723C">
          <w:t xml:space="preserve">Use-Case Specification: </w:t>
        </w:r>
        <w:r w:rsidR="004C03DD">
          <w:rPr>
            <w:rFonts w:hint="eastAsia"/>
            <w:lang w:eastAsia="zh-CN"/>
          </w:rPr>
          <w:t>S</w:t>
        </w:r>
        <w:r w:rsidR="004F3444">
          <w:rPr>
            <w:rFonts w:hint="eastAsia"/>
            <w:lang w:eastAsia="zh-CN"/>
          </w:rPr>
          <w:t>earch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305959764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F3444">
        <w:rPr>
          <w:rFonts w:hint="eastAsia"/>
          <w:lang w:eastAsia="zh-CN"/>
        </w:rPr>
        <w:t>user wants to search activities through some keyword.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9765"/>
      <w:r>
        <w:t>Basic Flow of Events</w:t>
      </w:r>
      <w:bookmarkEnd w:id="7"/>
      <w:bookmarkEnd w:id="8"/>
      <w:bookmarkEnd w:id="9"/>
    </w:p>
    <w:p w:rsidR="0029668A" w:rsidRDefault="0029668A" w:rsidP="00F00F98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F00F98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F00F98">
        <w:rPr>
          <w:rFonts w:hint="eastAsia"/>
          <w:lang w:eastAsia="zh-CN"/>
        </w:rPr>
        <w:t>search activities through some keyword</w:t>
      </w:r>
      <w:r>
        <w:rPr>
          <w:rFonts w:hint="eastAsia"/>
          <w:lang w:eastAsia="zh-CN"/>
        </w:rPr>
        <w:t>, this use case begins.</w:t>
      </w:r>
    </w:p>
    <w:p w:rsidR="00191323" w:rsidRDefault="00B43832" w:rsidP="00191323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91323">
        <w:rPr>
          <w:rFonts w:hint="eastAsia"/>
          <w:lang w:eastAsia="zh-CN"/>
        </w:rPr>
        <w:t xml:space="preserve">user fills in the search condition. </w:t>
      </w:r>
    </w:p>
    <w:p w:rsidR="00C653F0" w:rsidRDefault="00C653F0" w:rsidP="00191323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user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search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C653F0" w:rsidRDefault="00C653F0" w:rsidP="00191323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displays the search result. </w:t>
      </w:r>
    </w:p>
    <w:p w:rsidR="00F14A5D" w:rsidRPr="0029668A" w:rsidRDefault="00BF5AC7" w:rsidP="0019132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10" w:name="_Toc423410241"/>
      <w:bookmarkStart w:id="11" w:name="_Toc425054507"/>
      <w:bookmarkStart w:id="12" w:name="_Toc305959766"/>
      <w:r>
        <w:t>Alternative Flows</w:t>
      </w:r>
      <w:bookmarkEnd w:id="10"/>
      <w:bookmarkEnd w:id="11"/>
      <w:bookmarkEnd w:id="12"/>
    </w:p>
    <w:p w:rsidR="00AA2361" w:rsidRDefault="00AA2361" w:rsidP="00AA2361">
      <w:pPr>
        <w:pStyle w:val="2"/>
        <w:rPr>
          <w:lang w:eastAsia="zh-CN"/>
        </w:rPr>
      </w:pPr>
      <w:bookmarkStart w:id="13" w:name="_Toc305959767"/>
      <w:r>
        <w:rPr>
          <w:rFonts w:hint="eastAsia"/>
          <w:lang w:eastAsia="zh-CN"/>
        </w:rPr>
        <w:t xml:space="preserve">The </w:t>
      </w:r>
      <w:r w:rsidR="00253F9E">
        <w:rPr>
          <w:rFonts w:hint="eastAsia"/>
          <w:lang w:eastAsia="zh-CN"/>
        </w:rPr>
        <w:t>search condition is empty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253F9E">
        <w:rPr>
          <w:rFonts w:hint="eastAsia"/>
          <w:lang w:eastAsia="zh-CN"/>
        </w:rPr>
        <w:t>3</w:t>
      </w:r>
      <w:r w:rsidR="001330F0">
        <w:rPr>
          <w:rFonts w:hint="eastAsia"/>
          <w:lang w:eastAsia="zh-CN"/>
        </w:rPr>
        <w:t xml:space="preserve"> of basic flow, the system checks that the </w:t>
      </w:r>
      <w:r w:rsidR="00253F9E">
        <w:rPr>
          <w:rFonts w:hint="eastAsia"/>
          <w:lang w:eastAsia="zh-CN"/>
        </w:rPr>
        <w:t>search condition</w:t>
      </w:r>
      <w:r w:rsidR="001330F0">
        <w:rPr>
          <w:rFonts w:hint="eastAsia"/>
          <w:lang w:eastAsia="zh-CN"/>
        </w:rPr>
        <w:t xml:space="preserve"> is empty and then prompts that </w:t>
      </w:r>
      <w:r w:rsidR="001330F0">
        <w:rPr>
          <w:lang w:eastAsia="zh-CN"/>
        </w:rPr>
        <w:t>“</w:t>
      </w:r>
      <w:r w:rsidR="001330F0">
        <w:rPr>
          <w:rFonts w:hint="eastAsia"/>
          <w:lang w:eastAsia="zh-CN"/>
        </w:rPr>
        <w:t xml:space="preserve">The </w:t>
      </w:r>
      <w:r w:rsidR="00253F9E">
        <w:rPr>
          <w:rFonts w:hint="eastAsia"/>
          <w:lang w:eastAsia="zh-CN"/>
        </w:rPr>
        <w:t>search condition is</w:t>
      </w:r>
      <w:r w:rsidR="001330F0">
        <w:rPr>
          <w:rFonts w:hint="eastAsia"/>
          <w:lang w:eastAsia="zh-CN"/>
        </w:rPr>
        <w:t xml:space="preserve"> not allowed empty</w:t>
      </w:r>
      <w:r w:rsidR="001330F0">
        <w:rPr>
          <w:lang w:eastAsia="zh-CN"/>
        </w:rPr>
        <w:t>”</w:t>
      </w:r>
      <w:r w:rsidR="001330F0">
        <w:rPr>
          <w:rFonts w:hint="eastAsia"/>
          <w:lang w:eastAsia="zh-CN"/>
        </w:rPr>
        <w:t>. Then return step1</w:t>
      </w:r>
      <w:r w:rsidR="008935B4">
        <w:rPr>
          <w:rFonts w:hint="eastAsia"/>
          <w:lang w:eastAsia="zh-CN"/>
        </w:rPr>
        <w:t xml:space="preserve"> of basic flow</w:t>
      </w:r>
      <w:r w:rsidR="00D27619">
        <w:rPr>
          <w:rFonts w:hint="eastAsia"/>
          <w:lang w:eastAsia="zh-CN"/>
        </w:rPr>
        <w:t xml:space="preserve">. </w:t>
      </w:r>
    </w:p>
    <w:p w:rsidR="005409B6" w:rsidRDefault="00253F9E" w:rsidP="005409B6">
      <w:pPr>
        <w:pStyle w:val="2"/>
        <w:rPr>
          <w:lang w:eastAsia="zh-CN"/>
        </w:rPr>
      </w:pPr>
      <w:bookmarkStart w:id="14" w:name="_Toc305959768"/>
      <w:r>
        <w:rPr>
          <w:rFonts w:hint="eastAsia"/>
          <w:lang w:eastAsia="zh-CN"/>
        </w:rPr>
        <w:t>Nothing is found</w:t>
      </w:r>
      <w:r w:rsidR="005409B6">
        <w:rPr>
          <w:rFonts w:hint="eastAsia"/>
          <w:lang w:eastAsia="zh-CN"/>
        </w:rPr>
        <w:t>.</w:t>
      </w:r>
      <w:bookmarkEnd w:id="14"/>
      <w:r w:rsidR="005409B6">
        <w:rPr>
          <w:rFonts w:hint="eastAsia"/>
          <w:lang w:eastAsia="zh-CN"/>
        </w:rPr>
        <w:t xml:space="preserve"> </w:t>
      </w:r>
    </w:p>
    <w:p w:rsidR="008935B4" w:rsidRPr="008935B4" w:rsidRDefault="008935B4" w:rsidP="008935B4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253F9E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of basic flow, the system </w:t>
      </w:r>
      <w:r w:rsidR="00253F9E">
        <w:rPr>
          <w:rFonts w:hint="eastAsia"/>
          <w:lang w:eastAsia="zh-CN"/>
        </w:rPr>
        <w:t xml:space="preserve">has found nothing and then prompts </w:t>
      </w:r>
      <w:r w:rsidR="00253F9E">
        <w:rPr>
          <w:lang w:eastAsia="zh-CN"/>
        </w:rPr>
        <w:t>“</w:t>
      </w:r>
      <w:r w:rsidR="00253F9E">
        <w:rPr>
          <w:rFonts w:hint="eastAsia"/>
          <w:lang w:eastAsia="zh-CN"/>
        </w:rPr>
        <w:t>No results</w:t>
      </w:r>
      <w:r w:rsidR="00253F9E">
        <w:rPr>
          <w:lang w:eastAsia="zh-CN"/>
        </w:rPr>
        <w:t>”</w:t>
      </w:r>
      <w:r>
        <w:rPr>
          <w:rFonts w:hint="eastAsia"/>
          <w:lang w:eastAsia="zh-CN"/>
        </w:rPr>
        <w:t>.</w:t>
      </w:r>
      <w:r w:rsidR="005B5455">
        <w:rPr>
          <w:rFonts w:hint="eastAsia"/>
          <w:lang w:eastAsia="zh-CN"/>
        </w:rPr>
        <w:t xml:space="preserve"> Then return step1 of basic flow.</w:t>
      </w:r>
    </w:p>
    <w:p w:rsidR="00270D6D" w:rsidRDefault="00BA24A9" w:rsidP="00270D6D">
      <w:pPr>
        <w:pStyle w:val="2"/>
        <w:rPr>
          <w:lang w:eastAsia="zh-CN"/>
        </w:rPr>
      </w:pPr>
      <w:bookmarkStart w:id="15" w:name="_Toc305878747"/>
      <w:bookmarkStart w:id="16" w:name="_Toc305959769"/>
      <w:r w:rsidRPr="00BA24A9">
        <w:rPr>
          <w:rFonts w:hint="eastAsia"/>
          <w:lang w:eastAsia="zh-CN"/>
        </w:rPr>
        <w:t>Database connection fails</w:t>
      </w:r>
      <w:bookmarkEnd w:id="15"/>
      <w:r>
        <w:rPr>
          <w:rFonts w:hint="eastAsia"/>
          <w:lang w:eastAsia="zh-CN"/>
        </w:rPr>
        <w:t>.</w:t>
      </w:r>
      <w:bookmarkEnd w:id="16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D17C28">
        <w:rPr>
          <w:rFonts w:hint="eastAsia"/>
          <w:lang w:eastAsia="zh-CN"/>
        </w:rPr>
        <w:t>3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  <w:rPr>
          <w:lang w:eastAsia="zh-CN"/>
        </w:rPr>
      </w:pPr>
      <w:bookmarkStart w:id="17" w:name="_Toc423410253"/>
      <w:bookmarkStart w:id="18" w:name="_Toc425054512"/>
      <w:bookmarkStart w:id="19" w:name="_Toc305959770"/>
      <w:r>
        <w:t>Preconditions</w:t>
      </w:r>
      <w:bookmarkEnd w:id="17"/>
      <w:bookmarkEnd w:id="18"/>
      <w:bookmarkEnd w:id="19"/>
    </w:p>
    <w:p w:rsidR="00CA29D5" w:rsidRPr="00CA29D5" w:rsidRDefault="00CA29D5" w:rsidP="00CA29D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20" w:name="_Toc423410255"/>
      <w:bookmarkStart w:id="21" w:name="_Toc425054514"/>
      <w:bookmarkStart w:id="22" w:name="_Toc305959771"/>
      <w:proofErr w:type="spellStart"/>
      <w:r>
        <w:t>Postconditions</w:t>
      </w:r>
      <w:bookmarkEnd w:id="20"/>
      <w:bookmarkEnd w:id="21"/>
      <w:bookmarkEnd w:id="22"/>
      <w:proofErr w:type="spellEnd"/>
    </w:p>
    <w:p w:rsidR="001C2D99" w:rsidRDefault="00365112">
      <w:pPr>
        <w:pStyle w:val="2"/>
        <w:widowControl/>
        <w:rPr>
          <w:lang w:eastAsia="zh-CN"/>
        </w:rPr>
      </w:pPr>
      <w:bookmarkStart w:id="23" w:name="_Toc30595977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</w:t>
      </w:r>
      <w:r w:rsidR="00ED0648">
        <w:rPr>
          <w:rFonts w:hint="eastAsia"/>
          <w:lang w:eastAsia="zh-CN"/>
        </w:rPr>
        <w:t>search result is displayed</w:t>
      </w:r>
      <w:r w:rsidR="00456E2D">
        <w:rPr>
          <w:rFonts w:hint="eastAsia"/>
          <w:lang w:eastAsia="zh-CN"/>
        </w:rPr>
        <w:t>.</w:t>
      </w:r>
      <w:bookmarkEnd w:id="23"/>
      <w:r w:rsidR="00456E2D"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4" w:name="_Toc305959773"/>
      <w:r>
        <w:t>Extension Points</w:t>
      </w:r>
      <w:bookmarkEnd w:id="24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5" w:name="_Toc305959774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9775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F8E" w:rsidRDefault="00AE3F8E">
      <w:pPr>
        <w:spacing w:line="240" w:lineRule="auto"/>
      </w:pPr>
      <w:r>
        <w:separator/>
      </w:r>
    </w:p>
  </w:endnote>
  <w:endnote w:type="continuationSeparator" w:id="0">
    <w:p w:rsidR="00AE3F8E" w:rsidRDefault="00AE3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462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64462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F8E" w:rsidRDefault="00AE3F8E">
      <w:pPr>
        <w:spacing w:line="240" w:lineRule="auto"/>
      </w:pPr>
      <w:r>
        <w:separator/>
      </w:r>
    </w:p>
  </w:footnote>
  <w:footnote w:type="continuationSeparator" w:id="0">
    <w:p w:rsidR="00AE3F8E" w:rsidRDefault="00AE3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B65511" w:rsidP="004F3444">
          <w:pPr>
            <w:rPr>
              <w:lang w:eastAsia="zh-CN"/>
            </w:rPr>
          </w:pPr>
          <w:fldSimple w:instr="title  \* Mergeformat ">
            <w:r w:rsidR="0048723C">
              <w:t xml:space="preserve">Use-Case Specification: </w:t>
            </w:r>
            <w:r w:rsidR="004C03DD">
              <w:rPr>
                <w:rFonts w:hint="eastAsia"/>
                <w:lang w:eastAsia="zh-CN"/>
              </w:rPr>
              <w:t>S</w:t>
            </w:r>
            <w:r w:rsidR="004F3444">
              <w:rPr>
                <w:rFonts w:hint="eastAsia"/>
                <w:lang w:eastAsia="zh-CN"/>
              </w:rPr>
              <w:t>earch</w:t>
            </w:r>
          </w:fldSimple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93C37"/>
    <w:rsid w:val="000D4C52"/>
    <w:rsid w:val="00113D2A"/>
    <w:rsid w:val="001330F0"/>
    <w:rsid w:val="001441A5"/>
    <w:rsid w:val="00144865"/>
    <w:rsid w:val="00171A49"/>
    <w:rsid w:val="001727D2"/>
    <w:rsid w:val="00191323"/>
    <w:rsid w:val="001B00FC"/>
    <w:rsid w:val="001C2D99"/>
    <w:rsid w:val="001D11B6"/>
    <w:rsid w:val="001E572D"/>
    <w:rsid w:val="00203B71"/>
    <w:rsid w:val="00205C44"/>
    <w:rsid w:val="00224D78"/>
    <w:rsid w:val="00253F9E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3DD"/>
    <w:rsid w:val="004C075C"/>
    <w:rsid w:val="004C4E2C"/>
    <w:rsid w:val="004D014E"/>
    <w:rsid w:val="004E1B93"/>
    <w:rsid w:val="004F3444"/>
    <w:rsid w:val="004F5955"/>
    <w:rsid w:val="00513296"/>
    <w:rsid w:val="005409B6"/>
    <w:rsid w:val="00556E7B"/>
    <w:rsid w:val="00576E9A"/>
    <w:rsid w:val="005A4517"/>
    <w:rsid w:val="005B5455"/>
    <w:rsid w:val="005C6E37"/>
    <w:rsid w:val="005E397D"/>
    <w:rsid w:val="0064462B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935B4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A033A9"/>
    <w:rsid w:val="00A24D3D"/>
    <w:rsid w:val="00A27307"/>
    <w:rsid w:val="00A3225C"/>
    <w:rsid w:val="00A32D39"/>
    <w:rsid w:val="00A77713"/>
    <w:rsid w:val="00A95C89"/>
    <w:rsid w:val="00AA2361"/>
    <w:rsid w:val="00AA29A3"/>
    <w:rsid w:val="00AB7CE3"/>
    <w:rsid w:val="00AC6BF2"/>
    <w:rsid w:val="00AE3F8E"/>
    <w:rsid w:val="00B11DD4"/>
    <w:rsid w:val="00B34359"/>
    <w:rsid w:val="00B43832"/>
    <w:rsid w:val="00B464C8"/>
    <w:rsid w:val="00B65511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2EE"/>
    <w:rsid w:val="00BF5AC7"/>
    <w:rsid w:val="00C422BD"/>
    <w:rsid w:val="00C653F0"/>
    <w:rsid w:val="00CA29D5"/>
    <w:rsid w:val="00CA4508"/>
    <w:rsid w:val="00CD32EB"/>
    <w:rsid w:val="00D02AB4"/>
    <w:rsid w:val="00D130C2"/>
    <w:rsid w:val="00D17C28"/>
    <w:rsid w:val="00D25CC3"/>
    <w:rsid w:val="00D27619"/>
    <w:rsid w:val="00D3788E"/>
    <w:rsid w:val="00D412A0"/>
    <w:rsid w:val="00D6045E"/>
    <w:rsid w:val="00D8576D"/>
    <w:rsid w:val="00DA6DCD"/>
    <w:rsid w:val="00E171D3"/>
    <w:rsid w:val="00E42EB2"/>
    <w:rsid w:val="00E43EAF"/>
    <w:rsid w:val="00E604EA"/>
    <w:rsid w:val="00EB45C2"/>
    <w:rsid w:val="00EB5CDF"/>
    <w:rsid w:val="00ED0648"/>
    <w:rsid w:val="00ED18BF"/>
    <w:rsid w:val="00F00F98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A549-32F0-46ED-AE24-5DF361A6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12</cp:revision>
  <cp:lastPrinted>1900-12-31T16:00:00Z</cp:lastPrinted>
  <dcterms:created xsi:type="dcterms:W3CDTF">2011-10-09T13:40:00Z</dcterms:created>
  <dcterms:modified xsi:type="dcterms:W3CDTF">2011-12-23T13:27:00Z</dcterms:modified>
</cp:coreProperties>
</file>