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E1F" w:rsidRDefault="00045E1F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>Model Name: sldemo_autotrans</w:t>
      </w:r>
    </w:p>
    <w:p w:rsidR="00045E1F" w:rsidRDefault="00045E1F">
      <w:pPr>
        <w:rPr>
          <w:b/>
          <w:sz w:val="28"/>
        </w:rPr>
      </w:pPr>
      <w:r>
        <w:rPr>
          <w:b/>
          <w:sz w:val="28"/>
        </w:rPr>
        <w:t>Date: November 27, 2020</w:t>
      </w:r>
    </w:p>
    <w:p w:rsidR="00045E1F" w:rsidRDefault="00045E1F">
      <w:pPr>
        <w:rPr>
          <w:b/>
          <w:sz w:val="28"/>
        </w:rPr>
      </w:pPr>
      <w:r>
        <w:rPr>
          <w:b/>
          <w:sz w:val="28"/>
        </w:rPr>
        <w:br w:type="page"/>
      </w:r>
    </w:p>
    <w:p w:rsidR="00045E1F" w:rsidRPr="00045E1F" w:rsidRDefault="00045E1F">
      <w:pPr>
        <w:rPr>
          <w:rFonts w:ascii="Arial" w:hAnsi="Arial"/>
          <w:b/>
          <w:sz w:val="28"/>
        </w:rPr>
      </w:pPr>
      <w:r w:rsidRPr="00045E1F">
        <w:rPr>
          <w:rFonts w:ascii="Arial" w:hAnsi="Arial"/>
          <w:b/>
          <w:sz w:val="28"/>
        </w:rPr>
        <w:lastRenderedPageBreak/>
        <w:t>Contents</w:t>
      </w:r>
    </w:p>
    <w:p w:rsidR="00045E1F" w:rsidRDefault="00045E1F">
      <w:pPr>
        <w:pStyle w:val="TOC1"/>
        <w:tabs>
          <w:tab w:val="right" w:leader="dot" w:pos="9350"/>
        </w:tabs>
        <w:rPr>
          <w:noProof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"1-9" \h </w:instrText>
      </w:r>
      <w:r>
        <w:rPr>
          <w:b/>
          <w:sz w:val="28"/>
        </w:rPr>
        <w:fldChar w:fldCharType="separate"/>
      </w:r>
      <w:hyperlink w:anchor="_Toc57382633" w:history="1">
        <w:r w:rsidRPr="00DC746F">
          <w:rPr>
            <w:rStyle w:val="Hyperlink"/>
            <w:rFonts w:ascii="Arial" w:hAnsi="Arial" w:cs="Arial"/>
            <w:b/>
            <w:noProof/>
          </w:rPr>
          <w:t>sldemo_autotrans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2"/>
        <w:tabs>
          <w:tab w:val="right" w:leader="dot" w:pos="9350"/>
        </w:tabs>
        <w:rPr>
          <w:noProof/>
        </w:rPr>
      </w:pPr>
      <w:hyperlink w:anchor="_Toc57382634" w:history="1">
        <w:r w:rsidRPr="00DC746F">
          <w:rPr>
            <w:rStyle w:val="Hyperlink"/>
            <w:rFonts w:ascii="Arial" w:hAnsi="Arial" w:cs="Arial"/>
            <w:b/>
            <w:noProof/>
          </w:rPr>
          <w:t>Engine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2"/>
        <w:tabs>
          <w:tab w:val="right" w:leader="dot" w:pos="9350"/>
        </w:tabs>
        <w:rPr>
          <w:noProof/>
        </w:rPr>
      </w:pPr>
      <w:hyperlink w:anchor="_Toc57382635" w:history="1">
        <w:r w:rsidRPr="00DC746F">
          <w:rPr>
            <w:rStyle w:val="Hyperlink"/>
            <w:rFonts w:ascii="Arial" w:hAnsi="Arial" w:cs="Arial"/>
            <w:b/>
            <w:noProof/>
          </w:rPr>
          <w:t>ManeuversGUI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2"/>
        <w:tabs>
          <w:tab w:val="right" w:leader="dot" w:pos="9350"/>
        </w:tabs>
        <w:rPr>
          <w:noProof/>
        </w:rPr>
      </w:pPr>
      <w:hyperlink w:anchor="_Toc57382636" w:history="1">
        <w:r w:rsidRPr="00DC746F">
          <w:rPr>
            <w:rStyle w:val="Hyperlink"/>
            <w:rFonts w:ascii="Arial" w:hAnsi="Arial" w:cs="Arial"/>
            <w:b/>
            <w:noProof/>
          </w:rPr>
          <w:t>More Info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2"/>
        <w:tabs>
          <w:tab w:val="right" w:leader="dot" w:pos="9350"/>
        </w:tabs>
        <w:rPr>
          <w:noProof/>
        </w:rPr>
      </w:pPr>
      <w:hyperlink w:anchor="_Toc57382637" w:history="1">
        <w:r w:rsidRPr="00DC746F">
          <w:rPr>
            <w:rStyle w:val="Hyperlink"/>
            <w:rFonts w:ascii="Arial" w:hAnsi="Arial" w:cs="Arial"/>
            <w:b/>
            <w:noProof/>
          </w:rPr>
          <w:t>ShiftLogic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3"/>
        <w:tabs>
          <w:tab w:val="right" w:leader="dot" w:pos="9350"/>
        </w:tabs>
        <w:rPr>
          <w:noProof/>
        </w:rPr>
      </w:pPr>
      <w:hyperlink w:anchor="_Toc57382638" w:history="1">
        <w:r w:rsidRPr="00DC746F">
          <w:rPr>
            <w:rStyle w:val="Hyperlink"/>
            <w:rFonts w:ascii="Arial" w:hAnsi="Arial" w:cs="Arial"/>
            <w:b/>
            <w:noProof/>
          </w:rPr>
          <w:t>ComputeThreshold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2"/>
        <w:tabs>
          <w:tab w:val="right" w:leader="dot" w:pos="9350"/>
        </w:tabs>
        <w:rPr>
          <w:noProof/>
        </w:rPr>
      </w:pPr>
      <w:hyperlink w:anchor="_Toc57382639" w:history="1">
        <w:r w:rsidRPr="00DC746F">
          <w:rPr>
            <w:rStyle w:val="Hyperlink"/>
            <w:rFonts w:ascii="Arial" w:hAnsi="Arial" w:cs="Arial"/>
            <w:b/>
            <w:noProof/>
          </w:rPr>
          <w:t>Transmission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3"/>
        <w:tabs>
          <w:tab w:val="right" w:leader="dot" w:pos="9350"/>
        </w:tabs>
        <w:rPr>
          <w:noProof/>
        </w:rPr>
      </w:pPr>
      <w:hyperlink w:anchor="_Toc57382640" w:history="1">
        <w:r w:rsidRPr="00DC746F">
          <w:rPr>
            <w:rStyle w:val="Hyperlink"/>
            <w:rFonts w:ascii="Arial" w:hAnsi="Arial" w:cs="Arial"/>
            <w:b/>
            <w:noProof/>
          </w:rPr>
          <w:t>TorqueConverter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3"/>
        <w:tabs>
          <w:tab w:val="right" w:leader="dot" w:pos="9350"/>
        </w:tabs>
        <w:rPr>
          <w:noProof/>
        </w:rPr>
      </w:pPr>
      <w:hyperlink w:anchor="_Toc57382641" w:history="1">
        <w:r w:rsidRPr="00DC746F">
          <w:rPr>
            <w:rStyle w:val="Hyperlink"/>
            <w:rFonts w:ascii="Arial" w:hAnsi="Arial" w:cs="Arial"/>
            <w:b/>
            <w:noProof/>
          </w:rPr>
          <w:t>TransmissionRatio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2"/>
        <w:tabs>
          <w:tab w:val="right" w:leader="dot" w:pos="9350"/>
        </w:tabs>
        <w:rPr>
          <w:noProof/>
        </w:rPr>
      </w:pPr>
      <w:hyperlink w:anchor="_Toc57382642" w:history="1">
        <w:r w:rsidRPr="00DC746F">
          <w:rPr>
            <w:rStyle w:val="Hyperlink"/>
            <w:rFonts w:ascii="Arial" w:hAnsi="Arial" w:cs="Arial"/>
            <w:b/>
            <w:noProof/>
          </w:rPr>
          <w:t>Vehicle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45E1F" w:rsidRDefault="00045E1F">
      <w:pPr>
        <w:pStyle w:val="TOC3"/>
        <w:tabs>
          <w:tab w:val="right" w:leader="dot" w:pos="9350"/>
        </w:tabs>
        <w:rPr>
          <w:noProof/>
        </w:rPr>
      </w:pPr>
      <w:hyperlink w:anchor="_Toc57382643" w:history="1">
        <w:r w:rsidRPr="00DC746F">
          <w:rPr>
            <w:rStyle w:val="Hyperlink"/>
            <w:rFonts w:ascii="Arial" w:hAnsi="Arial" w:cs="Arial"/>
            <w:b/>
            <w:noProof/>
          </w:rPr>
          <w:t>WheelSpeedToLinearSpeed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_Toc57382643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45E1F" w:rsidRDefault="00045E1F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045E1F" w:rsidRDefault="00045E1F">
      <w:pPr>
        <w:rPr>
          <w:b/>
          <w:sz w:val="28"/>
        </w:rPr>
      </w:pPr>
      <w:r>
        <w:rPr>
          <w:b/>
          <w:sz w:val="28"/>
        </w:rPr>
        <w:br w:type="page"/>
      </w:r>
    </w:p>
    <w:p w:rsidR="00045E1F" w:rsidRDefault="00045E1F" w:rsidP="00045E1F">
      <w:pPr>
        <w:pStyle w:val="Heading1"/>
        <w:rPr>
          <w:rFonts w:ascii="Arial" w:hAnsi="Arial" w:cs="Arial"/>
          <w:b/>
          <w:sz w:val="28"/>
        </w:rPr>
      </w:pPr>
      <w:bookmarkStart w:id="0" w:name="_Toc57382633"/>
      <w:r>
        <w:rPr>
          <w:rFonts w:ascii="Arial" w:hAnsi="Arial" w:cs="Arial"/>
          <w:b/>
          <w:sz w:val="28"/>
        </w:rPr>
        <w:lastRenderedPageBreak/>
        <w:t>sldemo_autotrans</w:t>
      </w:r>
      <w:bookmarkEnd w:id="0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sldemo_autotrans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3600" cy="32029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sldemo_autotrans"/>
      <w:bookmarkEnd w:id="1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2"/>
        <w:rPr>
          <w:rFonts w:ascii="Arial" w:hAnsi="Arial" w:cs="Arial"/>
          <w:b/>
          <w:sz w:val="28"/>
        </w:rPr>
      </w:pPr>
      <w:bookmarkStart w:id="2" w:name="_Toc57382634"/>
      <w:r>
        <w:rPr>
          <w:rFonts w:ascii="Arial" w:hAnsi="Arial" w:cs="Arial"/>
          <w:b/>
          <w:sz w:val="28"/>
        </w:rPr>
        <w:lastRenderedPageBreak/>
        <w:t>Engine</w:t>
      </w:r>
      <w:bookmarkEnd w:id="2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Engine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sldemo_autotrans/Engine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307080" cy="1196340"/>
            <wp:effectExtent l="0" t="0" r="762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Engine"/>
      <w:bookmarkEnd w:id="3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2"/>
        <w:rPr>
          <w:rFonts w:ascii="Arial" w:hAnsi="Arial" w:cs="Arial"/>
          <w:b/>
          <w:sz w:val="28"/>
        </w:rPr>
      </w:pPr>
      <w:bookmarkStart w:id="4" w:name="_Toc57382635"/>
      <w:r>
        <w:rPr>
          <w:rFonts w:ascii="Arial" w:hAnsi="Arial" w:cs="Arial"/>
          <w:b/>
          <w:sz w:val="28"/>
        </w:rPr>
        <w:lastRenderedPageBreak/>
        <w:t>ManeuversGUI</w:t>
      </w:r>
      <w:bookmarkEnd w:id="4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ManeuversGUI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sldemo_autotrans/ManeuversGUI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56260" cy="13030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ManeuversGUI"/>
      <w:bookmarkEnd w:id="5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2"/>
        <w:rPr>
          <w:rFonts w:ascii="Arial" w:hAnsi="Arial" w:cs="Arial"/>
          <w:b/>
          <w:sz w:val="28"/>
        </w:rPr>
      </w:pPr>
      <w:bookmarkStart w:id="6" w:name="_Toc57382636"/>
      <w:r>
        <w:rPr>
          <w:rFonts w:ascii="Arial" w:hAnsi="Arial" w:cs="Arial"/>
          <w:b/>
          <w:sz w:val="28"/>
        </w:rPr>
        <w:lastRenderedPageBreak/>
        <w:t>More Info</w:t>
      </w:r>
      <w:bookmarkEnd w:id="6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More Info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sldemo_autotrans/More Info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0480" cy="30480"/>
            <wp:effectExtent l="0" t="0" r="762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MoreInfo"/>
      <w:bookmarkEnd w:id="7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2"/>
        <w:rPr>
          <w:rFonts w:ascii="Arial" w:hAnsi="Arial" w:cs="Arial"/>
          <w:b/>
          <w:sz w:val="28"/>
        </w:rPr>
      </w:pPr>
      <w:bookmarkStart w:id="8" w:name="_Toc57382637"/>
      <w:r>
        <w:rPr>
          <w:rFonts w:ascii="Arial" w:hAnsi="Arial" w:cs="Arial"/>
          <w:b/>
          <w:sz w:val="28"/>
        </w:rPr>
        <w:lastRenderedPageBreak/>
        <w:t>ShiftLogic</w:t>
      </w:r>
      <w:bookmarkEnd w:id="8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ShiftLogic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sldemo_autotrans/ShiftLogic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4328160" cy="31623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ShiftLogic"/>
      <w:bookmarkEnd w:id="9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3"/>
        <w:rPr>
          <w:rFonts w:ascii="Arial" w:hAnsi="Arial" w:cs="Arial"/>
          <w:b/>
          <w:sz w:val="28"/>
        </w:rPr>
      </w:pPr>
      <w:bookmarkStart w:id="10" w:name="_Toc57382638"/>
      <w:r>
        <w:rPr>
          <w:rFonts w:ascii="Arial" w:hAnsi="Arial" w:cs="Arial"/>
          <w:b/>
          <w:sz w:val="28"/>
        </w:rPr>
        <w:lastRenderedPageBreak/>
        <w:t>ComputeThreshold</w:t>
      </w:r>
      <w:bookmarkEnd w:id="10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ComputeThreshold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sldemo_autotrans/ShiftLogic/ComputeThreshold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040380" cy="1897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ComputeThreshold"/>
      <w:bookmarkEnd w:id="11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2"/>
        <w:rPr>
          <w:rFonts w:ascii="Arial" w:hAnsi="Arial" w:cs="Arial"/>
          <w:b/>
          <w:sz w:val="28"/>
        </w:rPr>
      </w:pPr>
      <w:bookmarkStart w:id="12" w:name="_Toc57382639"/>
      <w:r>
        <w:rPr>
          <w:rFonts w:ascii="Arial" w:hAnsi="Arial" w:cs="Arial"/>
          <w:b/>
          <w:sz w:val="28"/>
        </w:rPr>
        <w:lastRenderedPageBreak/>
        <w:t>Transmission</w:t>
      </w:r>
      <w:bookmarkEnd w:id="12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Transmission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sldemo_autotrans/Transmission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268980" cy="1501140"/>
            <wp:effectExtent l="0" t="0" r="7620" b="381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Transmission"/>
      <w:bookmarkEnd w:id="13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3"/>
        <w:rPr>
          <w:rFonts w:ascii="Arial" w:hAnsi="Arial" w:cs="Arial"/>
          <w:b/>
          <w:sz w:val="28"/>
        </w:rPr>
      </w:pPr>
      <w:bookmarkStart w:id="14" w:name="_Toc57382640"/>
      <w:r>
        <w:rPr>
          <w:rFonts w:ascii="Arial" w:hAnsi="Arial" w:cs="Arial"/>
          <w:b/>
          <w:sz w:val="28"/>
        </w:rPr>
        <w:lastRenderedPageBreak/>
        <w:t>TorqueConverter</w:t>
      </w:r>
      <w:bookmarkEnd w:id="14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TorqueConverter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sldemo_autotrans/Transmission/TorqueConverter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4335780" cy="1600200"/>
            <wp:effectExtent l="0" t="0" r="762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TorqueConverter"/>
      <w:bookmarkEnd w:id="15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3"/>
        <w:rPr>
          <w:rFonts w:ascii="Arial" w:hAnsi="Arial" w:cs="Arial"/>
          <w:b/>
          <w:sz w:val="28"/>
        </w:rPr>
      </w:pPr>
      <w:bookmarkStart w:id="16" w:name="_Toc57382641"/>
      <w:r>
        <w:rPr>
          <w:rFonts w:ascii="Arial" w:hAnsi="Arial" w:cs="Arial"/>
          <w:b/>
          <w:sz w:val="28"/>
        </w:rPr>
        <w:lastRenderedPageBreak/>
        <w:t>TransmissionRatio</w:t>
      </w:r>
      <w:bookmarkEnd w:id="16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TransmissionRatio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sldemo_autotrans/Transmission/TransmissionRatio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2621280" cy="1851660"/>
            <wp:effectExtent l="0" t="0" r="762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TransmissionRatio"/>
      <w:bookmarkEnd w:id="17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2"/>
        <w:rPr>
          <w:rFonts w:ascii="Arial" w:hAnsi="Arial" w:cs="Arial"/>
          <w:b/>
          <w:sz w:val="28"/>
        </w:rPr>
      </w:pPr>
      <w:bookmarkStart w:id="18" w:name="_Toc57382642"/>
      <w:r>
        <w:rPr>
          <w:rFonts w:ascii="Arial" w:hAnsi="Arial" w:cs="Arial"/>
          <w:b/>
          <w:sz w:val="28"/>
        </w:rPr>
        <w:lastRenderedPageBreak/>
        <w:t>Vehicle</w:t>
      </w:r>
      <w:bookmarkEnd w:id="18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Vehicle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sldemo_autotrans/Vehicle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3600" cy="2035810"/>
            <wp:effectExtent l="0" t="0" r="0" b="254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Vehicle"/>
      <w:bookmarkEnd w:id="19"/>
    </w:p>
    <w:p w:rsidR="00045E1F" w:rsidRDefault="00045E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45E1F" w:rsidRDefault="00045E1F" w:rsidP="00045E1F">
      <w:pPr>
        <w:pStyle w:val="Heading3"/>
        <w:rPr>
          <w:rFonts w:ascii="Arial" w:hAnsi="Arial" w:cs="Arial"/>
          <w:b/>
          <w:sz w:val="28"/>
        </w:rPr>
      </w:pPr>
      <w:bookmarkStart w:id="20" w:name="_Toc57382643"/>
      <w:r>
        <w:rPr>
          <w:rFonts w:ascii="Arial" w:hAnsi="Arial" w:cs="Arial"/>
          <w:b/>
          <w:sz w:val="28"/>
        </w:rPr>
        <w:lastRenderedPageBreak/>
        <w:t>WheelSpeedToLinearSpeed</w:t>
      </w:r>
      <w:bookmarkEnd w:id="20"/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Name: WheelSpeedToLinearSpeed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Block Path: sldemo_autotrans/Vehicle/WheelSpeedToLinearSpeed</w:t>
      </w:r>
    </w:p>
    <w:p w:rsidR="00045E1F" w:rsidRDefault="00045E1F" w:rsidP="00045E1F">
      <w:pPr>
        <w:jc w:val="center"/>
        <w:rPr>
          <w:rFonts w:ascii="Arial" w:hAnsi="Arial" w:cs="Arial"/>
          <w:b/>
          <w:sz w:val="28"/>
        </w:rPr>
      </w:pPr>
    </w:p>
    <w:p w:rsidR="00045E1F" w:rsidRPr="00045E1F" w:rsidRDefault="00045E1F" w:rsidP="00045E1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1706880" cy="594360"/>
            <wp:effectExtent l="0" t="0" r="762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WheelSpeedToLinearSpeed"/>
      <w:bookmarkStart w:id="22" w:name="_GoBack"/>
      <w:bookmarkEnd w:id="21"/>
      <w:bookmarkEnd w:id="22"/>
    </w:p>
    <w:sectPr w:rsidR="00045E1F" w:rsidRPr="00045E1F" w:rsidSect="00045E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1F"/>
    <w:rsid w:val="000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981EC-A13D-422C-8F0E-349C5AD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5E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E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E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(EXT), Ajay Krishna (DI SW ECS ENG MBD IND ICS)</dc:creator>
  <cp:keywords/>
  <dc:description/>
  <cp:lastModifiedBy>Vasanthakumar (EXT), Ajay Krishna (DI SW ECS ENG MBD IND ICS)</cp:lastModifiedBy>
  <cp:revision>1</cp:revision>
  <dcterms:created xsi:type="dcterms:W3CDTF">2020-11-27T09:46:00Z</dcterms:created>
  <dcterms:modified xsi:type="dcterms:W3CDTF">2020-11-27T09:46:00Z</dcterms:modified>
</cp:coreProperties>
</file>