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DEEFA0">
      <w:pPr>
        <w:jc w:val="center"/>
        <w:rPr>
          <w:rFonts w:hint="eastAsia"/>
          <w:sz w:val="32"/>
          <w:szCs w:val="40"/>
          <w:lang w:val="en-US" w:eastAsia="zh-CN"/>
        </w:rPr>
      </w:pPr>
      <w:r>
        <w:rPr>
          <w:rFonts w:hint="eastAsia"/>
          <w:sz w:val="32"/>
          <w:szCs w:val="40"/>
          <w:lang w:val="en-US" w:eastAsia="zh-CN"/>
        </w:rPr>
        <w:t>ARY _GRS_001_PoC</w:t>
      </w:r>
    </w:p>
    <w:p w14:paraId="4DD4DFDD">
      <w:pPr>
        <w:jc w:val="center"/>
        <w:rPr>
          <w:rFonts w:hint="eastAsia"/>
          <w:sz w:val="32"/>
          <w:szCs w:val="40"/>
          <w:lang w:val="en-US" w:eastAsia="zh-CN"/>
        </w:rPr>
      </w:pPr>
    </w:p>
    <w:p w14:paraId="0DBB5151">
      <w:pPr>
        <w:numPr>
          <w:ilvl w:val="0"/>
          <w:numId w:val="1"/>
        </w:numPr>
        <w:jc w:val="both"/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展示流程</w:t>
      </w:r>
    </w:p>
    <w:p w14:paraId="71CAE323">
      <w:pPr>
        <w:widowControl w:val="0"/>
        <w:numPr>
          <w:ilvl w:val="0"/>
          <w:numId w:val="2"/>
        </w:numPr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首次准备</w:t>
      </w:r>
    </w:p>
    <w:p w14:paraId="28B43FCF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70500" cy="2385060"/>
            <wp:effectExtent l="0" t="0" r="635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80664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根据种子初始化数据库</w:t>
      </w:r>
    </w:p>
    <w:p w14:paraId="697891BF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终端1：作为Organizer登录ARY</w:t>
      </w:r>
    </w:p>
    <w:p w14:paraId="2F3AFC79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73040" cy="1743075"/>
            <wp:effectExtent l="0" t="0" r="381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4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60959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62880" cy="1478915"/>
            <wp:effectExtent l="0" t="0" r="4445" b="698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BA247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去到</w:t>
      </w:r>
      <w:r>
        <w:rPr>
          <w:rFonts w:hint="eastAsia"/>
          <w:sz w:val="24"/>
          <w:szCs w:val="32"/>
          <w:lang w:val="en-US" w:eastAsia="zh-CN"/>
        </w:rPr>
        <w:fldChar w:fldCharType="begin"/>
      </w:r>
      <w:r>
        <w:rPr>
          <w:rFonts w:hint="eastAsia"/>
          <w:sz w:val="24"/>
          <w:szCs w:val="32"/>
          <w:lang w:val="en-US" w:eastAsia="zh-CN"/>
        </w:rPr>
        <w:instrText xml:space="preserve"> HYPERLINK "http://localhost:3000" </w:instrText>
      </w:r>
      <w:r>
        <w:rPr>
          <w:rFonts w:hint="eastAsia"/>
          <w:sz w:val="24"/>
          <w:szCs w:val="32"/>
          <w:lang w:val="en-US" w:eastAsia="zh-CN"/>
        </w:rPr>
        <w:fldChar w:fldCharType="separate"/>
      </w:r>
      <w:r>
        <w:rPr>
          <w:rStyle w:val="6"/>
          <w:rFonts w:hint="eastAsia"/>
          <w:sz w:val="24"/>
          <w:szCs w:val="32"/>
          <w:lang w:val="en-US" w:eastAsia="zh-CN"/>
        </w:rPr>
        <w:t>http://localhost:3000</w:t>
      </w:r>
      <w:r>
        <w:rPr>
          <w:rFonts w:hint="eastAsia"/>
          <w:sz w:val="24"/>
          <w:szCs w:val="32"/>
          <w:lang w:val="en-US" w:eastAsia="zh-CN"/>
        </w:rPr>
        <w:fldChar w:fldCharType="end"/>
      </w:r>
      <w:r>
        <w:rPr>
          <w:rFonts w:hint="eastAsia"/>
          <w:sz w:val="24"/>
          <w:szCs w:val="32"/>
          <w:lang w:val="en-US" w:eastAsia="zh-CN"/>
        </w:rPr>
        <w:t>，登录Organizer账号</w:t>
      </w:r>
    </w:p>
    <w:p w14:paraId="33D1B6C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如果已经登录了Organizer就跳过登录，如果登录了Rider请自行点击退出登录</w:t>
      </w:r>
    </w:p>
    <w:p w14:paraId="62B9E3F0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演示账号：</w:t>
      </w:r>
      <w:r>
        <w:rPr>
          <w:rFonts w:hint="default"/>
          <w:sz w:val="24"/>
          <w:szCs w:val="32"/>
          <w:lang w:val="en-US" w:eastAsia="zh-CN"/>
        </w:rPr>
        <w:t>username: </w:t>
      </w:r>
      <w:r>
        <w:rPr>
          <w:rFonts w:hint="default"/>
          <w:color w:val="0000FF"/>
          <w:sz w:val="24"/>
          <w:szCs w:val="32"/>
          <w:lang w:val="en-US" w:eastAsia="zh-CN"/>
        </w:rPr>
        <w:t>organizer_demo</w:t>
      </w:r>
      <w:r>
        <w:rPr>
          <w:rFonts w:hint="eastAsia"/>
          <w:sz w:val="24"/>
          <w:szCs w:val="32"/>
          <w:lang w:val="en-US" w:eastAsia="zh-CN"/>
        </w:rPr>
        <w:t xml:space="preserve"> + </w:t>
      </w:r>
      <w:r>
        <w:rPr>
          <w:rFonts w:hint="default"/>
          <w:sz w:val="24"/>
          <w:szCs w:val="32"/>
          <w:lang w:val="en-US" w:eastAsia="zh-CN"/>
        </w:rPr>
        <w:t>password: </w:t>
      </w:r>
      <w:r>
        <w:rPr>
          <w:rFonts w:hint="default"/>
          <w:color w:val="0000FF"/>
          <w:sz w:val="24"/>
          <w:szCs w:val="32"/>
          <w:lang w:val="en-US" w:eastAsia="zh-CN"/>
        </w:rPr>
        <w:t>organizer123</w:t>
      </w:r>
    </w:p>
    <w:p w14:paraId="0CB56BB3">
      <w:pPr>
        <w:widowControl w:val="0"/>
        <w:numPr>
          <w:ilvl w:val="0"/>
          <w:numId w:val="0"/>
        </w:numPr>
        <w:ind w:firstLine="1200" w:firstLineChars="500"/>
        <w:jc w:val="both"/>
        <w:rPr>
          <w:rFonts w:hint="default"/>
          <w:color w:val="0000FF"/>
          <w:sz w:val="24"/>
          <w:szCs w:val="32"/>
          <w:lang w:val="en-US" w:eastAsia="zh-CN"/>
        </w:rPr>
      </w:pPr>
      <w:r>
        <w:rPr>
          <w:rFonts w:hint="default"/>
          <w:sz w:val="24"/>
          <w:szCs w:val="32"/>
          <w:lang w:val="en-US" w:eastAsia="zh-CN"/>
        </w:rPr>
        <w:t>username: </w:t>
      </w:r>
      <w:r>
        <w:rPr>
          <w:rFonts w:hint="default"/>
          <w:color w:val="0000FF"/>
          <w:sz w:val="24"/>
          <w:szCs w:val="32"/>
          <w:lang w:val="en-US" w:eastAsia="zh-CN"/>
        </w:rPr>
        <w:t>rider_demo</w:t>
      </w:r>
      <w:r>
        <w:rPr>
          <w:rFonts w:hint="eastAsia"/>
          <w:sz w:val="24"/>
          <w:szCs w:val="32"/>
          <w:lang w:val="en-US" w:eastAsia="zh-CN"/>
        </w:rPr>
        <w:t xml:space="preserve"> + </w:t>
      </w:r>
      <w:r>
        <w:rPr>
          <w:rFonts w:hint="default"/>
          <w:sz w:val="24"/>
          <w:szCs w:val="32"/>
          <w:lang w:val="en-US" w:eastAsia="zh-CN"/>
        </w:rPr>
        <w:t>password: </w:t>
      </w:r>
      <w:r>
        <w:rPr>
          <w:rFonts w:hint="default"/>
          <w:color w:val="0000FF"/>
          <w:sz w:val="24"/>
          <w:szCs w:val="32"/>
          <w:lang w:val="en-US" w:eastAsia="zh-CN"/>
        </w:rPr>
        <w:t>rider123</w:t>
      </w:r>
    </w:p>
    <w:p w14:paraId="7B0007B2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若输入密码错误请刷新网页即可</w:t>
      </w:r>
    </w:p>
    <w:p w14:paraId="5FA5FD5A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6BAA3465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54625" cy="3815715"/>
            <wp:effectExtent l="0" t="0" r="3175" b="381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4625" cy="381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1997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登录后网页大致是：</w:t>
      </w:r>
    </w:p>
    <w:p w14:paraId="5ABA7748">
      <w:pPr>
        <w:widowControl w:val="0"/>
        <w:numPr>
          <w:ilvl w:val="0"/>
          <w:numId w:val="0"/>
        </w:numPr>
        <w:jc w:val="center"/>
      </w:pPr>
      <w:r>
        <w:drawing>
          <wp:inline distT="0" distB="0" distL="114300" distR="114300">
            <wp:extent cx="3060065" cy="4372610"/>
            <wp:effectExtent l="0" t="0" r="6985" b="88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65" cy="437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FF281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创建赛事：补充完相关信息后点击最下方的创建赛事即可</w:t>
      </w:r>
    </w:p>
    <w:p w14:paraId="0473E7BB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目前未实现真实的上传zip形式，只是简单输入题目包标签</w:t>
      </w:r>
    </w:p>
    <w:p w14:paraId="7679460B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64150" cy="3884295"/>
            <wp:effectExtent l="0" t="0" r="3175" b="19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88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0A632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53909BA4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创建后就可以看到相应比赛出现在下方：</w:t>
      </w:r>
    </w:p>
    <w:p w14:paraId="28A7B602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4434205" cy="3999230"/>
            <wp:effectExtent l="0" t="0" r="4445" b="127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4205" cy="399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AB6CD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4E6ECB59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终端2：Organizer在自己环境下创建私有runner</w:t>
      </w:r>
    </w:p>
    <w:p w14:paraId="2B587BE6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71770" cy="2604135"/>
            <wp:effectExtent l="0" t="0" r="508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60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1C2D5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67960" cy="2059305"/>
            <wp:effectExtent l="0" t="0" r="8890" b="762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05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0623E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这表示Runner已经在不断读取ARY的任务列表</w:t>
      </w:r>
    </w:p>
    <w:p w14:paraId="4CEDA1D7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目前，对于“进度测评”和“代码测试”共用一个runner</w:t>
      </w:r>
    </w:p>
    <w:p w14:paraId="55788B50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其中“代码测试”由Organizer主动点击</w:t>
      </w:r>
      <w:r>
        <w:rPr>
          <w:rFonts w:hint="eastAsia"/>
          <w:color w:val="0000FF"/>
          <w:sz w:val="24"/>
          <w:szCs w:val="32"/>
          <w:lang w:val="en-US" w:eastAsia="zh-CN"/>
        </w:rPr>
        <w:t>发起进度评测</w:t>
      </w:r>
      <w:r>
        <w:rPr>
          <w:rFonts w:hint="eastAsia"/>
          <w:sz w:val="24"/>
          <w:szCs w:val="32"/>
          <w:lang w:val="en-US" w:eastAsia="zh-CN"/>
        </w:rPr>
        <w:t>实现，“代码测试”由Rider自行点击</w:t>
      </w:r>
      <w:r>
        <w:rPr>
          <w:rFonts w:hint="eastAsia"/>
          <w:color w:val="0000FF"/>
          <w:sz w:val="24"/>
          <w:szCs w:val="32"/>
          <w:lang w:val="en-US" w:eastAsia="zh-CN"/>
        </w:rPr>
        <w:t>进入带评测队列</w:t>
      </w:r>
      <w:r>
        <w:rPr>
          <w:rFonts w:hint="eastAsia"/>
          <w:sz w:val="24"/>
          <w:szCs w:val="32"/>
          <w:lang w:val="en-US" w:eastAsia="zh-CN"/>
        </w:rPr>
        <w:t>实现：</w:t>
      </w:r>
    </w:p>
    <w:p w14:paraId="0EE3A85A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2581910" cy="790575"/>
            <wp:effectExtent l="0" t="0" r="889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8191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664460" cy="1602105"/>
            <wp:effectExtent l="0" t="0" r="2540" b="762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64460" cy="160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6FAE7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</w:p>
    <w:p w14:paraId="22F0C877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回到终端1：退出Organizer账号，登录Rider账号</w:t>
      </w:r>
    </w:p>
    <w:p w14:paraId="55AEDB24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在下方找到想要加入的比赛（为了展示我们选择刚刚创建的demo2赛事）</w:t>
      </w:r>
    </w:p>
    <w:p w14:paraId="706E2E21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</w:p>
    <w:p w14:paraId="63B35293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70500" cy="2508250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0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DFE5B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368D257A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在赛事报名栏目填写信息：</w:t>
      </w:r>
    </w:p>
    <w:p w14:paraId="13E48DE1">
      <w:pPr>
        <w:widowControl w:val="0"/>
        <w:numPr>
          <w:ilvl w:val="0"/>
          <w:numId w:val="0"/>
        </w:numPr>
        <w:jc w:val="center"/>
        <w:rPr>
          <w:rFonts w:hint="eastAsia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3049270" cy="2538730"/>
            <wp:effectExtent l="0" t="0" r="8255" b="444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9270" cy="253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1E6BE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7DBC254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由于刚刚的demo2项目比赛，报名时间和比赛开始时间有点问题，下面的演示我们采用第一版的“排序算法挑战赛”来展示：</w:t>
      </w:r>
    </w:p>
    <w:p w14:paraId="3A342452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该比赛我们已经提前报名进入：</w:t>
      </w:r>
    </w:p>
    <w:p w14:paraId="6D18D07B">
      <w:pPr>
        <w:widowControl w:val="0"/>
        <w:numPr>
          <w:ilvl w:val="0"/>
          <w:numId w:val="0"/>
        </w:numPr>
        <w:jc w:val="center"/>
        <w:rPr>
          <w:rFonts w:hint="default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2509520" cy="993140"/>
            <wp:effectExtent l="0" t="0" r="5080" b="698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09520" cy="99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80265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当Rider主动提交代码，请求测试：</w:t>
      </w:r>
    </w:p>
    <w:p w14:paraId="69F46995">
      <w:pPr>
        <w:widowControl w:val="0"/>
        <w:numPr>
          <w:ilvl w:val="0"/>
          <w:numId w:val="0"/>
        </w:numPr>
        <w:jc w:val="center"/>
      </w:pPr>
      <w:r>
        <w:drawing>
          <wp:inline distT="0" distB="0" distL="114300" distR="114300">
            <wp:extent cx="2945765" cy="5986780"/>
            <wp:effectExtent l="0" t="0" r="6985" b="444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45765" cy="598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7A71D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点击“进入待</w:t>
      </w:r>
      <w:bookmarkStart w:id="0" w:name="_GoBack"/>
      <w:bookmarkEnd w:id="0"/>
      <w:r>
        <w:rPr>
          <w:rFonts w:hint="eastAsia"/>
          <w:sz w:val="24"/>
          <w:szCs w:val="32"/>
          <w:lang w:val="en-US" w:eastAsia="zh-CN"/>
        </w:rPr>
        <w:t>测评队列”后，可在下方“提交流程状态”看到相关信息：</w:t>
      </w:r>
    </w:p>
    <w:p w14:paraId="45EDFD55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72405" cy="990600"/>
            <wp:effectExtent l="0" t="0" r="444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DA4439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本来已经状态是“排队中”，然后由Organizer的runner拉取评分后返回才变成“成功”，但是runner太快了（你可以通过不刷新界面看到“排队中”）</w:t>
      </w:r>
    </w:p>
    <w:p w14:paraId="766B4140">
      <w:pPr>
        <w:widowControl w:val="0"/>
        <w:numPr>
          <w:ilvl w:val="0"/>
          <w:numId w:val="0"/>
        </w:numPr>
        <w:jc w:val="both"/>
      </w:pPr>
      <w:r>
        <w:rPr>
          <w:rFonts w:hint="eastAsia"/>
          <w:sz w:val="24"/>
          <w:szCs w:val="32"/>
          <w:lang w:val="en-US" w:eastAsia="zh-CN"/>
        </w:rPr>
        <w:t>下面是刚刚的终端2的Organizer的私有runner的接受证据：</w:t>
      </w:r>
    </w:p>
    <w:p w14:paraId="1C34F02F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72405" cy="426085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0"/>
                    <a:srcRect t="60185" b="1163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1E9ED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可以看到runner成功接收，并在Organizer自己环境里进行了测试</w:t>
      </w:r>
    </w:p>
    <w:p w14:paraId="5E5E1E0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最终仅返回分数给ARY</w:t>
      </w:r>
    </w:p>
    <w:p w14:paraId="266AE9F5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在终端1退出Rider账号，登录Organizer账号，展示“进度评测”功能</w:t>
      </w:r>
    </w:p>
    <w:p w14:paraId="67A0E411">
      <w:pPr>
        <w:widowControl w:val="0"/>
        <w:numPr>
          <w:ilvl w:val="0"/>
          <w:numId w:val="0"/>
        </w:numPr>
        <w:jc w:val="both"/>
        <w:rPr>
          <w:rFonts w:hint="default"/>
          <w:color w:val="0000FF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Orgnizer主动点击</w:t>
      </w:r>
      <w:r>
        <w:rPr>
          <w:rFonts w:hint="eastAsia"/>
          <w:color w:val="0000FF"/>
          <w:sz w:val="24"/>
          <w:szCs w:val="32"/>
          <w:lang w:val="en-US" w:eastAsia="zh-CN"/>
        </w:rPr>
        <w:t>发起进度测评</w:t>
      </w:r>
    </w:p>
    <w:p w14:paraId="228471FD">
      <w:pPr>
        <w:widowControl w:val="0"/>
        <w:numPr>
          <w:ilvl w:val="0"/>
          <w:numId w:val="0"/>
        </w:numPr>
        <w:jc w:val="center"/>
        <w:rPr>
          <w:rFonts w:hint="default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2242185" cy="3028950"/>
            <wp:effectExtent l="0" t="0" r="5715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2185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DB862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然后可以看到下方提交流程状态中：</w:t>
      </w:r>
    </w:p>
    <w:p w14:paraId="41F2FECF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72405" cy="1332230"/>
            <wp:effectExtent l="0" t="0" r="4445" b="127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33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428B0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然后看终端2的runner：</w:t>
      </w:r>
    </w:p>
    <w:p w14:paraId="26C2714E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60340" cy="407670"/>
            <wp:effectExtent l="0" t="0" r="6985" b="190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40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14AAA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然后刷新ARY界面：</w:t>
      </w:r>
    </w:p>
    <w:p w14:paraId="121A9E74">
      <w:pPr>
        <w:jc w:val="both"/>
        <w:rPr>
          <w:rFonts w:hint="eastAsia"/>
          <w:sz w:val="24"/>
          <w:szCs w:val="32"/>
          <w:lang w:val="en-US" w:eastAsia="zh-CN"/>
        </w:rPr>
      </w:pPr>
      <w:r>
        <w:drawing>
          <wp:inline distT="0" distB="0" distL="114300" distR="114300">
            <wp:extent cx="5265420" cy="1374775"/>
            <wp:effectExtent l="0" t="0" r="1905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D7B40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62FC67DE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可以看到runner已经主动读取了Rider的数据，进行进度评价后返回</w:t>
      </w:r>
    </w:p>
    <w:p w14:paraId="7D588AFC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此时若我们再去到Rider账号里，可以看到下面的提交流程状态也同步更新了：</w:t>
      </w:r>
    </w:p>
    <w:p w14:paraId="6203CD29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72405" cy="1377950"/>
            <wp:effectExtent l="0" t="0" r="4445" b="317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37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C9D38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并且，根据进度测评的结果，我们设置了榜单：</w:t>
      </w:r>
    </w:p>
    <w:p w14:paraId="03FF5D42">
      <w:pPr>
        <w:widowControl w:val="0"/>
        <w:numPr>
          <w:ilvl w:val="0"/>
          <w:numId w:val="0"/>
        </w:numPr>
        <w:jc w:val="center"/>
        <w:rPr>
          <w:rFonts w:hint="default"/>
          <w:sz w:val="24"/>
          <w:szCs w:val="32"/>
          <w:lang w:val="en-US" w:eastAsia="zh-CN"/>
        </w:rPr>
      </w:pPr>
      <w:r>
        <w:rPr>
          <w:rFonts w:hint="default"/>
          <w:sz w:val="24"/>
          <w:szCs w:val="32"/>
          <w:lang w:val="en-US" w:eastAsia="zh-CN"/>
        </w:rPr>
        <w:drawing>
          <wp:inline distT="0" distB="0" distL="114300" distR="114300">
            <wp:extent cx="3486150" cy="2736850"/>
            <wp:effectExtent l="0" t="0" r="0" b="6350"/>
            <wp:docPr id="1" name="图片 1" descr="33d270c83c005bff174500e890a4f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33d270c83c005bff174500e890a4f54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A4679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5459C407">
      <w:pPr>
        <w:widowControl w:val="0"/>
        <w:numPr>
          <w:ilvl w:val="0"/>
          <w:numId w:val="2"/>
        </w:numPr>
        <w:ind w:left="0" w:leftChars="0" w:firstLine="0" w:firstLineChars="0"/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总结</w:t>
      </w:r>
    </w:p>
    <w:p w14:paraId="53B2DB25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至此，我们已经演示了ARY从Organizer创建比赛、Organizer配置私有runner、Rider报名、Rider提交代码测试、Organizer主动发起进度测评的流程。</w:t>
      </w:r>
    </w:p>
    <w:p w14:paraId="3F60A0A9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另外有的额外功能由于不涉及GRS_001的要求，我们不做展示。</w:t>
      </w:r>
    </w:p>
    <w:p w14:paraId="7A46EFF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sz w:val="24"/>
          <w:szCs w:val="32"/>
          <w:lang w:val="en-US" w:eastAsia="zh-CN"/>
        </w:rPr>
      </w:pPr>
    </w:p>
    <w:p w14:paraId="31D668B7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sz w:val="28"/>
          <w:szCs w:val="36"/>
          <w:lang w:val="en-US" w:eastAsia="zh-CN"/>
        </w:rPr>
      </w:pPr>
      <w:r>
        <w:rPr>
          <w:rFonts w:hint="eastAsia"/>
          <w:sz w:val="28"/>
          <w:szCs w:val="36"/>
          <w:lang w:val="en-US" w:eastAsia="zh-CN"/>
        </w:rPr>
        <w:t>安全问题</w:t>
      </w:r>
    </w:p>
    <w:p w14:paraId="192FAAA5">
      <w:pPr>
        <w:widowControl w:val="0"/>
        <w:numPr>
          <w:ilvl w:val="0"/>
          <w:numId w:val="3"/>
        </w:numPr>
        <w:jc w:val="both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Rider的数据不值钱，所以我们没有针对Rider进行数据保护，Organizer可以随时拉取Rider的数据/Harness记录进行操作</w:t>
      </w:r>
    </w:p>
    <w:p w14:paraId="72BEE579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32"/>
          <w:lang w:val="en-US" w:eastAsia="zh-CN"/>
        </w:rPr>
      </w:pPr>
    </w:p>
    <w:p w14:paraId="08E0FB73">
      <w:pPr>
        <w:widowControl w:val="0"/>
        <w:numPr>
          <w:ilvl w:val="0"/>
          <w:numId w:val="3"/>
        </w:numPr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Organizer的数据经过了严密保护。ARY仅接受Organizer同意展示的部分数据（如题目信息、排名信息等），而Organizer的私密数据（如测试数据集、Harness评分标准等）留着Organizer自己的私有环境里，完全不流入ARY。</w:t>
      </w:r>
    </w:p>
    <w:p w14:paraId="7B318217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32"/>
          <w:lang w:val="en-US" w:eastAsia="zh-CN"/>
        </w:rPr>
      </w:pPr>
    </w:p>
    <w:p w14:paraId="31B4C7FF">
      <w:pPr>
        <w:widowControl w:val="0"/>
        <w:numPr>
          <w:ilvl w:val="0"/>
          <w:numId w:val="3"/>
        </w:numPr>
        <w:jc w:val="both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Organizer的私密数据由Organizer提供的runner（仅拉取/返回作用），把Rider的数据/对话记录拉取到Organizer自己的环境里进行测试，然后只将结果返回ARY，完全不暴露私密数据。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5922CD7"/>
    <w:multiLevelType w:val="singleLevel"/>
    <w:tmpl w:val="D5922CD7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20721A33"/>
    <w:multiLevelType w:val="singleLevel"/>
    <w:tmpl w:val="20721A33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2">
    <w:nsid w:val="7D5EB278"/>
    <w:multiLevelType w:val="singleLevel"/>
    <w:tmpl w:val="7D5EB278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B0637C"/>
    <w:rsid w:val="2CCF3DC8"/>
    <w:rsid w:val="38DF1E87"/>
    <w:rsid w:val="49B06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960</Words>
  <Characters>1392</Characters>
  <Lines>0</Lines>
  <Paragraphs>0</Paragraphs>
  <TotalTime>45</TotalTime>
  <ScaleCrop>false</ScaleCrop>
  <LinksUpToDate>false</LinksUpToDate>
  <CharactersWithSpaces>1401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2026-06-07T02:46:00Z</dcterms:created>
  <dc:creator>黄智亮</dc:creator>
  <cp:lastModifiedBy>黄智亮</cp:lastModifiedBy>
  <dcterms:modified xsi:type="dcterms:W3CDTF">2026-06-07T03:50:40Z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F0E141D69FBA4A0FAABC038B6812EF28_11</vt:lpwstr>
  </property>
  <property fmtid="{D5CDD505-2E9C-101B-9397-08002B2CF9AE}" pid="4" name="KSOTemplateDocerSaveRecord">
    <vt:lpwstr>eyJoZGlkIjoiMTc5MDVlY2NkMTliMTIxNjQ5NGM2OTU5OTI3ZmE1MjciLCJ1c2VySWQiOiIxNjY3NDE1NzE0In0=</vt:lpwstr>
  </property>
</Properties>
</file>