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Title</w:t>
      </w:r>
    </w:p>
    <w:p>
      <w:r>
        <w:rPr>
          <w:b/>
          <w:sz w:val="28"/>
        </w:rPr>
        <w:t>Introduction</w:t>
      </w:r>
    </w:p>
    <w:p>
      <w:r>
        <w:rPr>
          <w:rFonts w:ascii="Arial" w:hAnsi="Arial"/>
        </w:rPr>
        <w:t xml:space="preserve">This document contains </w:t>
      </w:r>
      <w:r>
        <w:rPr>
          <w:rFonts w:ascii="Times New Roman" w:hAnsi="Times New Roman"/>
          <w:i/>
        </w:rPr>
        <w:t xml:space="preserve">mixed formatting </w:t>
      </w:r>
      <w:r>
        <w:rPr>
          <w:rFonts w:ascii="Verdana" w:hAnsi="Verdana"/>
        </w:rPr>
        <w:t>for testing.</w:t>
      </w:r>
    </w:p>
    <w:p>
      <w:r>
        <w:t>Table with varied formatting: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Arial" w:hAnsi="Arial"/>
                <w:sz w:val="16"/>
              </w:rPr>
              <w:t>R0C0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16"/>
              </w:rPr>
              <w:t>R0C1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  <w:sz w:val="16"/>
              </w:rPr>
              <w:t>R0C2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22"/>
              </w:rPr>
              <w:t>R1C0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R1C1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  <w:sz w:val="22"/>
              </w:rPr>
              <w:t>R1C2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28"/>
              </w:rPr>
              <w:t>R2C0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8"/>
              </w:rPr>
              <w:t>R2C1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  <w:sz w:val="28"/>
              </w:rPr>
              <w:t>R2C2</w:t>
            </w:r>
          </w:p>
        </w:tc>
      </w:tr>
    </w:tbl>
    <w:p>
      <w:r>
        <w:rPr>
          <w:b/>
          <w:sz w:val="32"/>
        </w:rPr>
        <w:t>Methods Section</w:t>
      </w:r>
    </w:p>
    <w:p>
      <w:pPr>
        <w:spacing w:after="480"/>
      </w:pPr>
      <w:r>
        <w:t>Paragraph with excessive spacing.</w:t>
      </w:r>
    </w:p>
    <w:p>
      <w:pPr>
        <w:spacing w:after="0"/>
      </w:pPr>
      <w:r>
        <w:t>Paragraph with no spacing.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