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32" w:rsidRPr="007E751C" w:rsidRDefault="009D2532" w:rsidP="007E751C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b/>
          <w:bCs/>
          <w:color w:val="3A3A3A"/>
          <w:sz w:val="24"/>
          <w:szCs w:val="24"/>
          <w:lang w:eastAsia="ru-RU"/>
        </w:rPr>
        <w:t>ФЕДЕРАЛЬНАЯ МИГРАЦИОННАЯ СЛУЖБА</w:t>
      </w:r>
    </w:p>
    <w:p w:rsidR="009D2532" w:rsidRPr="007E751C" w:rsidRDefault="009D2532" w:rsidP="007E75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b/>
          <w:bCs/>
          <w:color w:val="3A3A3A"/>
          <w:sz w:val="24"/>
          <w:szCs w:val="24"/>
          <w:lang w:eastAsia="ru-RU"/>
        </w:rPr>
        <w:t>ПРИКАЗ</w:t>
      </w:r>
    </w:p>
    <w:p w:rsidR="009D2532" w:rsidRPr="007E751C" w:rsidRDefault="009D2532" w:rsidP="007E75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color w:val="3A3A3A"/>
          <w:sz w:val="24"/>
          <w:szCs w:val="24"/>
          <w:lang w:eastAsia="ru-RU"/>
        </w:rPr>
        <w:t>от 24 июня 2013 г. № 287 </w:t>
      </w:r>
    </w:p>
    <w:p w:rsidR="009D2532" w:rsidRPr="007E751C" w:rsidRDefault="009D2532" w:rsidP="007E751C">
      <w:pPr>
        <w:shd w:val="clear" w:color="auto" w:fill="FFFFFF"/>
        <w:spacing w:before="100" w:beforeAutospacing="1" w:after="100" w:afterAutospacing="1" w:line="240" w:lineRule="auto"/>
        <w:ind w:left="-851"/>
        <w:jc w:val="center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b/>
          <w:bCs/>
          <w:color w:val="3A3A3A"/>
          <w:sz w:val="24"/>
          <w:szCs w:val="24"/>
          <w:lang w:eastAsia="ru-RU"/>
        </w:rPr>
        <w:t>ОБ ОРГАНИЗАЦИИ УВЕДОМЛЕНИЯ ФЕДЕРАЛЬНЫМИ</w:t>
      </w:r>
    </w:p>
    <w:p w:rsidR="009D2532" w:rsidRPr="007E751C" w:rsidRDefault="009D2532" w:rsidP="007E75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b/>
          <w:bCs/>
          <w:color w:val="3A3A3A"/>
          <w:sz w:val="24"/>
          <w:szCs w:val="24"/>
          <w:lang w:eastAsia="ru-RU"/>
        </w:rPr>
        <w:t>ГОСУДАРСТВЕННЫМИ ГРАЖДАНСКИМИ СЛУЖАЩИМИ</w:t>
      </w:r>
    </w:p>
    <w:p w:rsidR="009D2532" w:rsidRPr="007E751C" w:rsidRDefault="009D2532" w:rsidP="007E75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3A3A3A"/>
          <w:sz w:val="24"/>
          <w:szCs w:val="24"/>
          <w:lang w:eastAsia="ru-RU"/>
        </w:rPr>
      </w:pPr>
      <w:r w:rsidRPr="007E751C">
        <w:rPr>
          <w:rFonts w:ascii="Times New Roman" w:hAnsi="Times New Roman" w:cs="Times New Roman"/>
          <w:b/>
          <w:bCs/>
          <w:color w:val="3A3A3A"/>
          <w:sz w:val="24"/>
          <w:szCs w:val="24"/>
          <w:lang w:eastAsia="ru-RU"/>
        </w:rPr>
        <w:t>СИСТЕМЫ ФМС РОССИИ ПРЕДСТАВИТЕЛЯ НАНИМАТЕЛЯ О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НАМЕРЕНИИ ВЫПОЛНЯТЬ ИНУЮ ОПЛАЧИВАЕМУЮ РАБОТУ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 целях организации уведомления федеральными государственными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гражданскими служащими системы ФМС России в соответствии с частью 2статьи 14 Федерального закона от 27 июля 2004 г. № 79-ФЗ «О государственной гражданской службе Российской Федерации» представителя нанимателя о намерении выполнять иную оплачиваемую работу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ПРИКА3ЫВАЮ: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 Установить, что: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1.1. Федеральные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государственные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гражданские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служащие</w:t>
      </w:r>
      <w:bookmarkStart w:id="0" w:name="_ftnref1"/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begin"/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instrText xml:space="preserve"> HYPERLINK "http://www.fmsnnov.ru/?id=7394" \l "_ftn1" \o "" </w:instrText>
      </w:r>
      <w:r w:rsidRPr="007E751C">
        <w:rPr>
          <w:rFonts w:ascii="Arial" w:hAnsi="Arial" w:cs="Arial"/>
          <w:color w:val="3A3A3A"/>
          <w:sz w:val="20"/>
          <w:szCs w:val="20"/>
          <w:lang w:eastAsia="ru-RU"/>
        </w:rPr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separate"/>
      </w:r>
      <w:r w:rsidRPr="00D65F2F">
        <w:rPr>
          <w:rFonts w:ascii="Arial" w:hAnsi="Arial" w:cs="Arial"/>
          <w:color w:val="191EC4"/>
          <w:sz w:val="20"/>
          <w:szCs w:val="20"/>
          <w:u w:val="single"/>
          <w:lang w:eastAsia="ru-RU"/>
        </w:rPr>
        <w:t>[1]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end"/>
      </w:r>
      <w:bookmarkEnd w:id="0"/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центрального аппарата ФМС России, загранаппарата ФМС России,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начальники (руководители) территориальных органов ФМС России и их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заместители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письменно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уведомляют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руководителя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ФМС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России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 намерении выполнять иную оплачиваемую работу.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1.2. Гражданские служащие территориальных органов ФМС России(за исключением гражданских служащих, указанных в пункте 1.1 настоящего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приказа)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письменно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уведомляют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начальника(руководителя)соответствующего территориального органа ФМС России о намерении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выполнять иную оплачиваемую работу.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1.3. Уведомление о намерении выполнять иную оплачиваемую работу</w:t>
      </w:r>
      <w:bookmarkStart w:id="1" w:name="_ftnref2"/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begin"/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instrText xml:space="preserve"> HYPERLINK "http://www.fmsnnov.ru/?id=7394" \l "_ftn2" \o "" </w:instrText>
      </w:r>
      <w:r w:rsidRPr="007E751C">
        <w:rPr>
          <w:rFonts w:ascii="Arial" w:hAnsi="Arial" w:cs="Arial"/>
          <w:color w:val="3A3A3A"/>
          <w:sz w:val="20"/>
          <w:szCs w:val="20"/>
          <w:lang w:eastAsia="ru-RU"/>
        </w:rPr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separate"/>
      </w:r>
      <w:r w:rsidRPr="00D65F2F">
        <w:rPr>
          <w:rFonts w:ascii="Arial" w:hAnsi="Arial" w:cs="Arial"/>
          <w:color w:val="191EC4"/>
          <w:sz w:val="20"/>
          <w:szCs w:val="20"/>
          <w:u w:val="single"/>
          <w:lang w:eastAsia="ru-RU"/>
        </w:rPr>
        <w:t>[2]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fldChar w:fldCharType="end"/>
      </w:r>
      <w:bookmarkEnd w:id="1"/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составляется гражданскими служащими, указанными в пунктах 1.1 и 1.2настоящего приказа, согласно приложению № 1 к настоящему приказу.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1.4. Гражданские служащие, указанные в пункте 1.1 настоящего приказа,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представляют уведомления в кадровое подразделение центрального аппарата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ФМС России.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1.5. Гражданские служащие, указанные в пункте 1.2 настоящего приказа,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представляют уведомления в кадровое подразделение соответствующего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территориального органа ФМС России.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1.6. Регистрация уведомлений осуществляется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соответствующим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кадровым подразделением в день их поступления в журнале регистрации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уведомлений об иной оплачиваемой работе (приложение № 2 к настоящему приказу).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1.7. Уведомление приобщается к личному делу предоставившего его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гражданского служащего после рассмотрения соответственно руководителем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ФМС России либо начальником (руководителем) территориального органа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ФМС России.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Копия зарегистрированного уведомления выдается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гражданскому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служащему на руки либо направляется по почте с уведомлением о вручении.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На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копии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уведомления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ставится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отметка«Зарегистрировано»с указанием даты и номера регистрации уведомления, фамилии, инициалов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и должности лица, зарегистрировавшего уведомление.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2. Начальникам (руководителям) кадровых подразделений центрального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аппарата ФМС России и территориальных органов ФМС России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обеспечивать: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- регистрацию уведомлений;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- направление уведомлений в 3-дневный срок с момента поступления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на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рассмотрение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руководителю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ФМС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России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либо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начальнику(руководителю) территориального органа ФМС России соответственно;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- приобщение уведомлений к личным делам гражданских служащих;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- при усмотрении в выполнении гражданскимслужащиминойоплачиваемойработыналичияконфликтаинтересовнаправлениеуведомления гражданского служащего с соответствующей резолюцией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 комиссию ФМС России (территориального органа ФМС России)по соблюдению требований к служебному поведению федеральных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государственных гражданских служащих и урегулированию конфликта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интересов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3. Контроль за исполнением настоящего приказа оставляю за собой.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Руководитель                                                    К.О. Ромодановский</w:t>
      </w: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Pr="00D65F2F" w:rsidRDefault="009D2532" w:rsidP="007E751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Приложение № 1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к приказу ФМС России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от «24» июля 2013 г. № 287</w:t>
      </w:r>
    </w:p>
    <w:p w:rsidR="009D2532" w:rsidRPr="00D65F2F" w:rsidRDefault="009D2532" w:rsidP="007E751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ОБРАЗЕЦ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Руководителю ФМС России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(начальнику (руководителю)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территориального органа ФМС России)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__________________________________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(Ф.И.О.)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от________________________________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(наименование должности)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__________________________________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(структурное подразделение)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__________________________________</w:t>
      </w:r>
    </w:p>
    <w:p w:rsidR="009D2532" w:rsidRPr="00D65F2F" w:rsidRDefault="009D2532" w:rsidP="007E751C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(Ф.И.О.)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УВЕДОМЛЕНИЕ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о намерении выполнять иную оплачиваемую работу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 соответствии с ч. 2 статьи 14 Федерального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закона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от 27 июля 2004 г. № 79-ФЗ «О государственной гражданской службе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Российской Федерации» уведомляю Вас о том, что я намерен(а) выполнять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иную оплачиваемую работу (указать сведения о деятельности, которую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собирается осуществлять федеральный государственный гражданскийслужащий:местоработы,должность,должностныеобязанности,предполагаемую дату начала выполнения соответствующей работы, срок,</w:t>
      </w:r>
      <w:r>
        <w:rPr>
          <w:rFonts w:ascii="Arial" w:hAnsi="Arial" w:cs="Arial"/>
          <w:color w:val="3A3A3A"/>
          <w:sz w:val="20"/>
          <w:szCs w:val="20"/>
          <w:lang w:eastAsia="ru-RU"/>
        </w:rPr>
        <w:t xml:space="preserve"> </w:t>
      </w: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 течение которого будет осуществляться соответствующая деятельность, иное).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Выполнение указанной работы не повлечет за собой конфликта интересов.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both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При выполнении указанной работы обязуюсь соблюдать требования, предусмотренные статьями 16, 17, 18, 19 Федерального закона от 27 июля 2004 г. № 79-ФЗ «О государственной гражданской службе Российской Федерации»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______________________________                                                                                     _________________________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                    (дата)                                                                                                                                                                                 (подпись)</w:t>
      </w: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Приложение № 2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к приказу ФМС России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righ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от «24» июля 2013 г. № 287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ОБРАЗЕЦ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b/>
          <w:bCs/>
          <w:color w:val="3A3A3A"/>
          <w:sz w:val="20"/>
          <w:szCs w:val="20"/>
          <w:lang w:eastAsia="ru-RU"/>
        </w:rPr>
        <w:t>                                    Журнал регистрации уведомлений об иной оплачиваемой работе</w:t>
      </w:r>
    </w:p>
    <w:tbl>
      <w:tblPr>
        <w:tblW w:w="9889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490"/>
        <w:gridCol w:w="1749"/>
        <w:gridCol w:w="1749"/>
        <w:gridCol w:w="1488"/>
        <w:gridCol w:w="1441"/>
        <w:gridCol w:w="1441"/>
        <w:gridCol w:w="1749"/>
      </w:tblGrid>
      <w:tr w:rsidR="009D2532" w:rsidRPr="005C7A84"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 федерального государственного гражданского служащего, представившего уведомление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 федерального государственного служащего, представившего уведомление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поступления уведомления в кадровое подразделение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Ф.И.О. должностного лица, принявшего уведомление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 должностного лица, принявшего уведомление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 федерального государственного гражданского служащего в получении копии уведомления</w:t>
            </w:r>
          </w:p>
        </w:tc>
      </w:tr>
      <w:tr w:rsidR="009D2532" w:rsidRPr="005C7A84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9D2532" w:rsidRPr="005C7A84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D2532" w:rsidRPr="005C7A84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D2532" w:rsidRPr="005C7A84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532" w:rsidRPr="00D65F2F" w:rsidRDefault="009D2532" w:rsidP="00D65F2F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65F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D2532" w:rsidRPr="00D65F2F" w:rsidRDefault="009D2532" w:rsidP="00D65F2F">
      <w:pPr>
        <w:shd w:val="clear" w:color="auto" w:fill="FFFFFF"/>
        <w:spacing w:before="100" w:beforeAutospacing="1" w:after="100" w:afterAutospacing="1" w:line="260" w:lineRule="atLeast"/>
        <w:jc w:val="center"/>
        <w:rPr>
          <w:rFonts w:ascii="Arial" w:hAnsi="Arial" w:cs="Arial"/>
          <w:color w:val="3A3A3A"/>
          <w:sz w:val="20"/>
          <w:szCs w:val="20"/>
          <w:lang w:eastAsia="ru-RU"/>
        </w:rPr>
      </w:pPr>
      <w:r w:rsidRPr="00D65F2F">
        <w:rPr>
          <w:rFonts w:ascii="Arial" w:hAnsi="Arial" w:cs="Arial"/>
          <w:color w:val="3A3A3A"/>
          <w:sz w:val="20"/>
          <w:szCs w:val="20"/>
          <w:lang w:eastAsia="ru-RU"/>
        </w:rPr>
        <w:t> </w:t>
      </w:r>
    </w:p>
    <w:p w:rsidR="009D2532" w:rsidRDefault="009D2532"/>
    <w:sectPr w:rsidR="009D2532" w:rsidSect="007E751C">
      <w:pgSz w:w="11906" w:h="16838"/>
      <w:pgMar w:top="1134" w:right="20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F2F"/>
    <w:rsid w:val="002645AD"/>
    <w:rsid w:val="005C7A84"/>
    <w:rsid w:val="007E751C"/>
    <w:rsid w:val="009D2532"/>
    <w:rsid w:val="00A8057B"/>
    <w:rsid w:val="00AF7E88"/>
    <w:rsid w:val="00D6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7B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D65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5F2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rsid w:val="00D6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D65F2F"/>
    <w:rPr>
      <w:b/>
      <w:bCs/>
    </w:rPr>
  </w:style>
  <w:style w:type="character" w:styleId="Hyperlink">
    <w:name w:val="Hyperlink"/>
    <w:basedOn w:val="DefaultParagraphFont"/>
    <w:uiPriority w:val="99"/>
    <w:semiHidden/>
    <w:rsid w:val="00D65F2F"/>
    <w:rPr>
      <w:color w:val="0000FF"/>
      <w:u w:val="single"/>
    </w:rPr>
  </w:style>
  <w:style w:type="paragraph" w:customStyle="1" w:styleId="listparagraph">
    <w:name w:val="listparagraph"/>
    <w:basedOn w:val="Normal"/>
    <w:uiPriority w:val="99"/>
    <w:rsid w:val="00D6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4</Pages>
  <Words>855</Words>
  <Characters>4874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 0</cp:lastModifiedBy>
  <cp:revision>4</cp:revision>
  <dcterms:created xsi:type="dcterms:W3CDTF">2014-01-30T18:22:00Z</dcterms:created>
  <dcterms:modified xsi:type="dcterms:W3CDTF">2014-01-31T08:37:00Z</dcterms:modified>
</cp:coreProperties>
</file>