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9C" w:rsidRPr="0012348B" w:rsidRDefault="0025169C" w:rsidP="00F04E52">
      <w:pPr>
        <w:spacing w:after="75" w:line="330" w:lineRule="atLeast"/>
        <w:jc w:val="both"/>
        <w:outlineLvl w:val="0"/>
        <w:rPr>
          <w:rFonts w:ascii="Times New Roman" w:hAnsi="Times New Roman" w:cs="Times New Roman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kern w:val="36"/>
          <w:sz w:val="24"/>
          <w:szCs w:val="24"/>
          <w:lang w:eastAsia="ru-RU"/>
        </w:rPr>
        <w:t>Приказ Федеральной миграционной службы (ФМС России) от 9 июля 2013 г. N 306 г. Москва</w:t>
      </w:r>
      <w:r>
        <w:rPr>
          <w:rFonts w:ascii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12348B">
        <w:rPr>
          <w:rFonts w:ascii="Times New Roman" w:hAnsi="Times New Roman" w:cs="Times New Roman"/>
          <w:sz w:val="24"/>
          <w:szCs w:val="24"/>
          <w:lang w:eastAsia="ru-RU"/>
        </w:rPr>
        <w:t>"Об утверждении Положения о проверке достоверности и полноты сведений, представляемых гражданами, претендующими на замещение должностей федеральной государственной службы в системе ФМС России, 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России, федеральными государственными служащими системы ФМС России, работниками организаций, созданных для выполнения задач, поставленных перед ФМС России, и соблюдения федеральными государственными служащими системы ФМС России требований к служебному поведению" 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  <w:t>Зарегистрирован в Минюсте РФ 30 августа 2013 г.</w:t>
      </w:r>
    </w:p>
    <w:p w:rsidR="0025169C" w:rsidRPr="0012348B" w:rsidRDefault="0025169C" w:rsidP="0012348B">
      <w:pPr>
        <w:shd w:val="clear" w:color="auto" w:fill="FFFFFF"/>
        <w:spacing w:before="240" w:after="240" w:line="270" w:lineRule="atLeast"/>
        <w:ind w:left="84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  <w:t>Регистрационный N 29840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 целях реализации подпункта "в" пункта 22 Указа Президента Российской Федерации от 2 апреля 2013 г. N309 "О мерах по реализации отдельных положений Федерального закона "О противодействии коррупции"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1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и в соответствии с Указом Президента Российской Федерации от 21 сентября 2009 г. N 1065 "О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поведению"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2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-</w:t>
      </w:r>
      <w:r w:rsidRPr="0012348B"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  <w:t> приказываю:</w:t>
      </w:r>
    </w:p>
    <w:p w:rsidR="0025169C" w:rsidRPr="0012348B" w:rsidRDefault="0025169C" w:rsidP="0012348B">
      <w:pPr>
        <w:shd w:val="clear" w:color="auto" w:fill="FFFFFF"/>
        <w:spacing w:before="240" w:after="240" w:line="270" w:lineRule="atLeast"/>
        <w:ind w:left="84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Утвердить прилагаемое Положение о проверке достоверности и полноты сведений, представляемых гражданами, претендующими на замещение должностей федеральной государственной службы в системе ФМС России, 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России, федеральными государственными служащими системы ФМС России, работниками организаций, созданных для выполнения задач, поставленных перед ФМС России, и соблюдения федеральными государственными служащими системы ФМС России требований к служебному поведению.</w:t>
      </w:r>
    </w:p>
    <w:p w:rsidR="0025169C" w:rsidRPr="0012348B" w:rsidRDefault="0025169C" w:rsidP="0012348B">
      <w:pPr>
        <w:shd w:val="clear" w:color="auto" w:fill="FFFFFF"/>
        <w:spacing w:before="240" w:after="240" w:line="270" w:lineRule="atLeast"/>
        <w:ind w:left="84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  <w:t>Руководитель К. Ромодановский</w:t>
      </w:r>
    </w:p>
    <w:p w:rsidR="0025169C" w:rsidRPr="0012348B" w:rsidRDefault="0025169C" w:rsidP="0012348B">
      <w:pPr>
        <w:shd w:val="clear" w:color="auto" w:fill="FFFFFF"/>
        <w:spacing w:before="240" w:after="240" w:line="270" w:lineRule="atLeast"/>
        <w:ind w:left="84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i/>
          <w:iCs/>
          <w:color w:val="373737"/>
          <w:sz w:val="24"/>
          <w:szCs w:val="24"/>
          <w:lang w:eastAsia="ru-RU"/>
        </w:rPr>
        <w:t>.</w:t>
      </w:r>
      <w:r w:rsidRPr="0012348B">
        <w:rPr>
          <w:rFonts w:ascii="Times New Roman" w:hAnsi="Times New Roman" w:cs="Times New Roman"/>
          <w:color w:val="373737"/>
          <w:sz w:val="24"/>
          <w:szCs w:val="24"/>
          <w:u w:val="single"/>
          <w:lang w:eastAsia="ru-RU"/>
        </w:rPr>
        <w:t>Приложение</w:t>
      </w:r>
    </w:p>
    <w:p w:rsidR="0025169C" w:rsidRPr="0012348B" w:rsidRDefault="0025169C" w:rsidP="0012348B">
      <w:pPr>
        <w:shd w:val="clear" w:color="auto" w:fill="FFFFFF"/>
        <w:spacing w:before="150" w:after="0" w:line="240" w:lineRule="auto"/>
        <w:jc w:val="both"/>
        <w:outlineLvl w:val="3"/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b/>
          <w:bCs/>
          <w:color w:val="373737"/>
          <w:sz w:val="24"/>
          <w:szCs w:val="24"/>
          <w:lang w:eastAsia="ru-RU"/>
        </w:rPr>
        <w:t>Положение о проверке достоверности и полноты сведений, представляемых гражданами, претендующими на замещение должностей федеральной государственной службы в системе ФМС России, 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России, федеральными государственными служащими системы ФМС России, работниками организаций, созданных для выполнения задач, поставленных перед ФМС России, и соблюдения федеральными государственными служащими системы ФМС России требований к служебному поведению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1. Настоящее Положение о проверке достоверности и полноты сведений, представляемых гражданами, претендующими на замещение должностей федеральной государственной службы в системе ФМС России, 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России, федеральными государственными служащими системы ФМС России, работниками организаций, созданных для выполнения задач, поставленных перед ФМС России, и соблюдения федеральными государственными служащими системы ФМС России требований к служебному поведению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1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определяет правила осуществления проверки: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достоверности и полноты сведений о доходах, об имуществе и обязательствах имущественного характера, представляемых в соответствии с Порядком представления в кадровые подразделения Федеральной миграционной службы сведений о доходах, об имуществе и обязательствах имущественного характера, утвержденным приказом ФМС России от 1 февраля 2010 г. N 20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2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(с изменениями, внесенными приказом ФМС России от 22 апреля 2013 г. N 216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3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);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гражданами, претендующими на замещение должностей федеральной государственной службы в системе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4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5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сотрудниками органов внутренних дел Российской Федерации, прикомандированными к ФМС России, и федеральными государственными гражданскими служащими системы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6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работниками организаций, созданных для выполнения задач, поставленных перед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7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достоверности и полноты сведений, представляемых гражданами при поступлении на федеральную государственную службу в системе ФМС России в соответствии с нормативными правовыми актами Российской Федерации;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соблюдения государственными служащими ограничений и запретов, требований о предотвращении или урегулировании конфликта интересов, исполнения ими обязанностей, установленных Федеральным законом от 25 декабря 2008 г. N 273-ФЗ "О противодействии коррупции"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8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и другими федеральными законами.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2. Проверка, предусмотренная подпунктами "б" и "в" пункта 1 настоящего Положения, осуществляется соответственно в отношении граждан, претендующих на замещение любой должности федеральной государственной службы в системе ФМС России, и государственных служащих, замещающих любую должность федеральной государственной службы в системе ФМС России.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3. Проверка, предусмотренная пунктом 1 настоящего Положения, осуществляется: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кадровым подразделением центрального аппарата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9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- по решению руководителя ФМС России;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кадровыми подразделениями территориальных органов ФМС России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10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 - по решению начальника (руководителя) территориального органа ФМС России.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4. Решение принимается в отношении каждого гражданина, государственного служащего или работника отдельно по результатам рассмотрения письменного доклада соответственно начальника кадрового подразделения ФМС России или начальника кадрового подразделения территориального органа и оформляется в письменной форме.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 докладе указываются: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фамилия, имя, отчество гражданина, государственного служащего или работника, сведения о доходах, об имуществе и обязательствах имущественного характера которых подлежат проверке, гражданина, представившего сведения в соответствии с нормативными правовыми актами Российской Федерации, полнота и достоверность которых подлежат проверке, либо государственного служащего, в отношении которого поступила информация о несоблюдении им требований к служебному поведению;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основание для проверки;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содержание и объем сведений, подлежащих проверке.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5. Кадровое подразделение ФМС России осуществляет проверку: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назначение на которые и освобождение от которых осуществляются руководителем ФМС России,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на основании трудового договора в организациях, созданных для выполнения задач, поставленных перед ФМС России;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достоверности и полноты сведений о доходах, об имуществе и обязательствах имущественного характера, представляемых работниками;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 в системе ФМС России, указанные в подпункте "а" настоящего пункта;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д) соблюдения государственными служащими, замещающими должности федеральной государственной службы в системе ФМС России, указанные в подпункте "а" настоящего пункта, требований к служебному поведению.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6. Кадровые подразделения территориальных органов осуществляют проверку: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федеральной государственной службы, назначение на которые и освобождение от которых осуществляются начальником (руководителем) соответствующего территориального органа ФМС России, а также сведений, представляемых указанными гражданами в соответствии с нормативными правовыми актами Российской Федерации;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достоверности и полноты сведений о доходах, об имуществе и обязательствах имущественного характера, представляемых государственными служащими, замещающими должности федеральной государственной службы, указанные в подпункте "а" настоящего пункта;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соблюдения государственными служащими, замещающими должности федеральной государственной службы, указанные в подпункте "а" настоящего пункта, требований к служебному поведению.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7. Основанием для осуществления проверки, предусмотренной пунктом 1 Положения, является достаточная информация, представленная в письменном виде в установленном порядке: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правоохранительными органами, иными государственными органами, органами местного самоуправления и их должностными лицами;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служащими кадрового подразделения ФМС России, в компетенцию которого входит профилактика коррупционных и иных правонарушений;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постоянно действующими руководящими органами политических партий и зарегистрированных в соответствии с законодательством Российской Федерации иных общероссийских общественных объединений, не являющихся политическими партиями;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Общественной палатой Российской Федерации;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д) общероссийскими средствами массовой информации.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8. Информация анонимного характера не может служить основанием для проверки.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9. Начальник кадрового подразделения ФМС России, начальник кадрового подразделения территориального органа обеспечивают: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уведомление в письменной форме государственного служащего или работника о начале в отношении его проверки и разъяснение содержания подпункта "б" настоящего пункта - в течение 2 рабочих дней со дня получения соответствующего решения;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проведение в случае обращения государственного служащего (работника) беседы с ним, в ходе которой он должен быть проинформирован о том, какие сведения, представляемые им в соответствии с настоящим Положением, и соблюдение каких требований к служебному поведению подлежат проверке, - в течение 7 рабочих дней со дня обращения государственного служащего (работника), а при наличии уважительной причины - в срок, согласованный с государственным служащим (работником).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10. Уведомление подписывается начальником кадрового подразделения ФМС России или начальником соответствующего кадрового подразделения территориального органа и вручается государственному служащему (работнику) уполномоченным служащим кадрового подразделения ФМС России или кадрового подразделения территориального органа под роспись, а в случае отсутствия государственного служащего (работника) на рабочем месте в связи с временной нетрудоспособностью, нахождением в очередном отпуске, служебной командировке и по иным причинам направляется заказным почтовым отправлением по адресу его регистрации, по месту проживания (пребывания) и (или) фактического проживания.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11. Проверка осуществляется в срок, не превышающий 60 дней со дня принятия решения о ее проведении. Срок проверки может быть продлен до 90 дней лицами, принявшими решение о ее проведении.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12. Кадровое подразделение ФМС России осуществляет проверку: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самостоятельно;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путем направления запроса в федеральные органы исполнительной власти, уполномоченные на осуществление оперативно-разыскной деятельности в соответствии с нормативными правовыми актами Российской Федерации.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13. Кадровые подразделения территориальных органов осуществляют проверку, предусмотренную подпунктом "а" пункта 12 настоящего Положения.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Проверку, предусмотренную подпунктом "б" пункта 12 настоящего Положения, в интересах территориальных органов ФМС России осуществляет кадровое подразделение ФМС России.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14. При осуществлении проверки, предусмотренной подпунктом "а" пункта 12 настоящего Положения, должностные лица кадрового подразделения ФМС России и кадровых подразделений территориальных органов вправе: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проводить беседу с гражданином или государственным служащим (работником);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изучать представленные гражданином или государственным служащим (работником) сведения о доходах, об имуществе и обязательствах имущественного характера и дополнительные материалы;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получать от гражданина или государственного служащего (работника) пояснения по представленным им сведениям о доходах, об имуществе и обязательствах имущественного характера и материалам;</w:t>
      </w:r>
    </w:p>
    <w:p w:rsidR="0025169C" w:rsidRPr="0012348B" w:rsidRDefault="0025169C" w:rsidP="00F04E52">
      <w:pPr>
        <w:shd w:val="clear" w:color="auto" w:fill="FFFFFF"/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направлять в установленном порядке запрос (кроме запросов, касающихся осуществления оперативно-разыскной деятельности или ее результатов) в органы прокуратуры Российской Федерации, иные федеральные государственные органы, государственные органы субъектов Российской Федерации, территориальные органы федеральных государственных органов, органы местного самоуправления, на предприятия, в учреждения, организации и общественные объединения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11 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об имеющихся у них сведениях: о доходах, об имуществе и обязательствах имущественного характера гражданина или государственного служащего (работника), его супруги (супруга) и несовершеннолетних детей; о достоверности и полноте сведений, представленных гражданином в соответствии с нормативными правовыми актами Российской Федерации; о соблюдении государственным служащим требований к служебному поведению;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д) наводить справки у физических лиц и получать от них информацию с их согласия;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е) осуществлять анализ сведений, представленных гражданином или государственным служащим (работником) в соответствии с законодательством Российской Федерации о противодействии коррупции.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15. В запросе, предусмотренном подпунктом "г" пункта 14 настоящего Положения, указываются: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фамилия, имя, отчество руководителя государственного органа или организации, в которые направляется запрос;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нормативный правовой акт, на основании которого направляется запрос;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фамилия, имя, отчество, дата и место рождения, место регистрации, место проживания (пребывания) и (или) фактического проживания, вид и реквизиты документа, удостоверяющего личность, должность и место работы (службы), гражданина или государственного служащего (работника), его супруги (супруга) и несовершеннолетних детей, сведения о доходах, об имуществе и обязательствах имущественного характера которых проверяются, гражданина, представившего сведения в соответствии с нормативными правовыми актами Российской Федерации, полнота и достоверность которых проверяются, либо государственного служащего, в отношении которого имеются сведения о несоблюдении им требований к служебному поведению;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содержание и объем сведений, подлежащих проверке;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д) срок представления запрашиваемых сведений;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е) фамилия, инициалы и номер телефона служащего, подготовившего запрос;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ж) другие необходимые сведения.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16. В запросе о проведении оперативно-разыскных мероприятий помимо сведений, перечисленных в пункте 15 настоящего Положения, указываются сведения, послужившие основанием для проверки, государственные органы и организации, в которые направлялись (направлены) запросы, и вопросы, которые в них ставились, дается ссылка на часть третью статьи 7 Федерального закона от 12 августа 1995 г. N 144-ФЗ "Об оперативно-разыскной деятельности"</w:t>
      </w:r>
      <w:r w:rsidRPr="0012348B">
        <w:rPr>
          <w:rFonts w:ascii="Times New Roman" w:hAnsi="Times New Roman" w:cs="Times New Roman"/>
          <w:color w:val="373737"/>
          <w:sz w:val="24"/>
          <w:szCs w:val="24"/>
          <w:vertAlign w:val="superscript"/>
          <w:lang w:eastAsia="ru-RU"/>
        </w:rPr>
        <w:t>12</w:t>
      </w: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17. Запросы, кроме запросов в кредитные организации, налоговые органы Российской Федерации и органы, осуществляющие государственную регистрацию прав на недвижимое имущество и сделок с ним, направляются: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руководителем ФМС России либо уполномоченным им должностным лицом - в государственные органы и организации;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руководителем (начальником) территориального органа ФМС России - в государственные органы субъектов Российской Федерации, территориальные органы федеральных государственных органов (кроме территориальных органов федеральных органов исполнительной власти, уполномоченных на осуществление оперативно-разыскной деятельности), органы местного самоуправления, на предприятия, в учреждения, организации и общественные объединения.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18. Государственный служащий (работник) вправе: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давать пояснения в письменной форме: в ходе проверки; по вопросам, указанным в подпункте "б" пункта 9 настоящего Положения; по результатам проверки;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представлять дополнительные материалы и давать по ним пояснения в письменной форме;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обращаться в кадровое подразделение ФМС России или в соответствующее кадровое подразделение территориального органа с подлежащим удовлетворению ходатайством о проведении с ним беседы по вопросам, указанным в подпункте "б" пункта 9 настоящего Положения.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19. Пояснения, указанные в пункте 18 настоящего Положения, приобщаются к материалам проверки.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20. На период проведения проверки государственный служащий (работник) может быть отстранен от замещаемой должности на срок, не превышающий 60 дней со дня принятия решения о ее проведении. Указанный срок может быть продлен до 90 дней лицом, принявшим решение о проведении проверки.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На период отстранения государственного служащего (работника) от замещаемой должности денежное содержание по замещаемой им должности сохраняется.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21. Начальник кадрового подразделения ФМС России или начальник соответствующего кадрового подразделения территориального органа представляет лицу, принявшему решение о проведении проверки, доклад о ее результатах.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22. В докладе о результатах проверки должно содержаться одно из следующих предложений: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о назначении гражданина на должность федеральной государственной службы в системе ФМС России или на должность на основании трудового договора в организации, созданной для выполнения задач, поставленных перед ФМС России;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об отказе гражданину в назначении на должность федеральной государственной службы в системе ФМС России или на должность на основании трудового договора в организации, созданной для выполнения задач, поставленных перед ФМС России;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об отсутствии оснований для применения к государственному служащему (работнику) мер юридической ответственности;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о применении к государственному служащему (работнику) мер юридической ответственности;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д) о представлении материалов проверки в соответствующие комиссии ФМС России или ее территориального органа по соблюдению требований к служебному поведению федеральных государственных гражданских служащих и урегулированию конфликта интересов или аттестационные комиссии.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23. Одновременно с докладом о результатах проверки начальник кадрового подразделения ФМС России или соответствующего кадрового подразделения территориального органа вносит предложение о направлении сведений о результатах проверки органам, предоставившим информацию, явившуюся основанием для проведения проверки, государственным органам в соответствии с их компетенцией в случае выявления в ходе проверки обстоятельств, свидетельствующих о наличии признаков преступления или административного правонарушения, с соблюдением законодательства Российской Федерации о персональных данных и государственной тайне.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firstLine="66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24. Должностное лицо, уполномоченное назначать гражданина на должность федеральной государственной службы в системе ФМС России, на должность на основании трудового договора в организации, созданной для выполнения задач, поставленных перед ФМС России, назначившее гражданина на должность федеральной государственной службы в системе ФМС России или гражданина на должность на основании трудового договора в организации, созданной для выполнения задач, поставленных перед ФМС России, рассмотрев доклад, принимает одно из следующих решений: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а) назначить гражданина на должность федеральной государственной службы в системе ФМС России или на должность на основании трудового договора в организации, созданной для выполнения задач, поставленных перед ФМС России;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б) отказать гражданину в назначении на должность федеральной государственной службы в системе ФМС России или на должность на основании трудового договора в организации, созданной для выполнения задач, поставленных перед ФМС России;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в) применить к государственному служащему (работнику) меры юридической ответственности;</w:t>
      </w:r>
    </w:p>
    <w:p w:rsidR="0025169C" w:rsidRPr="0012348B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Times New Roman" w:hAnsi="Times New Roman" w:cs="Times New Roman"/>
          <w:color w:val="373737"/>
          <w:sz w:val="24"/>
          <w:szCs w:val="24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г) представить материалы проверки в соответствующие комиссии ФМС России или его территориального органа по соблюдению требований к служебному поведению федеральных государственных гражданских служащих и урегулированию конфликта интересов или аттестационные комиссии.</w:t>
      </w:r>
    </w:p>
    <w:p w:rsidR="0025169C" w:rsidRPr="00DE6CCC" w:rsidRDefault="0025169C" w:rsidP="00F04E52">
      <w:pPr>
        <w:shd w:val="clear" w:color="auto" w:fill="FFFFFF"/>
        <w:tabs>
          <w:tab w:val="left" w:pos="0"/>
        </w:tabs>
        <w:spacing w:before="240" w:after="240" w:line="270" w:lineRule="atLeast"/>
        <w:ind w:left="840" w:hanging="180"/>
        <w:jc w:val="both"/>
        <w:rPr>
          <w:rFonts w:ascii="Arial" w:hAnsi="Arial" w:cs="Arial"/>
          <w:color w:val="373737"/>
          <w:sz w:val="21"/>
          <w:szCs w:val="21"/>
          <w:lang w:eastAsia="ru-RU"/>
        </w:rPr>
      </w:pPr>
      <w:r w:rsidRPr="0012348B">
        <w:rPr>
          <w:rFonts w:ascii="Times New Roman" w:hAnsi="Times New Roman" w:cs="Times New Roman"/>
          <w:color w:val="373737"/>
          <w:sz w:val="24"/>
          <w:szCs w:val="24"/>
          <w:lang w:eastAsia="ru-RU"/>
        </w:rPr>
        <w:t>25. Материалы проверки хранятся в кадровом подразделении ФМС России или в соответствующем кадровом подразделении территориального органа в течение трех лет со дня ее окончания, после чего передаются в архив.</w:t>
      </w:r>
      <w:r>
        <w:rPr>
          <w:rFonts w:ascii="Arial" w:hAnsi="Arial" w:cs="Arial"/>
          <w:i/>
          <w:iCs/>
          <w:color w:val="373737"/>
          <w:sz w:val="21"/>
          <w:szCs w:val="21"/>
          <w:vertAlign w:val="superscript"/>
          <w:lang w:eastAsia="ru-RU"/>
        </w:rPr>
        <w:t xml:space="preserve"> </w:t>
      </w:r>
    </w:p>
    <w:p w:rsidR="0025169C" w:rsidRDefault="0025169C"/>
    <w:sectPr w:rsidR="0025169C" w:rsidSect="00F04E52">
      <w:pgSz w:w="11906" w:h="16838"/>
      <w:pgMar w:top="360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6CCC"/>
    <w:rsid w:val="00016DF6"/>
    <w:rsid w:val="001168E0"/>
    <w:rsid w:val="0012348B"/>
    <w:rsid w:val="001C3746"/>
    <w:rsid w:val="0025169C"/>
    <w:rsid w:val="003F2A46"/>
    <w:rsid w:val="00AA0BC6"/>
    <w:rsid w:val="00DE6CCC"/>
    <w:rsid w:val="00ED114D"/>
    <w:rsid w:val="00ED664E"/>
    <w:rsid w:val="00F0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46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link w:val="Heading1Char"/>
    <w:uiPriority w:val="99"/>
    <w:qFormat/>
    <w:rsid w:val="00DE6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9"/>
    <w:qFormat/>
    <w:rsid w:val="00DE6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9"/>
    <w:qFormat/>
    <w:rsid w:val="00DE6C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6CCC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6CCC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E6CCC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E6CCC"/>
  </w:style>
  <w:style w:type="character" w:styleId="Hyperlink">
    <w:name w:val="Hyperlink"/>
    <w:basedOn w:val="DefaultParagraphFont"/>
    <w:uiPriority w:val="99"/>
    <w:semiHidden/>
    <w:rsid w:val="00DE6CCC"/>
    <w:rPr>
      <w:color w:val="0000FF"/>
      <w:u w:val="single"/>
    </w:rPr>
  </w:style>
  <w:style w:type="character" w:customStyle="1" w:styleId="tik-text">
    <w:name w:val="tik-text"/>
    <w:basedOn w:val="DefaultParagraphFont"/>
    <w:uiPriority w:val="99"/>
    <w:rsid w:val="00DE6CCC"/>
  </w:style>
  <w:style w:type="paragraph" w:styleId="NormalWeb">
    <w:name w:val="Normal (Web)"/>
    <w:basedOn w:val="Normal"/>
    <w:uiPriority w:val="99"/>
    <w:semiHidden/>
    <w:rsid w:val="00DE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rsid w:val="00DE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6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4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0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02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440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244030">
          <w:marLeft w:val="24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7</Pages>
  <Words>3021</Words>
  <Characters>17221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 0</cp:lastModifiedBy>
  <cp:revision>5</cp:revision>
  <dcterms:created xsi:type="dcterms:W3CDTF">2014-01-30T18:38:00Z</dcterms:created>
  <dcterms:modified xsi:type="dcterms:W3CDTF">2014-01-31T08:27:00Z</dcterms:modified>
</cp:coreProperties>
</file>