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64" w:rsidRPr="00CF2463" w:rsidRDefault="001E4E64" w:rsidP="001E4E64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CF2463">
        <w:rPr>
          <w:b/>
          <w:color w:val="000000"/>
        </w:rPr>
        <w:t xml:space="preserve">ТРЕБОВАНИЯ К </w:t>
      </w:r>
      <w:proofErr w:type="gramStart"/>
      <w:r w:rsidRPr="00CF2463">
        <w:rPr>
          <w:b/>
          <w:color w:val="000000"/>
        </w:rPr>
        <w:t>ИНТЕРНЕТ-МАГАЗИНАМ</w:t>
      </w:r>
      <w:proofErr w:type="gramEnd"/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i/>
          <w:iCs/>
          <w:color w:val="000000"/>
          <w:sz w:val="22"/>
          <w:szCs w:val="22"/>
        </w:rPr>
      </w:pP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i/>
          <w:iCs/>
          <w:color w:val="000000"/>
          <w:sz w:val="22"/>
          <w:szCs w:val="22"/>
        </w:rPr>
      </w:pPr>
      <w:r w:rsidRPr="00CF2463">
        <w:rPr>
          <w:i/>
          <w:iCs/>
          <w:color w:val="000000"/>
          <w:sz w:val="22"/>
          <w:szCs w:val="22"/>
        </w:rPr>
        <w:t>Ниже приведены требования к магазинам, принимающим платежные карты через интернет, с учетом требований платёжных систем (</w:t>
      </w:r>
      <w:proofErr w:type="spellStart"/>
      <w:r w:rsidRPr="00CF2463">
        <w:rPr>
          <w:i/>
          <w:iCs/>
          <w:color w:val="000000"/>
          <w:sz w:val="22"/>
          <w:szCs w:val="22"/>
        </w:rPr>
        <w:t>Visa</w:t>
      </w:r>
      <w:proofErr w:type="spellEnd"/>
      <w:r w:rsidRPr="00CF246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CF2463">
        <w:rPr>
          <w:i/>
          <w:iCs/>
          <w:color w:val="000000"/>
          <w:sz w:val="22"/>
          <w:szCs w:val="22"/>
        </w:rPr>
        <w:t>International</w:t>
      </w:r>
      <w:proofErr w:type="spellEnd"/>
      <w:r w:rsidRPr="00CF246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CF2463">
        <w:rPr>
          <w:i/>
          <w:iCs/>
          <w:color w:val="000000"/>
          <w:sz w:val="22"/>
          <w:szCs w:val="22"/>
        </w:rPr>
        <w:t>Service</w:t>
      </w:r>
      <w:proofErr w:type="spellEnd"/>
      <w:r w:rsidRPr="00CF246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CF2463">
        <w:rPr>
          <w:i/>
          <w:iCs/>
          <w:color w:val="000000"/>
          <w:sz w:val="22"/>
          <w:szCs w:val="22"/>
        </w:rPr>
        <w:t>Association</w:t>
      </w:r>
      <w:proofErr w:type="spellEnd"/>
      <w:r w:rsidRPr="00CF2463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CF2463">
        <w:rPr>
          <w:i/>
          <w:iCs/>
          <w:color w:val="000000"/>
          <w:sz w:val="22"/>
          <w:szCs w:val="22"/>
        </w:rPr>
        <w:t>MasterCard</w:t>
      </w:r>
      <w:proofErr w:type="spellEnd"/>
      <w:r w:rsidRPr="00CF2463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CF2463">
        <w:rPr>
          <w:i/>
          <w:iCs/>
          <w:color w:val="000000"/>
          <w:sz w:val="22"/>
          <w:szCs w:val="22"/>
        </w:rPr>
        <w:t>WorldWide</w:t>
      </w:r>
      <w:proofErr w:type="spellEnd"/>
      <w:r w:rsidRPr="00CF2463">
        <w:rPr>
          <w:i/>
          <w:iCs/>
          <w:color w:val="000000"/>
          <w:sz w:val="22"/>
          <w:szCs w:val="22"/>
        </w:rPr>
        <w:t>, ЗАО «Платежная система БЕЛКАРТ»)  к оформлению интернет-сайтов. В случае несоответствия требованиям, сайт должен быть доработан. В противном случае возможен отказ в  подключении и обслуживании Предприятия.</w:t>
      </w:r>
    </w:p>
    <w:p w:rsidR="001E4E64" w:rsidRPr="00CF2463" w:rsidRDefault="001E4E64" w:rsidP="001E4E64">
      <w:pPr>
        <w:tabs>
          <w:tab w:val="left" w:pos="2617"/>
        </w:tabs>
        <w:autoSpaceDE w:val="0"/>
        <w:autoSpaceDN w:val="0"/>
        <w:adjustRightInd w:val="0"/>
        <w:jc w:val="both"/>
        <w:rPr>
          <w:i/>
          <w:iCs/>
          <w:color w:val="000000"/>
          <w:sz w:val="22"/>
          <w:szCs w:val="22"/>
        </w:rPr>
      </w:pPr>
      <w:r w:rsidRPr="00CF2463">
        <w:rPr>
          <w:i/>
          <w:iCs/>
          <w:color w:val="000000"/>
          <w:sz w:val="22"/>
          <w:szCs w:val="22"/>
        </w:rPr>
        <w:tab/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</w:t>
      </w:r>
      <w:r w:rsidRPr="00CF2463">
        <w:rPr>
          <w:color w:val="000000"/>
          <w:sz w:val="22"/>
          <w:szCs w:val="22"/>
        </w:rPr>
        <w:tab/>
        <w:t xml:space="preserve">Сайт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 должен содержать следующие разделы: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3.1.1.</w:t>
      </w:r>
      <w:r w:rsidRPr="00CF2463">
        <w:rPr>
          <w:color w:val="000000"/>
          <w:sz w:val="22"/>
          <w:szCs w:val="22"/>
        </w:rPr>
        <w:tab/>
        <w:t xml:space="preserve">Справочная информация об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Интернет-магазине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, в том числе наименование (фирменное наименование), а если продавцом является индивидуальный предприниматель, - фамилию, собственное имя, отчество, а также режим работы. Обязательным условием является наличие страны, юридического и фактического адреса (адрес не может быть до востребования), а также контактных телефонов, по которым покупатель может связаться со службой поддержки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>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3.1.2.</w:t>
      </w:r>
      <w:r w:rsidRPr="00CF2463">
        <w:rPr>
          <w:color w:val="000000"/>
          <w:sz w:val="22"/>
          <w:szCs w:val="22"/>
        </w:rPr>
        <w:tab/>
      </w:r>
      <w:proofErr w:type="gramStart"/>
      <w:r w:rsidRPr="00CF2463">
        <w:rPr>
          <w:color w:val="000000"/>
          <w:sz w:val="22"/>
          <w:szCs w:val="22"/>
        </w:rPr>
        <w:t>Список продаваемых товаров (услуг), перечисленных в Заявлении на регистрацию предприятия (Приложение 1), должен соответствовать товарам (услугам), предлагаемым через Интернет-магазин, гарантийный срок, если он установлен, наименование (фирменное наименование), место нахождения изготовителя (продавца), а также при наличии импортера, представителя, ремонтной организации, уполномоченной изготовителем (продавцом, поставщиком, представителем) на устранение недостатков товара и (или) его техническое обслуживание;</w:t>
      </w:r>
      <w:proofErr w:type="gramEnd"/>
      <w:r w:rsidRPr="00CF2463">
        <w:rPr>
          <w:color w:val="000000"/>
          <w:sz w:val="22"/>
          <w:szCs w:val="22"/>
        </w:rPr>
        <w:t xml:space="preserve"> </w:t>
      </w:r>
      <w:proofErr w:type="gramStart"/>
      <w:r w:rsidRPr="00CF2463">
        <w:rPr>
          <w:color w:val="000000"/>
          <w:sz w:val="22"/>
          <w:szCs w:val="22"/>
        </w:rPr>
        <w:t>если изготовителем (продавцом, импортером, представителем, ремонтной организацией) является индивидуальный предприниматель - фамилию, собственное имя, отчество индивидуального предпринимателя;</w:t>
      </w:r>
      <w:proofErr w:type="gramEnd"/>
    </w:p>
    <w:p w:rsidR="001E4E64" w:rsidRPr="00CF2463" w:rsidRDefault="001E4E64" w:rsidP="001E4E64">
      <w:pPr>
        <w:jc w:val="both"/>
        <w:rPr>
          <w:sz w:val="22"/>
          <w:szCs w:val="22"/>
        </w:rPr>
      </w:pPr>
      <w:r w:rsidRPr="00CF2463">
        <w:rPr>
          <w:color w:val="000000"/>
          <w:sz w:val="22"/>
          <w:szCs w:val="22"/>
        </w:rPr>
        <w:t>3.1.3.</w:t>
      </w:r>
      <w:r w:rsidRPr="00CF2463">
        <w:rPr>
          <w:color w:val="000000"/>
          <w:sz w:val="22"/>
          <w:szCs w:val="22"/>
        </w:rPr>
        <w:tab/>
        <w:t xml:space="preserve">Полнота описания потребительских характеристик продаваемых товаров (услуг), </w:t>
      </w:r>
      <w:r w:rsidRPr="00CF2463">
        <w:rPr>
          <w:sz w:val="22"/>
          <w:szCs w:val="22"/>
        </w:rPr>
        <w:t>включая фотографии или другие информационные материалы, содержащие полную, достоверную и доступную информацию, характеризующую предлагаемый товар (работу, услугу), а в отношении пищевых продуктов:</w:t>
      </w:r>
    </w:p>
    <w:p w:rsidR="001E4E64" w:rsidRPr="00CF2463" w:rsidRDefault="001E4E64" w:rsidP="001E4E64">
      <w:pPr>
        <w:numPr>
          <w:ilvl w:val="3"/>
          <w:numId w:val="2"/>
        </w:numPr>
        <w:tabs>
          <w:tab w:val="clear" w:pos="1800"/>
        </w:tabs>
        <w:ind w:left="60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о составе, пищевой ценности (для продуктов, предназначенных для детского, лечебного и диетического питания;</w:t>
      </w:r>
    </w:p>
    <w:p w:rsidR="001E4E64" w:rsidRPr="00CF2463" w:rsidRDefault="001E4E64" w:rsidP="001E4E64">
      <w:pPr>
        <w:numPr>
          <w:ilvl w:val="3"/>
          <w:numId w:val="2"/>
        </w:numPr>
        <w:tabs>
          <w:tab w:val="clear" w:pos="1800"/>
        </w:tabs>
        <w:ind w:left="60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калорийность, наличие витаминов и иные показатели, о которых в соответствии с действующим законодательством Республики Беларусь необходимо информировать покупателя;</w:t>
      </w:r>
    </w:p>
    <w:p w:rsidR="001E4E64" w:rsidRPr="00CF2463" w:rsidRDefault="001E4E64" w:rsidP="001E4E64">
      <w:pPr>
        <w:numPr>
          <w:ilvl w:val="3"/>
          <w:numId w:val="2"/>
        </w:numPr>
        <w:tabs>
          <w:tab w:val="clear" w:pos="1800"/>
        </w:tabs>
        <w:ind w:left="60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указание на то, что пищевой продукт является генетически модифицированным, если в нем содержатся генетически модифицированные составляющие (компоненты), а также в случаях и порядке, определяемых Правительством Республики Беларусь;</w:t>
      </w:r>
    </w:p>
    <w:p w:rsidR="001E4E64" w:rsidRPr="00CF2463" w:rsidRDefault="001E4E64" w:rsidP="001E4E64">
      <w:pPr>
        <w:numPr>
          <w:ilvl w:val="3"/>
          <w:numId w:val="2"/>
        </w:numPr>
        <w:tabs>
          <w:tab w:val="clear" w:pos="1800"/>
        </w:tabs>
        <w:ind w:left="60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сведения о наличии вредных для жизни и здоровья покупателя веществ, сравнение (соотнесение) этой информации с нормативными документами, устанавливающими требования к качеству товара;</w:t>
      </w:r>
    </w:p>
    <w:p w:rsidR="001E4E64" w:rsidRPr="00CF2463" w:rsidRDefault="001E4E64" w:rsidP="001E4E64">
      <w:pPr>
        <w:numPr>
          <w:ilvl w:val="3"/>
          <w:numId w:val="2"/>
        </w:numPr>
        <w:tabs>
          <w:tab w:val="clear" w:pos="1800"/>
        </w:tabs>
        <w:ind w:left="60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о показаниях к применению отдельными возрастными группами.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 xml:space="preserve">Проверяется для того, чтобы недостаток описания товара (услуг) не мог стать причиной для возврата платежа. В том числе, в обязательном порядке на сайте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 должны присутствовать цены на товары (услуги);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3.1.4.</w:t>
      </w:r>
      <w:r w:rsidRPr="00CF2463">
        <w:rPr>
          <w:color w:val="000000"/>
          <w:sz w:val="22"/>
          <w:szCs w:val="22"/>
        </w:rPr>
        <w:tab/>
        <w:t>Описание процедуры заказа товара/услуги с обязательным ознакомлением с ней держателя БПК;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3.1.5.</w:t>
      </w:r>
      <w:r w:rsidRPr="00CF2463">
        <w:rPr>
          <w:color w:val="000000"/>
          <w:sz w:val="22"/>
          <w:szCs w:val="22"/>
        </w:rPr>
        <w:tab/>
        <w:t xml:space="preserve">Указание способа оплаты товара/услуги по БПК (через систему электронных платежей </w:t>
      </w:r>
      <w:proofErr w:type="spellStart"/>
      <w:r w:rsidRPr="00CF2463">
        <w:rPr>
          <w:color w:val="000000"/>
          <w:sz w:val="22"/>
          <w:szCs w:val="22"/>
          <w:lang w:val="en-US"/>
        </w:rPr>
        <w:t>WebPay</w:t>
      </w:r>
      <w:proofErr w:type="spellEnd"/>
      <w:r w:rsidRPr="00CF2463">
        <w:rPr>
          <w:color w:val="000000"/>
          <w:sz w:val="22"/>
          <w:szCs w:val="22"/>
        </w:rPr>
        <w:t>), валюты платежа;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3.1.6.</w:t>
      </w:r>
      <w:r w:rsidRPr="00CF2463">
        <w:rPr>
          <w:color w:val="000000"/>
          <w:sz w:val="22"/>
          <w:szCs w:val="22"/>
        </w:rPr>
        <w:tab/>
        <w:t>Информация по доставке товара/</w:t>
      </w:r>
      <w:proofErr w:type="gramStart"/>
      <w:r w:rsidRPr="00CF2463">
        <w:rPr>
          <w:color w:val="000000"/>
          <w:sz w:val="22"/>
          <w:szCs w:val="22"/>
        </w:rPr>
        <w:t>услуги</w:t>
      </w:r>
      <w:proofErr w:type="gramEnd"/>
      <w:r w:rsidRPr="00CF2463">
        <w:rPr>
          <w:color w:val="000000"/>
          <w:sz w:val="22"/>
          <w:szCs w:val="22"/>
        </w:rPr>
        <w:t xml:space="preserve"> такая как сроки, способы, а также любая другая информация, необходимая для получения ясного представления о доставке товара (услуги) после оплаты с использованием БПК с обязательным ознакомлением с ней держателя БПК; 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3.1.7.</w:t>
      </w:r>
      <w:r w:rsidRPr="00CF2463">
        <w:rPr>
          <w:color w:val="000000"/>
          <w:sz w:val="22"/>
          <w:szCs w:val="22"/>
        </w:rPr>
        <w:tab/>
      </w:r>
      <w:r w:rsidRPr="00CF2463">
        <w:rPr>
          <w:bCs/>
          <w:color w:val="000000"/>
          <w:sz w:val="22"/>
          <w:szCs w:val="22"/>
        </w:rPr>
        <w:t>Предприятие</w:t>
      </w:r>
      <w:r w:rsidRPr="00CF2463">
        <w:rPr>
          <w:color w:val="000000"/>
          <w:sz w:val="22"/>
          <w:szCs w:val="22"/>
        </w:rPr>
        <w:t xml:space="preserve"> обязано предусмотреть осуществление контроля получения заказов своими клиентами;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3.1.8.</w:t>
      </w:r>
      <w:r w:rsidRPr="00CF2463">
        <w:rPr>
          <w:color w:val="000000"/>
          <w:sz w:val="22"/>
          <w:szCs w:val="22"/>
        </w:rPr>
        <w:tab/>
        <w:t>Экспортные ограничения по доставке товара/услуги (если существуют);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3.1.9.</w:t>
      </w:r>
      <w:r w:rsidRPr="00CF2463">
        <w:rPr>
          <w:sz w:val="22"/>
          <w:szCs w:val="22"/>
        </w:rPr>
        <w:tab/>
        <w:t xml:space="preserve">Описание процедур возврата денежных средств, предоставления взаимозаменяемых товаров/услуг, обмена товаров/услуг и т.п. при отказе от товара/услуги </w:t>
      </w:r>
      <w:r w:rsidRPr="00CF2463">
        <w:rPr>
          <w:color w:val="000000"/>
          <w:sz w:val="22"/>
          <w:szCs w:val="22"/>
        </w:rPr>
        <w:t>с обязательным ознакомлением с ней держателя БПК</w:t>
      </w:r>
      <w:r w:rsidRPr="00CF2463">
        <w:rPr>
          <w:sz w:val="22"/>
          <w:szCs w:val="22"/>
        </w:rPr>
        <w:t xml:space="preserve">. В случае если такие процедуры </w:t>
      </w:r>
      <w:proofErr w:type="spellStart"/>
      <w:proofErr w:type="gramStart"/>
      <w:r w:rsidRPr="00CF2463">
        <w:rPr>
          <w:sz w:val="22"/>
          <w:szCs w:val="22"/>
        </w:rPr>
        <w:t>Интернет-магазином</w:t>
      </w:r>
      <w:proofErr w:type="spellEnd"/>
      <w:proofErr w:type="gramEnd"/>
      <w:r w:rsidRPr="00CF2463">
        <w:rPr>
          <w:sz w:val="22"/>
          <w:szCs w:val="22"/>
        </w:rPr>
        <w:t xml:space="preserve"> не предусмотрены, то он обязан информировать об этом на своих страницах.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F2463">
        <w:rPr>
          <w:sz w:val="22"/>
          <w:szCs w:val="22"/>
        </w:rPr>
        <w:lastRenderedPageBreak/>
        <w:t>3.1.10.</w:t>
      </w:r>
      <w:r w:rsidRPr="00CF2463">
        <w:rPr>
          <w:sz w:val="22"/>
          <w:szCs w:val="22"/>
        </w:rPr>
        <w:tab/>
        <w:t xml:space="preserve">Информацию о номере специального </w:t>
      </w:r>
      <w:hyperlink r:id="rId5" w:history="1">
        <w:r w:rsidRPr="00CF2463">
          <w:rPr>
            <w:sz w:val="22"/>
            <w:szCs w:val="22"/>
          </w:rPr>
          <w:t>разрешения</w:t>
        </w:r>
      </w:hyperlink>
      <w:r w:rsidRPr="00CF2463">
        <w:rPr>
          <w:sz w:val="22"/>
          <w:szCs w:val="22"/>
        </w:rPr>
        <w:t xml:space="preserve"> (лицензии), сроке его действия, государственном органе или государственной организации, </w:t>
      </w:r>
      <w:proofErr w:type="gramStart"/>
      <w:r w:rsidRPr="00CF2463">
        <w:rPr>
          <w:sz w:val="22"/>
          <w:szCs w:val="22"/>
        </w:rPr>
        <w:t>выдавших</w:t>
      </w:r>
      <w:proofErr w:type="gramEnd"/>
      <w:r w:rsidRPr="00CF2463">
        <w:rPr>
          <w:sz w:val="22"/>
          <w:szCs w:val="22"/>
        </w:rPr>
        <w:t xml:space="preserve"> это специальное разрешение (лицензию), если вид деятельности, осуществляемой Предприятием, подлежит лицензированию.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3.1.11.</w:t>
      </w:r>
      <w:r w:rsidRPr="00CF2463">
        <w:rPr>
          <w:sz w:val="22"/>
          <w:szCs w:val="22"/>
        </w:rPr>
        <w:tab/>
        <w:t xml:space="preserve">Информацию о дате регистрации </w:t>
      </w:r>
      <w:proofErr w:type="spellStart"/>
      <w:proofErr w:type="gramStart"/>
      <w:r w:rsidRPr="00CF2463">
        <w:rPr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sz w:val="22"/>
          <w:szCs w:val="22"/>
        </w:rPr>
        <w:t xml:space="preserve"> в Торговом реестре Республики Беларусь.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3.1.12.</w:t>
      </w:r>
      <w:r w:rsidRPr="00CF2463">
        <w:rPr>
          <w:sz w:val="22"/>
          <w:szCs w:val="22"/>
        </w:rPr>
        <w:tab/>
        <w:t xml:space="preserve">Логотипы платежных систем, перечень которых согласован между Банком и Предприятием, включая </w:t>
      </w:r>
      <w:proofErr w:type="spellStart"/>
      <w:r w:rsidRPr="00CF2463">
        <w:rPr>
          <w:sz w:val="22"/>
          <w:szCs w:val="22"/>
        </w:rPr>
        <w:t>Verified</w:t>
      </w:r>
      <w:proofErr w:type="spellEnd"/>
      <w:r w:rsidRPr="00CF2463">
        <w:rPr>
          <w:sz w:val="22"/>
          <w:szCs w:val="22"/>
        </w:rPr>
        <w:t xml:space="preserve"> </w:t>
      </w:r>
      <w:proofErr w:type="spellStart"/>
      <w:r w:rsidRPr="00CF2463">
        <w:rPr>
          <w:sz w:val="22"/>
          <w:szCs w:val="22"/>
        </w:rPr>
        <w:t>by</w:t>
      </w:r>
      <w:proofErr w:type="spellEnd"/>
      <w:r w:rsidRPr="00CF2463">
        <w:rPr>
          <w:sz w:val="22"/>
          <w:szCs w:val="22"/>
        </w:rPr>
        <w:t xml:space="preserve"> VISA и </w:t>
      </w:r>
      <w:proofErr w:type="spellStart"/>
      <w:r w:rsidRPr="00CF2463">
        <w:rPr>
          <w:sz w:val="22"/>
          <w:szCs w:val="22"/>
        </w:rPr>
        <w:t>MasterCard</w:t>
      </w:r>
      <w:proofErr w:type="spellEnd"/>
      <w:r w:rsidRPr="00CF2463">
        <w:rPr>
          <w:sz w:val="22"/>
          <w:szCs w:val="22"/>
        </w:rPr>
        <w:t xml:space="preserve"> </w:t>
      </w:r>
      <w:proofErr w:type="spellStart"/>
      <w:r w:rsidRPr="00CF2463">
        <w:rPr>
          <w:sz w:val="22"/>
          <w:szCs w:val="22"/>
        </w:rPr>
        <w:t>SecureCode</w:t>
      </w:r>
      <w:proofErr w:type="spellEnd"/>
      <w:r w:rsidRPr="00CF2463">
        <w:rPr>
          <w:sz w:val="22"/>
          <w:szCs w:val="22"/>
        </w:rPr>
        <w:t>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F2463">
        <w:rPr>
          <w:sz w:val="22"/>
          <w:szCs w:val="22"/>
        </w:rPr>
        <w:t>3.1.13.</w:t>
      </w:r>
      <w:r w:rsidRPr="00CF2463">
        <w:rPr>
          <w:sz w:val="22"/>
          <w:szCs w:val="22"/>
        </w:rPr>
        <w:tab/>
      </w:r>
      <w:r w:rsidRPr="00CF2463">
        <w:rPr>
          <w:color w:val="000000"/>
          <w:sz w:val="22"/>
          <w:szCs w:val="22"/>
        </w:rPr>
        <w:t>БПК</w:t>
      </w:r>
      <w:r w:rsidRPr="00CF2463">
        <w:rPr>
          <w:sz w:val="22"/>
          <w:szCs w:val="22"/>
        </w:rPr>
        <w:t xml:space="preserve"> платежных систем, принимаемые в </w:t>
      </w:r>
      <w:proofErr w:type="spellStart"/>
      <w:proofErr w:type="gramStart"/>
      <w:r w:rsidRPr="00CF2463">
        <w:rPr>
          <w:sz w:val="22"/>
          <w:szCs w:val="22"/>
        </w:rPr>
        <w:t>Интернет-магазине</w:t>
      </w:r>
      <w:proofErr w:type="spellEnd"/>
      <w:proofErr w:type="gramEnd"/>
      <w:r w:rsidRPr="00CF2463">
        <w:rPr>
          <w:sz w:val="22"/>
          <w:szCs w:val="22"/>
        </w:rPr>
        <w:t xml:space="preserve"> в качестве средства платежа, перечень которых согласован между Банком и Предприятием;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sz w:val="22"/>
          <w:szCs w:val="22"/>
        </w:rPr>
        <w:t>3.1.14.</w:t>
      </w:r>
      <w:r w:rsidRPr="00CF2463">
        <w:rPr>
          <w:sz w:val="22"/>
          <w:szCs w:val="22"/>
        </w:rPr>
        <w:tab/>
        <w:t xml:space="preserve">Логотипы «ВЕБ  ПЭЙ» и информация о том, что платежи принимаются через систему </w:t>
      </w:r>
      <w:proofErr w:type="spellStart"/>
      <w:proofErr w:type="gramStart"/>
      <w:r w:rsidRPr="00CF2463">
        <w:rPr>
          <w:sz w:val="22"/>
          <w:szCs w:val="22"/>
        </w:rPr>
        <w:t>интернет-платежей</w:t>
      </w:r>
      <w:proofErr w:type="spellEnd"/>
      <w:proofErr w:type="gramEnd"/>
      <w:r w:rsidRPr="00CF2463">
        <w:rPr>
          <w:sz w:val="22"/>
          <w:szCs w:val="22"/>
        </w:rPr>
        <w:t xml:space="preserve"> «ВЕБ  ПЭЙ» со ссылкой на </w:t>
      </w:r>
      <w:proofErr w:type="spellStart"/>
      <w:r w:rsidRPr="00CF2463">
        <w:rPr>
          <w:sz w:val="22"/>
          <w:szCs w:val="22"/>
        </w:rPr>
        <w:t>веб-сайт</w:t>
      </w:r>
      <w:proofErr w:type="spellEnd"/>
      <w:r w:rsidRPr="00CF2463">
        <w:rPr>
          <w:sz w:val="22"/>
          <w:szCs w:val="22"/>
        </w:rPr>
        <w:t xml:space="preserve"> </w:t>
      </w:r>
      <w:r w:rsidRPr="00CF2463">
        <w:rPr>
          <w:sz w:val="22"/>
          <w:szCs w:val="22"/>
          <w:lang w:val="en-US"/>
        </w:rPr>
        <w:t>www</w:t>
      </w:r>
      <w:r w:rsidRPr="00CF2463">
        <w:rPr>
          <w:sz w:val="22"/>
          <w:szCs w:val="22"/>
        </w:rPr>
        <w:t>.</w:t>
      </w:r>
      <w:proofErr w:type="spellStart"/>
      <w:r w:rsidRPr="00CF2463">
        <w:rPr>
          <w:sz w:val="22"/>
          <w:szCs w:val="22"/>
          <w:lang w:val="en-US"/>
        </w:rPr>
        <w:t>webpay</w:t>
      </w:r>
      <w:proofErr w:type="spellEnd"/>
      <w:r w:rsidRPr="00CF2463">
        <w:rPr>
          <w:sz w:val="22"/>
          <w:szCs w:val="22"/>
        </w:rPr>
        <w:t>.</w:t>
      </w:r>
      <w:r w:rsidRPr="00CF2463">
        <w:rPr>
          <w:sz w:val="22"/>
          <w:szCs w:val="22"/>
          <w:lang w:val="en-US"/>
        </w:rPr>
        <w:t>by</w:t>
      </w:r>
      <w:r w:rsidRPr="00CF2463">
        <w:rPr>
          <w:sz w:val="22"/>
          <w:szCs w:val="22"/>
        </w:rPr>
        <w:t>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3.2.</w:t>
      </w:r>
      <w:r w:rsidRPr="00CF2463">
        <w:rPr>
          <w:color w:val="000000"/>
          <w:sz w:val="22"/>
          <w:szCs w:val="22"/>
        </w:rPr>
        <w:tab/>
      </w:r>
      <w:r w:rsidRPr="00CF2463">
        <w:rPr>
          <w:bCs/>
          <w:color w:val="000000"/>
          <w:sz w:val="22"/>
          <w:szCs w:val="22"/>
        </w:rPr>
        <w:t>Предприятиям</w:t>
      </w:r>
      <w:r w:rsidRPr="00CF2463">
        <w:rPr>
          <w:color w:val="000000"/>
          <w:sz w:val="22"/>
          <w:szCs w:val="22"/>
        </w:rPr>
        <w:t xml:space="preserve">, работающим в сфере игорного бизнеса (включая ставки на мероприятия и пари), необходимо иметь на сайте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 следующую информацию: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n-US"/>
        </w:rPr>
      </w:pPr>
      <w:r w:rsidRPr="00CF2463">
        <w:rPr>
          <w:color w:val="000000"/>
          <w:sz w:val="22"/>
          <w:szCs w:val="22"/>
        </w:rPr>
        <w:t>3.2.1.</w:t>
      </w:r>
      <w:r w:rsidRPr="00CF2463">
        <w:rPr>
          <w:color w:val="000000"/>
          <w:sz w:val="22"/>
          <w:szCs w:val="22"/>
        </w:rPr>
        <w:tab/>
        <w:t xml:space="preserve">"Игорный бизнес через интернет может являться незаконным с точки зрения юрисдикции страны, в которой Вы находитесь. Если это так, Вы не можете произвести платеж по Вашей банковской карте". </w:t>
      </w:r>
      <w:r w:rsidRPr="00CF2463">
        <w:rPr>
          <w:color w:val="000000"/>
          <w:sz w:val="22"/>
          <w:szCs w:val="22"/>
          <w:lang w:val="en-US"/>
        </w:rPr>
        <w:t>("The statement "Internet Gambling may be illegal in the jurisdiction in which you are located; if so, you are not authorized to use your payment card to complete this transaction");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val="en-US"/>
        </w:rPr>
      </w:pPr>
      <w:r w:rsidRPr="00CF2463">
        <w:rPr>
          <w:color w:val="000000"/>
          <w:sz w:val="22"/>
          <w:szCs w:val="22"/>
          <w:lang w:val="en-US"/>
        </w:rPr>
        <w:t>3.2.2.</w:t>
      </w:r>
      <w:r w:rsidRPr="00CF2463">
        <w:rPr>
          <w:color w:val="000000"/>
          <w:sz w:val="22"/>
          <w:szCs w:val="22"/>
          <w:lang w:val="en-US"/>
        </w:rPr>
        <w:tab/>
      </w:r>
      <w:r w:rsidRPr="00CF2463">
        <w:rPr>
          <w:color w:val="000000"/>
          <w:sz w:val="22"/>
          <w:szCs w:val="22"/>
        </w:rPr>
        <w:t>Заявление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о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том</w:t>
      </w:r>
      <w:r w:rsidRPr="00CF2463">
        <w:rPr>
          <w:color w:val="000000"/>
          <w:sz w:val="22"/>
          <w:szCs w:val="22"/>
          <w:lang w:val="en-US"/>
        </w:rPr>
        <w:t xml:space="preserve">, </w:t>
      </w:r>
      <w:r w:rsidRPr="00CF2463">
        <w:rPr>
          <w:color w:val="000000"/>
          <w:sz w:val="22"/>
          <w:szCs w:val="22"/>
        </w:rPr>
        <w:t>что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владелец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БПК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несёт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ответственность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за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невыполнение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законов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своей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страны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относительно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игр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на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деньги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в</w:t>
      </w:r>
      <w:r w:rsidRPr="00CF2463">
        <w:rPr>
          <w:color w:val="000000"/>
          <w:sz w:val="22"/>
          <w:szCs w:val="22"/>
          <w:lang w:val="en-US"/>
        </w:rPr>
        <w:t xml:space="preserve"> </w:t>
      </w:r>
      <w:r w:rsidRPr="00CF2463">
        <w:rPr>
          <w:color w:val="000000"/>
          <w:sz w:val="22"/>
          <w:szCs w:val="22"/>
        </w:rPr>
        <w:t>интернет</w:t>
      </w:r>
      <w:r w:rsidRPr="00CF2463">
        <w:rPr>
          <w:color w:val="000000"/>
          <w:sz w:val="22"/>
          <w:szCs w:val="22"/>
          <w:lang w:val="en-US"/>
        </w:rPr>
        <w:t xml:space="preserve"> (Cardholder's responsibility to know the laws concerning online gambling in his country of domicile);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3.2.3.</w:t>
      </w:r>
      <w:r w:rsidRPr="00CF2463">
        <w:rPr>
          <w:color w:val="000000"/>
          <w:sz w:val="22"/>
          <w:szCs w:val="22"/>
        </w:rPr>
        <w:tab/>
        <w:t>Заявление о том, что пользоваться услугами данного сайта могут только люди старше 18 лет;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3.2.4.</w:t>
      </w:r>
      <w:r w:rsidRPr="00CF2463">
        <w:rPr>
          <w:color w:val="000000"/>
          <w:sz w:val="22"/>
          <w:szCs w:val="22"/>
        </w:rPr>
        <w:tab/>
        <w:t>Правила игры (игр), ставок;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3.2.5.</w:t>
      </w:r>
      <w:r w:rsidRPr="00CF2463">
        <w:rPr>
          <w:color w:val="000000"/>
          <w:sz w:val="22"/>
          <w:szCs w:val="22"/>
        </w:rPr>
        <w:tab/>
        <w:t>Порядок и сроки выплаты выигрышей;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3.2.6.</w:t>
      </w:r>
      <w:r w:rsidRPr="00CF2463">
        <w:rPr>
          <w:color w:val="000000"/>
          <w:sz w:val="22"/>
          <w:szCs w:val="22"/>
        </w:rPr>
        <w:tab/>
        <w:t>Правила возврата платежей.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3.3.</w:t>
      </w:r>
      <w:r w:rsidRPr="00CF2463">
        <w:rPr>
          <w:color w:val="000000"/>
          <w:sz w:val="22"/>
          <w:szCs w:val="22"/>
        </w:rPr>
        <w:tab/>
      </w:r>
      <w:r w:rsidRPr="00CF2463">
        <w:rPr>
          <w:sz w:val="22"/>
          <w:szCs w:val="22"/>
        </w:rPr>
        <w:t>Предприятиям</w:t>
      </w:r>
      <w:r w:rsidRPr="00CF2463">
        <w:rPr>
          <w:color w:val="000000"/>
          <w:sz w:val="22"/>
          <w:szCs w:val="22"/>
        </w:rPr>
        <w:t xml:space="preserve">, работающим в сфере </w:t>
      </w:r>
      <w:proofErr w:type="spellStart"/>
      <w:r w:rsidRPr="00CF2463">
        <w:rPr>
          <w:color w:val="000000"/>
          <w:sz w:val="22"/>
          <w:szCs w:val="22"/>
        </w:rPr>
        <w:t>агроэкотуризма</w:t>
      </w:r>
      <w:proofErr w:type="spellEnd"/>
      <w:r w:rsidRPr="00CF2463">
        <w:rPr>
          <w:color w:val="000000"/>
          <w:sz w:val="22"/>
          <w:szCs w:val="22"/>
        </w:rPr>
        <w:t>/туризма, необходимо иметь на сайте следующую информацию: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 w:rsidRPr="00CF2463">
        <w:rPr>
          <w:color w:val="000000"/>
          <w:sz w:val="22"/>
          <w:szCs w:val="22"/>
        </w:rPr>
        <w:t>3.3.1.</w:t>
      </w:r>
      <w:r w:rsidRPr="00CF2463">
        <w:tab/>
      </w:r>
      <w:r w:rsidRPr="00CF2463">
        <w:rPr>
          <w:sz w:val="22"/>
          <w:szCs w:val="22"/>
        </w:rPr>
        <w:t>условия бронирования и отмены бронирования (например:</w:t>
      </w:r>
      <w:proofErr w:type="gramEnd"/>
      <w:r w:rsidRPr="00CF2463">
        <w:rPr>
          <w:sz w:val="22"/>
          <w:szCs w:val="22"/>
        </w:rPr>
        <w:t xml:space="preserve"> Допускается отмена бронирования до</w:t>
      </w:r>
      <w:proofErr w:type="gramStart"/>
      <w:r w:rsidRPr="00CF2463">
        <w:rPr>
          <w:sz w:val="22"/>
          <w:szCs w:val="22"/>
        </w:rPr>
        <w:t xml:space="preserve"> --.-- </w:t>
      </w:r>
      <w:proofErr w:type="gramEnd"/>
      <w:r w:rsidRPr="00CF2463">
        <w:rPr>
          <w:sz w:val="22"/>
          <w:szCs w:val="22"/>
        </w:rPr>
        <w:t xml:space="preserve">часов (местное время) дня бронирования. </w:t>
      </w:r>
      <w:proofErr w:type="gramStart"/>
      <w:r w:rsidRPr="00CF2463">
        <w:rPr>
          <w:sz w:val="22"/>
          <w:szCs w:val="22"/>
        </w:rPr>
        <w:t>Отмена бронирования после --.-- часов (местное время) дня бронирования или не прибытия для прохождение процедуры регистрации, повлечет списание денежных средств с вашей БПК, равных стоимости брони за одну ночь.</w:t>
      </w:r>
      <w:proofErr w:type="gramEnd"/>
      <w:r w:rsidRPr="00CF2463">
        <w:rPr>
          <w:sz w:val="22"/>
          <w:szCs w:val="22"/>
        </w:rPr>
        <w:t xml:space="preserve"> Если Вы не сообщили до</w:t>
      </w:r>
      <w:proofErr w:type="gramStart"/>
      <w:r w:rsidRPr="00CF2463">
        <w:rPr>
          <w:sz w:val="22"/>
          <w:szCs w:val="22"/>
        </w:rPr>
        <w:t xml:space="preserve"> --.-- </w:t>
      </w:r>
      <w:proofErr w:type="gramEnd"/>
      <w:r w:rsidRPr="00CF2463">
        <w:rPr>
          <w:sz w:val="22"/>
          <w:szCs w:val="22"/>
        </w:rPr>
        <w:t>часов дня следующего за днем бронирования о продлении действия брони, это приведет к отмене заказа, без списания денежных средств;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F2463">
        <w:rPr>
          <w:color w:val="000000"/>
          <w:sz w:val="22"/>
          <w:szCs w:val="22"/>
        </w:rPr>
        <w:t>3.3.2.</w:t>
      </w:r>
      <w:r w:rsidRPr="00CF2463">
        <w:tab/>
      </w:r>
      <w:r w:rsidRPr="00CF2463">
        <w:rPr>
          <w:sz w:val="22"/>
          <w:szCs w:val="22"/>
        </w:rPr>
        <w:t>о невозможности проведения оплаты/бронирования услуги без получения согласия держателя БПК с  условиями бронирования и отмены бронирования;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3.3.3.</w:t>
      </w:r>
      <w:r w:rsidRPr="00CF2463">
        <w:rPr>
          <w:color w:val="000000"/>
          <w:sz w:val="22"/>
          <w:szCs w:val="22"/>
        </w:rPr>
        <w:tab/>
        <w:t>Правила возврата платежей.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3.4.</w:t>
      </w:r>
      <w:r w:rsidRPr="00CF2463">
        <w:rPr>
          <w:rFonts w:ascii="Times New Roman" w:hAnsi="Times New Roman"/>
          <w:sz w:val="22"/>
          <w:szCs w:val="22"/>
        </w:rPr>
        <w:tab/>
      </w:r>
      <w:proofErr w:type="spellStart"/>
      <w:proofErr w:type="gramStart"/>
      <w:r w:rsidRPr="00CF2463">
        <w:rPr>
          <w:rFonts w:ascii="Times New Roman" w:hAnsi="Times New Roman"/>
          <w:sz w:val="22"/>
          <w:szCs w:val="22"/>
        </w:rPr>
        <w:t>Интернет-магазинам</w:t>
      </w:r>
      <w:proofErr w:type="spellEnd"/>
      <w:proofErr w:type="gramEnd"/>
      <w:r w:rsidRPr="00CF2463">
        <w:rPr>
          <w:rFonts w:ascii="Times New Roman" w:hAnsi="Times New Roman"/>
          <w:sz w:val="22"/>
          <w:szCs w:val="22"/>
        </w:rPr>
        <w:t xml:space="preserve"> </w:t>
      </w:r>
      <w:r w:rsidRPr="00CF2463">
        <w:rPr>
          <w:rFonts w:ascii="Times New Roman" w:hAnsi="Times New Roman"/>
          <w:sz w:val="22"/>
          <w:szCs w:val="22"/>
          <w:u w:val="single"/>
        </w:rPr>
        <w:t>запрещено</w:t>
      </w:r>
      <w:r w:rsidRPr="00CF2463">
        <w:rPr>
          <w:rFonts w:ascii="Times New Roman" w:hAnsi="Times New Roman"/>
          <w:sz w:val="22"/>
          <w:szCs w:val="22"/>
        </w:rPr>
        <w:t>: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3.4.1.</w:t>
      </w:r>
      <w:r w:rsidRPr="00CF2463">
        <w:rPr>
          <w:rFonts w:ascii="Times New Roman" w:hAnsi="Times New Roman"/>
          <w:sz w:val="22"/>
          <w:szCs w:val="22"/>
        </w:rPr>
        <w:tab/>
        <w:t>Осуществлять реализацию товаров (работ, услуг), запрещенных действующим законодательством Республики Беларусь, а также категорий «развлечения «для взрослых» («</w:t>
      </w:r>
      <w:proofErr w:type="spellStart"/>
      <w:r w:rsidRPr="00CF2463">
        <w:rPr>
          <w:rFonts w:ascii="Times New Roman" w:hAnsi="Times New Roman"/>
          <w:sz w:val="22"/>
          <w:szCs w:val="22"/>
        </w:rPr>
        <w:t>Adult</w:t>
      </w:r>
      <w:proofErr w:type="spellEnd"/>
      <w:r w:rsidRPr="00CF246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F2463">
        <w:rPr>
          <w:rFonts w:ascii="Times New Roman" w:hAnsi="Times New Roman"/>
          <w:sz w:val="22"/>
          <w:szCs w:val="22"/>
        </w:rPr>
        <w:t>Entertainment</w:t>
      </w:r>
      <w:proofErr w:type="spellEnd"/>
      <w:r w:rsidRPr="00CF2463">
        <w:rPr>
          <w:rFonts w:ascii="Times New Roman" w:hAnsi="Times New Roman"/>
          <w:sz w:val="22"/>
          <w:szCs w:val="22"/>
        </w:rPr>
        <w:t xml:space="preserve">», </w:t>
      </w:r>
      <w:proofErr w:type="spellStart"/>
      <w:r w:rsidRPr="00CF2463">
        <w:rPr>
          <w:rFonts w:ascii="Times New Roman" w:hAnsi="Times New Roman"/>
          <w:sz w:val="22"/>
          <w:szCs w:val="22"/>
        </w:rPr>
        <w:t>секс-шоп</w:t>
      </w:r>
      <w:proofErr w:type="spellEnd"/>
      <w:r w:rsidRPr="00CF2463">
        <w:rPr>
          <w:rFonts w:ascii="Times New Roman" w:hAnsi="Times New Roman"/>
          <w:sz w:val="22"/>
          <w:szCs w:val="22"/>
        </w:rPr>
        <w:t>, женский и мужской эскорт).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3.4.2.</w:t>
      </w:r>
      <w:r w:rsidRPr="00CF2463">
        <w:rPr>
          <w:rFonts w:ascii="Times New Roman" w:hAnsi="Times New Roman"/>
          <w:sz w:val="22"/>
          <w:szCs w:val="22"/>
        </w:rPr>
        <w:tab/>
        <w:t>Принимать, хранить и/или передавать в каком-либо виде следующие данные:</w:t>
      </w:r>
    </w:p>
    <w:p w:rsidR="001E4E64" w:rsidRPr="00CF2463" w:rsidRDefault="001E4E64" w:rsidP="001E4E64">
      <w:pPr>
        <w:numPr>
          <w:ilvl w:val="2"/>
          <w:numId w:val="1"/>
        </w:numPr>
        <w:jc w:val="both"/>
        <w:rPr>
          <w:sz w:val="22"/>
          <w:szCs w:val="22"/>
        </w:rPr>
      </w:pPr>
      <w:r w:rsidRPr="00CF2463">
        <w:rPr>
          <w:sz w:val="22"/>
          <w:szCs w:val="22"/>
        </w:rPr>
        <w:t xml:space="preserve">номера </w:t>
      </w:r>
      <w:r w:rsidRPr="00CF2463">
        <w:rPr>
          <w:color w:val="000000"/>
          <w:sz w:val="22"/>
          <w:szCs w:val="22"/>
        </w:rPr>
        <w:t>БПК</w:t>
      </w:r>
      <w:r w:rsidRPr="00CF2463">
        <w:rPr>
          <w:sz w:val="22"/>
          <w:szCs w:val="22"/>
        </w:rPr>
        <w:t xml:space="preserve">; </w:t>
      </w:r>
    </w:p>
    <w:p w:rsidR="001E4E64" w:rsidRPr="00CF2463" w:rsidRDefault="001E4E64" w:rsidP="001E4E64">
      <w:pPr>
        <w:numPr>
          <w:ilvl w:val="2"/>
          <w:numId w:val="1"/>
        </w:numPr>
        <w:jc w:val="both"/>
        <w:rPr>
          <w:sz w:val="22"/>
          <w:szCs w:val="22"/>
        </w:rPr>
      </w:pPr>
      <w:r w:rsidRPr="00CF2463">
        <w:rPr>
          <w:sz w:val="22"/>
          <w:szCs w:val="22"/>
        </w:rPr>
        <w:t>CVV2/CVC2;</w:t>
      </w:r>
    </w:p>
    <w:p w:rsidR="001E4E64" w:rsidRPr="00CF2463" w:rsidRDefault="001E4E64" w:rsidP="001E4E64">
      <w:pPr>
        <w:numPr>
          <w:ilvl w:val="2"/>
          <w:numId w:val="1"/>
        </w:numPr>
        <w:jc w:val="both"/>
        <w:rPr>
          <w:sz w:val="22"/>
          <w:szCs w:val="22"/>
        </w:rPr>
      </w:pPr>
      <w:r w:rsidRPr="00CF2463">
        <w:rPr>
          <w:sz w:val="22"/>
          <w:szCs w:val="22"/>
        </w:rPr>
        <w:t xml:space="preserve">сроки действия </w:t>
      </w:r>
      <w:r w:rsidRPr="00CF2463">
        <w:rPr>
          <w:color w:val="000000"/>
          <w:sz w:val="22"/>
          <w:szCs w:val="22"/>
        </w:rPr>
        <w:t>БПК</w:t>
      </w:r>
      <w:r w:rsidRPr="00CF2463">
        <w:rPr>
          <w:sz w:val="22"/>
          <w:szCs w:val="22"/>
        </w:rPr>
        <w:t>;</w:t>
      </w:r>
    </w:p>
    <w:p w:rsidR="001E4E64" w:rsidRPr="00CF2463" w:rsidRDefault="001E4E64" w:rsidP="001E4E64">
      <w:pPr>
        <w:numPr>
          <w:ilvl w:val="2"/>
          <w:numId w:val="1"/>
        </w:numPr>
        <w:jc w:val="both"/>
        <w:rPr>
          <w:sz w:val="22"/>
          <w:szCs w:val="22"/>
        </w:rPr>
      </w:pPr>
      <w:r w:rsidRPr="00CF2463">
        <w:rPr>
          <w:sz w:val="22"/>
          <w:szCs w:val="22"/>
        </w:rPr>
        <w:t xml:space="preserve">пароли, используемые при аутентификации держателей </w:t>
      </w:r>
      <w:r w:rsidRPr="00CF2463">
        <w:rPr>
          <w:color w:val="000000"/>
          <w:sz w:val="22"/>
          <w:szCs w:val="22"/>
        </w:rPr>
        <w:t>БПК</w:t>
      </w:r>
      <w:r w:rsidRPr="00CF2463">
        <w:rPr>
          <w:sz w:val="22"/>
          <w:szCs w:val="22"/>
        </w:rPr>
        <w:t xml:space="preserve"> с использованием следующих методов:</w:t>
      </w:r>
    </w:p>
    <w:p w:rsidR="001E4E64" w:rsidRPr="00CF2463" w:rsidRDefault="001E4E64" w:rsidP="001E4E64">
      <w:pPr>
        <w:numPr>
          <w:ilvl w:val="3"/>
          <w:numId w:val="2"/>
        </w:numPr>
        <w:tabs>
          <w:tab w:val="clear" w:pos="1800"/>
          <w:tab w:val="num" w:pos="1080"/>
        </w:tabs>
        <w:ind w:left="1080"/>
        <w:jc w:val="both"/>
        <w:rPr>
          <w:sz w:val="22"/>
          <w:szCs w:val="22"/>
        </w:rPr>
      </w:pPr>
      <w:r w:rsidRPr="00CF2463">
        <w:rPr>
          <w:sz w:val="22"/>
          <w:szCs w:val="22"/>
          <w:lang w:val="en-US"/>
        </w:rPr>
        <w:t>Verified</w:t>
      </w:r>
      <w:r w:rsidRPr="00CF2463">
        <w:rPr>
          <w:sz w:val="22"/>
          <w:szCs w:val="22"/>
        </w:rPr>
        <w:t xml:space="preserve"> </w:t>
      </w:r>
      <w:proofErr w:type="spellStart"/>
      <w:r w:rsidRPr="00CF2463">
        <w:rPr>
          <w:sz w:val="22"/>
          <w:szCs w:val="22"/>
        </w:rPr>
        <w:t>By</w:t>
      </w:r>
      <w:proofErr w:type="spellEnd"/>
      <w:r w:rsidRPr="00CF2463">
        <w:rPr>
          <w:sz w:val="22"/>
          <w:szCs w:val="22"/>
        </w:rPr>
        <w:t xml:space="preserve"> </w:t>
      </w:r>
      <w:proofErr w:type="spellStart"/>
      <w:r w:rsidRPr="00CF2463">
        <w:rPr>
          <w:sz w:val="22"/>
          <w:szCs w:val="22"/>
        </w:rPr>
        <w:t>Visa</w:t>
      </w:r>
      <w:proofErr w:type="spellEnd"/>
      <w:r w:rsidRPr="00CF2463">
        <w:rPr>
          <w:sz w:val="22"/>
          <w:szCs w:val="22"/>
        </w:rPr>
        <w:t xml:space="preserve">; </w:t>
      </w:r>
    </w:p>
    <w:p w:rsidR="001E4E64" w:rsidRPr="00CF2463" w:rsidRDefault="001E4E64" w:rsidP="001E4E64">
      <w:pPr>
        <w:numPr>
          <w:ilvl w:val="3"/>
          <w:numId w:val="2"/>
        </w:numPr>
        <w:tabs>
          <w:tab w:val="clear" w:pos="1800"/>
          <w:tab w:val="num" w:pos="1080"/>
        </w:tabs>
        <w:ind w:left="1080"/>
        <w:jc w:val="both"/>
        <w:rPr>
          <w:sz w:val="22"/>
          <w:szCs w:val="22"/>
        </w:rPr>
      </w:pPr>
      <w:r w:rsidRPr="00CF2463">
        <w:rPr>
          <w:sz w:val="22"/>
          <w:szCs w:val="22"/>
          <w:lang w:val="en-US"/>
        </w:rPr>
        <w:t>MasterCard</w:t>
      </w:r>
      <w:r w:rsidRPr="00CF2463">
        <w:rPr>
          <w:sz w:val="22"/>
          <w:szCs w:val="22"/>
        </w:rPr>
        <w:t xml:space="preserve"> </w:t>
      </w:r>
      <w:proofErr w:type="spellStart"/>
      <w:r w:rsidRPr="00CF2463">
        <w:rPr>
          <w:sz w:val="22"/>
          <w:szCs w:val="22"/>
        </w:rPr>
        <w:t>SecureCode</w:t>
      </w:r>
      <w:proofErr w:type="spellEnd"/>
      <w:r w:rsidRPr="00CF2463">
        <w:rPr>
          <w:sz w:val="22"/>
          <w:szCs w:val="22"/>
        </w:rPr>
        <w:t>.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3.4.3.</w:t>
      </w:r>
      <w:r w:rsidRPr="00CF2463">
        <w:rPr>
          <w:rFonts w:ascii="Times New Roman" w:hAnsi="Times New Roman"/>
          <w:sz w:val="22"/>
          <w:szCs w:val="22"/>
        </w:rPr>
        <w:tab/>
        <w:t xml:space="preserve">Прямо или косвенно ограничивать покупателя (заказчика) при выборе товаров (работ, услуг). 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3.4.4.</w:t>
      </w:r>
      <w:r w:rsidRPr="00CF2463">
        <w:rPr>
          <w:rFonts w:ascii="Times New Roman" w:hAnsi="Times New Roman"/>
          <w:sz w:val="22"/>
          <w:szCs w:val="22"/>
        </w:rPr>
        <w:tab/>
        <w:t>Разбивать стоимость одной покупки или услуги на несколько частей с последующей их оплатой БПК в виде отдельных операций.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3.4.5.</w:t>
      </w:r>
      <w:r w:rsidRPr="00CF2463">
        <w:rPr>
          <w:rFonts w:ascii="Times New Roman" w:hAnsi="Times New Roman"/>
          <w:sz w:val="22"/>
          <w:szCs w:val="22"/>
        </w:rPr>
        <w:tab/>
        <w:t>Принимать другие средства и/или формы платежа для оплаты части стоимости одной покупки или услуги (например, одна часть стоимости покупки оплачена БПК, другая часть наличными денежными средствами).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lastRenderedPageBreak/>
        <w:t>3.4.6.</w:t>
      </w:r>
      <w:r w:rsidRPr="00CF2463">
        <w:rPr>
          <w:rFonts w:ascii="Times New Roman" w:hAnsi="Times New Roman"/>
          <w:sz w:val="22"/>
          <w:szCs w:val="22"/>
        </w:rPr>
        <w:tab/>
        <w:t xml:space="preserve">Осуществлять возврат </w:t>
      </w:r>
      <w:proofErr w:type="gramStart"/>
      <w:r w:rsidRPr="00CF2463">
        <w:rPr>
          <w:rFonts w:ascii="Times New Roman" w:hAnsi="Times New Roman"/>
          <w:sz w:val="22"/>
          <w:szCs w:val="22"/>
        </w:rPr>
        <w:t>денежных</w:t>
      </w:r>
      <w:proofErr w:type="gramEnd"/>
      <w:r w:rsidRPr="00CF2463">
        <w:rPr>
          <w:rFonts w:ascii="Times New Roman" w:hAnsi="Times New Roman"/>
          <w:sz w:val="22"/>
          <w:szCs w:val="22"/>
        </w:rPr>
        <w:t xml:space="preserve"> средства покупателю (заказчику) в наличной форме (полностью или частично) по ранее совершенным операциям с использованием БПК.</w:t>
      </w:r>
    </w:p>
    <w:p w:rsidR="001E4E64" w:rsidRPr="00CF2463" w:rsidRDefault="001E4E64" w:rsidP="001E4E64">
      <w:pPr>
        <w:pStyle w:val="ConsNonformat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3.4.7.</w:t>
      </w:r>
      <w:r w:rsidRPr="00CF2463">
        <w:rPr>
          <w:rFonts w:ascii="Times New Roman" w:hAnsi="Times New Roman"/>
          <w:sz w:val="22"/>
          <w:szCs w:val="22"/>
        </w:rPr>
        <w:tab/>
        <w:t xml:space="preserve">Размещать </w:t>
      </w:r>
      <w:proofErr w:type="gramStart"/>
      <w:r w:rsidRPr="00CF2463">
        <w:rPr>
          <w:rFonts w:ascii="Times New Roman" w:hAnsi="Times New Roman"/>
          <w:sz w:val="22"/>
          <w:szCs w:val="22"/>
        </w:rPr>
        <w:t>сайте</w:t>
      </w:r>
      <w:proofErr w:type="gramEnd"/>
      <w:r w:rsidRPr="00CF246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F2463">
        <w:rPr>
          <w:rFonts w:ascii="Times New Roman" w:hAnsi="Times New Roman"/>
          <w:sz w:val="22"/>
          <w:szCs w:val="22"/>
        </w:rPr>
        <w:t>Интернет-магазина</w:t>
      </w:r>
      <w:proofErr w:type="spellEnd"/>
      <w:r w:rsidRPr="00CF2463">
        <w:rPr>
          <w:rFonts w:ascii="Times New Roman" w:hAnsi="Times New Roman"/>
          <w:sz w:val="22"/>
          <w:szCs w:val="22"/>
        </w:rPr>
        <w:t xml:space="preserve"> информацию, содержащую:</w:t>
      </w:r>
    </w:p>
    <w:p w:rsidR="001E4E64" w:rsidRPr="00CF2463" w:rsidRDefault="001E4E64" w:rsidP="001E4E64">
      <w:pPr>
        <w:pStyle w:val="ConsNonformat"/>
        <w:numPr>
          <w:ilvl w:val="8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оскорбительные выражения и предложения, нецензурные высказывания;</w:t>
      </w:r>
    </w:p>
    <w:p w:rsidR="001E4E64" w:rsidRPr="00CF2463" w:rsidRDefault="001E4E64" w:rsidP="001E4E64">
      <w:pPr>
        <w:pStyle w:val="ConsNonformat"/>
        <w:numPr>
          <w:ilvl w:val="8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порнографические материалы;</w:t>
      </w:r>
    </w:p>
    <w:p w:rsidR="001E4E64" w:rsidRPr="00CF2463" w:rsidRDefault="001E4E64" w:rsidP="001E4E64">
      <w:pPr>
        <w:pStyle w:val="ConsNonformat"/>
        <w:numPr>
          <w:ilvl w:val="8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CF2463">
        <w:rPr>
          <w:rFonts w:ascii="Times New Roman" w:hAnsi="Times New Roman"/>
          <w:sz w:val="22"/>
          <w:szCs w:val="22"/>
        </w:rPr>
        <w:t>рекламу интимных услуг;</w:t>
      </w:r>
    </w:p>
    <w:p w:rsidR="001E4E64" w:rsidRPr="00CF2463" w:rsidRDefault="001E4E64" w:rsidP="001E4E64">
      <w:pPr>
        <w:pStyle w:val="ConsNonformat"/>
        <w:numPr>
          <w:ilvl w:val="8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proofErr w:type="gramStart"/>
      <w:r w:rsidRPr="00CF2463">
        <w:rPr>
          <w:rFonts w:ascii="Times New Roman" w:hAnsi="Times New Roman"/>
          <w:sz w:val="22"/>
          <w:szCs w:val="22"/>
        </w:rPr>
        <w:t xml:space="preserve">ссылки или баннеры подозрительных </w:t>
      </w:r>
      <w:proofErr w:type="spellStart"/>
      <w:r w:rsidRPr="00CF2463">
        <w:rPr>
          <w:rFonts w:ascii="Times New Roman" w:hAnsi="Times New Roman"/>
          <w:sz w:val="22"/>
          <w:szCs w:val="22"/>
        </w:rPr>
        <w:t>веб-сайтов</w:t>
      </w:r>
      <w:proofErr w:type="spellEnd"/>
      <w:r w:rsidRPr="00CF2463">
        <w:rPr>
          <w:rFonts w:ascii="Times New Roman" w:hAnsi="Times New Roman"/>
          <w:sz w:val="22"/>
          <w:szCs w:val="22"/>
        </w:rPr>
        <w:t xml:space="preserve"> (например, </w:t>
      </w:r>
      <w:proofErr w:type="spellStart"/>
      <w:r w:rsidRPr="00CF2463">
        <w:rPr>
          <w:rFonts w:ascii="Times New Roman" w:hAnsi="Times New Roman"/>
          <w:sz w:val="22"/>
          <w:szCs w:val="22"/>
        </w:rPr>
        <w:t>веб-сайтов</w:t>
      </w:r>
      <w:proofErr w:type="spellEnd"/>
      <w:r w:rsidRPr="00CF2463">
        <w:rPr>
          <w:rFonts w:ascii="Times New Roman" w:hAnsi="Times New Roman"/>
          <w:sz w:val="22"/>
          <w:szCs w:val="22"/>
        </w:rPr>
        <w:t xml:space="preserve"> «для взрослых»  и т.п.).</w:t>
      </w:r>
      <w:proofErr w:type="gramEnd"/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3.5.</w:t>
      </w:r>
      <w:r w:rsidRPr="00CF2463">
        <w:rPr>
          <w:color w:val="000000"/>
          <w:sz w:val="22"/>
          <w:szCs w:val="22"/>
        </w:rPr>
        <w:tab/>
        <w:t>Дополнительные требования: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3.5.1.</w:t>
      </w:r>
      <w:r w:rsidRPr="00CF2463">
        <w:rPr>
          <w:color w:val="000000"/>
          <w:sz w:val="22"/>
          <w:szCs w:val="22"/>
        </w:rPr>
        <w:tab/>
        <w:t xml:space="preserve">Сайт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 не должен располагаться на бесплатных серверах, предоставляющих услуги </w:t>
      </w:r>
      <w:proofErr w:type="spellStart"/>
      <w:r w:rsidRPr="00CF2463">
        <w:rPr>
          <w:color w:val="000000"/>
          <w:sz w:val="22"/>
          <w:szCs w:val="22"/>
        </w:rPr>
        <w:t>хостинга</w:t>
      </w:r>
      <w:proofErr w:type="spellEnd"/>
      <w:r w:rsidRPr="00CF2463">
        <w:rPr>
          <w:color w:val="000000"/>
          <w:sz w:val="22"/>
          <w:szCs w:val="22"/>
        </w:rPr>
        <w:t xml:space="preserve"> (например, </w:t>
      </w:r>
      <w:proofErr w:type="spellStart"/>
      <w:r w:rsidRPr="00CF2463">
        <w:rPr>
          <w:color w:val="0000FF"/>
          <w:sz w:val="22"/>
          <w:szCs w:val="22"/>
        </w:rPr>
        <w:t>narod.ru</w:t>
      </w:r>
      <w:proofErr w:type="spellEnd"/>
      <w:r w:rsidRPr="00CF2463">
        <w:rPr>
          <w:color w:val="000000"/>
          <w:sz w:val="22"/>
          <w:szCs w:val="22"/>
        </w:rPr>
        <w:t>);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3.5.2.</w:t>
      </w:r>
      <w:r w:rsidRPr="00CF2463">
        <w:rPr>
          <w:color w:val="000000"/>
          <w:sz w:val="22"/>
          <w:szCs w:val="22"/>
        </w:rPr>
        <w:tab/>
        <w:t xml:space="preserve">Реквизиты БПК не должны приниматься на страницах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, а при оплате </w:t>
      </w:r>
      <w:r w:rsidRPr="00CF2463">
        <w:rPr>
          <w:sz w:val="22"/>
          <w:szCs w:val="22"/>
        </w:rPr>
        <w:t>БПК</w:t>
      </w:r>
      <w:r w:rsidRPr="00CF2463">
        <w:rPr>
          <w:color w:val="000000"/>
          <w:sz w:val="22"/>
          <w:szCs w:val="22"/>
        </w:rPr>
        <w:t xml:space="preserve"> покупатель должен переадресовываться на сайт АПК </w:t>
      </w:r>
      <w:proofErr w:type="spellStart"/>
      <w:r w:rsidRPr="00CF2463">
        <w:rPr>
          <w:color w:val="000000"/>
          <w:sz w:val="22"/>
          <w:szCs w:val="22"/>
        </w:rPr>
        <w:t>Веб</w:t>
      </w:r>
      <w:proofErr w:type="spellEnd"/>
      <w:r w:rsidRPr="00CF2463">
        <w:rPr>
          <w:color w:val="000000"/>
          <w:sz w:val="22"/>
          <w:szCs w:val="22"/>
        </w:rPr>
        <w:t xml:space="preserve"> </w:t>
      </w:r>
      <w:proofErr w:type="spellStart"/>
      <w:r w:rsidRPr="00CF2463">
        <w:rPr>
          <w:color w:val="000000"/>
          <w:sz w:val="22"/>
          <w:szCs w:val="22"/>
        </w:rPr>
        <w:t>Пэй</w:t>
      </w:r>
      <w:proofErr w:type="spellEnd"/>
      <w:r w:rsidRPr="00CF2463">
        <w:rPr>
          <w:color w:val="000000"/>
          <w:sz w:val="22"/>
          <w:szCs w:val="22"/>
        </w:rPr>
        <w:t>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3.5.3.</w:t>
      </w:r>
      <w:r w:rsidRPr="00CF2463">
        <w:rPr>
          <w:color w:val="000000"/>
          <w:sz w:val="22"/>
          <w:szCs w:val="22"/>
        </w:rPr>
        <w:tab/>
      </w:r>
      <w:r w:rsidRPr="00CF2463">
        <w:rPr>
          <w:bCs/>
          <w:color w:val="000000"/>
          <w:sz w:val="22"/>
          <w:szCs w:val="22"/>
        </w:rPr>
        <w:t>Предприятие</w:t>
      </w:r>
      <w:r w:rsidRPr="00CF2463">
        <w:rPr>
          <w:color w:val="000000"/>
          <w:sz w:val="22"/>
          <w:szCs w:val="22"/>
        </w:rPr>
        <w:t xml:space="preserve"> обязано предусмотреть методы ограничения и контроля рисков мошеннических операций. Обязательным условием является применение при этом возможностей АПК </w:t>
      </w:r>
      <w:proofErr w:type="spellStart"/>
      <w:r w:rsidRPr="00CF2463">
        <w:rPr>
          <w:color w:val="000000"/>
          <w:sz w:val="22"/>
          <w:szCs w:val="22"/>
        </w:rPr>
        <w:t>Веб</w:t>
      </w:r>
      <w:proofErr w:type="spellEnd"/>
      <w:r w:rsidRPr="00CF2463">
        <w:rPr>
          <w:color w:val="000000"/>
          <w:sz w:val="22"/>
          <w:szCs w:val="22"/>
        </w:rPr>
        <w:t xml:space="preserve"> </w:t>
      </w:r>
      <w:proofErr w:type="spellStart"/>
      <w:r w:rsidRPr="00CF2463">
        <w:rPr>
          <w:color w:val="000000"/>
          <w:sz w:val="22"/>
          <w:szCs w:val="22"/>
        </w:rPr>
        <w:t>Пэй</w:t>
      </w:r>
      <w:proofErr w:type="spellEnd"/>
      <w:r w:rsidRPr="00CF2463">
        <w:rPr>
          <w:color w:val="000000"/>
          <w:sz w:val="22"/>
          <w:szCs w:val="22"/>
        </w:rPr>
        <w:t xml:space="preserve"> по борьбе с мошенничеством.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3.5.4.</w:t>
      </w:r>
      <w:r w:rsidRPr="00CF2463">
        <w:rPr>
          <w:color w:val="000000"/>
          <w:sz w:val="22"/>
          <w:szCs w:val="22"/>
        </w:rPr>
        <w:tab/>
        <w:t xml:space="preserve">Все страницы, которые связаны с работой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>, должны находиться под единым доменным именем.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3.6.</w:t>
      </w:r>
      <w:r w:rsidRPr="00CF2463">
        <w:rPr>
          <w:color w:val="000000"/>
          <w:sz w:val="22"/>
          <w:szCs w:val="22"/>
        </w:rPr>
        <w:tab/>
        <w:t xml:space="preserve">Рекомендации Банка для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Интернет-магазинов</w:t>
      </w:r>
      <w:proofErr w:type="spellEnd"/>
      <w:proofErr w:type="gramEnd"/>
      <w:r w:rsidRPr="00CF2463">
        <w:rPr>
          <w:color w:val="000000"/>
          <w:sz w:val="22"/>
          <w:szCs w:val="22"/>
        </w:rPr>
        <w:t>: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3.6.1.</w:t>
      </w:r>
      <w:r w:rsidRPr="00CF2463">
        <w:rPr>
          <w:color w:val="000000"/>
          <w:sz w:val="22"/>
          <w:szCs w:val="22"/>
        </w:rPr>
        <w:tab/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Интернет-магазину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 не рекомендуется предоставлять услуги: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- знакомств через сеть «Интернет» (брачные агентства);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- игр на деньги (игры в реальном масштабе времени, казино, тотализаторы, лотереи).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Каждая такая заявка рассматривается особым образом, а решение по ней может быть вынесено на основании требований, не представленных в данном документе.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3.6.2.</w:t>
      </w:r>
      <w:r w:rsidRPr="00CF2463">
        <w:rPr>
          <w:color w:val="000000"/>
          <w:sz w:val="22"/>
          <w:szCs w:val="22"/>
        </w:rPr>
        <w:tab/>
        <w:t xml:space="preserve">Рекомендуется, чтобы домен страниц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 был доменом второго уровня. Вышеизложенные требования являются обязательными, но не гарантируют подключение </w:t>
      </w:r>
      <w:proofErr w:type="spellStart"/>
      <w:proofErr w:type="gramStart"/>
      <w:r w:rsidRPr="00CF2463">
        <w:rPr>
          <w:color w:val="000000"/>
          <w:sz w:val="22"/>
          <w:szCs w:val="22"/>
        </w:rPr>
        <w:t>Интернет-магазина</w:t>
      </w:r>
      <w:proofErr w:type="spellEnd"/>
      <w:proofErr w:type="gramEnd"/>
      <w:r w:rsidRPr="00CF2463">
        <w:rPr>
          <w:color w:val="000000"/>
          <w:sz w:val="22"/>
          <w:szCs w:val="22"/>
        </w:rPr>
        <w:t xml:space="preserve"> Предприятия и заключение договора на обслуживание платежей с использованием БПК.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F2463">
        <w:rPr>
          <w:color w:val="000000"/>
          <w:sz w:val="22"/>
          <w:szCs w:val="22"/>
        </w:rPr>
        <w:t>3.7.</w:t>
      </w:r>
      <w:r w:rsidRPr="00CF2463">
        <w:rPr>
          <w:color w:val="000000"/>
          <w:sz w:val="22"/>
          <w:szCs w:val="22"/>
        </w:rPr>
        <w:tab/>
        <w:t xml:space="preserve">Интернет-магазин имеет право взимать дополнительно к цене товара (работ, услуг) плату за обработку заказа и/или доставку, при условии, что данная плата также взимается в случае оплаты другими средствами платежа и/или в другой форме (например, оплата наличными денежными средствами). </w:t>
      </w:r>
    </w:p>
    <w:p w:rsidR="001E4E64" w:rsidRPr="00CF2463" w:rsidRDefault="001E4E64" w:rsidP="001E4E64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F32A61" w:rsidRDefault="00F32A61"/>
    <w:sectPr w:rsidR="00F32A61" w:rsidSect="00F3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41D"/>
    <w:multiLevelType w:val="hybridMultilevel"/>
    <w:tmpl w:val="6DAAAEFE"/>
    <w:lvl w:ilvl="0" w:tplc="92FA0D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92FA0D6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Courier New" w:hint="default"/>
      </w:rPr>
    </w:lvl>
    <w:lvl w:ilvl="3" w:tplc="36E0A2E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A5E412C"/>
    <w:multiLevelType w:val="hybridMultilevel"/>
    <w:tmpl w:val="E4F65A9E"/>
    <w:lvl w:ilvl="0" w:tplc="92FA0D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Symbol" w:hint="default"/>
      </w:rPr>
    </w:lvl>
    <w:lvl w:ilvl="2" w:tplc="92FA0D6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4C0B0BB7"/>
    <w:multiLevelType w:val="multilevel"/>
    <w:tmpl w:val="AC802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E4E64"/>
    <w:rsid w:val="000007FB"/>
    <w:rsid w:val="00010187"/>
    <w:rsid w:val="00014E71"/>
    <w:rsid w:val="00015E61"/>
    <w:rsid w:val="00020948"/>
    <w:rsid w:val="00025801"/>
    <w:rsid w:val="00026B92"/>
    <w:rsid w:val="00027DC9"/>
    <w:rsid w:val="00031931"/>
    <w:rsid w:val="0004052C"/>
    <w:rsid w:val="00041AD4"/>
    <w:rsid w:val="000433F3"/>
    <w:rsid w:val="00053DE5"/>
    <w:rsid w:val="00053FA3"/>
    <w:rsid w:val="000612F3"/>
    <w:rsid w:val="00062724"/>
    <w:rsid w:val="000633F4"/>
    <w:rsid w:val="000641D3"/>
    <w:rsid w:val="00066792"/>
    <w:rsid w:val="000703C1"/>
    <w:rsid w:val="000738E0"/>
    <w:rsid w:val="000760EF"/>
    <w:rsid w:val="000764E9"/>
    <w:rsid w:val="00077EBC"/>
    <w:rsid w:val="00081E3A"/>
    <w:rsid w:val="0008756C"/>
    <w:rsid w:val="000910C1"/>
    <w:rsid w:val="000A1A75"/>
    <w:rsid w:val="000A7CC0"/>
    <w:rsid w:val="000B0E8D"/>
    <w:rsid w:val="000C2B57"/>
    <w:rsid w:val="000C7985"/>
    <w:rsid w:val="000D308D"/>
    <w:rsid w:val="000D5C1E"/>
    <w:rsid w:val="000E3DFB"/>
    <w:rsid w:val="000E4F3B"/>
    <w:rsid w:val="000E5564"/>
    <w:rsid w:val="000E6011"/>
    <w:rsid w:val="000E69B0"/>
    <w:rsid w:val="00113D02"/>
    <w:rsid w:val="00120157"/>
    <w:rsid w:val="001349E8"/>
    <w:rsid w:val="00135F4D"/>
    <w:rsid w:val="00141683"/>
    <w:rsid w:val="001468C4"/>
    <w:rsid w:val="00151741"/>
    <w:rsid w:val="00151807"/>
    <w:rsid w:val="00152F60"/>
    <w:rsid w:val="00155CBA"/>
    <w:rsid w:val="00156B37"/>
    <w:rsid w:val="00160249"/>
    <w:rsid w:val="00162E4B"/>
    <w:rsid w:val="00182DA8"/>
    <w:rsid w:val="001900F6"/>
    <w:rsid w:val="001A3ED8"/>
    <w:rsid w:val="001A744F"/>
    <w:rsid w:val="001A7B13"/>
    <w:rsid w:val="001B1138"/>
    <w:rsid w:val="001B17EE"/>
    <w:rsid w:val="001B2DE5"/>
    <w:rsid w:val="001B3AD9"/>
    <w:rsid w:val="001B4ED0"/>
    <w:rsid w:val="001D28FD"/>
    <w:rsid w:val="001E439D"/>
    <w:rsid w:val="001E4E64"/>
    <w:rsid w:val="002057A5"/>
    <w:rsid w:val="00206CA0"/>
    <w:rsid w:val="00207124"/>
    <w:rsid w:val="00210C28"/>
    <w:rsid w:val="00210FB2"/>
    <w:rsid w:val="0021755F"/>
    <w:rsid w:val="00222BC2"/>
    <w:rsid w:val="00225305"/>
    <w:rsid w:val="00226BF6"/>
    <w:rsid w:val="00227522"/>
    <w:rsid w:val="00227688"/>
    <w:rsid w:val="00231668"/>
    <w:rsid w:val="00232252"/>
    <w:rsid w:val="00234872"/>
    <w:rsid w:val="00242B07"/>
    <w:rsid w:val="00243C3E"/>
    <w:rsid w:val="00244181"/>
    <w:rsid w:val="00247A81"/>
    <w:rsid w:val="00254077"/>
    <w:rsid w:val="00261CB5"/>
    <w:rsid w:val="00262F5D"/>
    <w:rsid w:val="00263238"/>
    <w:rsid w:val="00267F33"/>
    <w:rsid w:val="002703E7"/>
    <w:rsid w:val="00270E72"/>
    <w:rsid w:val="00271C04"/>
    <w:rsid w:val="0028171D"/>
    <w:rsid w:val="00282B69"/>
    <w:rsid w:val="00282EA5"/>
    <w:rsid w:val="00282FF8"/>
    <w:rsid w:val="00284BD3"/>
    <w:rsid w:val="00285A23"/>
    <w:rsid w:val="00285B5C"/>
    <w:rsid w:val="00297BCA"/>
    <w:rsid w:val="00297EC3"/>
    <w:rsid w:val="002A17CD"/>
    <w:rsid w:val="002A5FF3"/>
    <w:rsid w:val="002B2A2E"/>
    <w:rsid w:val="002E24BD"/>
    <w:rsid w:val="002E4732"/>
    <w:rsid w:val="003018B3"/>
    <w:rsid w:val="00303517"/>
    <w:rsid w:val="00304E94"/>
    <w:rsid w:val="00336EEE"/>
    <w:rsid w:val="0034394B"/>
    <w:rsid w:val="0035071D"/>
    <w:rsid w:val="00356461"/>
    <w:rsid w:val="003608D5"/>
    <w:rsid w:val="00373F20"/>
    <w:rsid w:val="00375710"/>
    <w:rsid w:val="003926A3"/>
    <w:rsid w:val="00397CEC"/>
    <w:rsid w:val="003A03D1"/>
    <w:rsid w:val="003A2148"/>
    <w:rsid w:val="003B12E9"/>
    <w:rsid w:val="003B22B2"/>
    <w:rsid w:val="003B4FE1"/>
    <w:rsid w:val="003C1261"/>
    <w:rsid w:val="003C360B"/>
    <w:rsid w:val="003C6CA8"/>
    <w:rsid w:val="003D1206"/>
    <w:rsid w:val="003D52A3"/>
    <w:rsid w:val="003E01C2"/>
    <w:rsid w:val="003E1707"/>
    <w:rsid w:val="003E2DE9"/>
    <w:rsid w:val="004054E5"/>
    <w:rsid w:val="004111F3"/>
    <w:rsid w:val="004150C2"/>
    <w:rsid w:val="004151E8"/>
    <w:rsid w:val="004204D7"/>
    <w:rsid w:val="00420D6E"/>
    <w:rsid w:val="00440D2D"/>
    <w:rsid w:val="00445805"/>
    <w:rsid w:val="00446311"/>
    <w:rsid w:val="00450D2E"/>
    <w:rsid w:val="00457104"/>
    <w:rsid w:val="00461B69"/>
    <w:rsid w:val="00466E2C"/>
    <w:rsid w:val="00466E42"/>
    <w:rsid w:val="00472728"/>
    <w:rsid w:val="0047430C"/>
    <w:rsid w:val="00476F0B"/>
    <w:rsid w:val="0048008E"/>
    <w:rsid w:val="004850C2"/>
    <w:rsid w:val="00485E67"/>
    <w:rsid w:val="00490093"/>
    <w:rsid w:val="004968CD"/>
    <w:rsid w:val="004A709F"/>
    <w:rsid w:val="004A70AC"/>
    <w:rsid w:val="004B27BA"/>
    <w:rsid w:val="004B6D7C"/>
    <w:rsid w:val="004B77C9"/>
    <w:rsid w:val="004C5143"/>
    <w:rsid w:val="004F2835"/>
    <w:rsid w:val="005000FA"/>
    <w:rsid w:val="00502529"/>
    <w:rsid w:val="005033CF"/>
    <w:rsid w:val="00505C73"/>
    <w:rsid w:val="00510E92"/>
    <w:rsid w:val="00521CE6"/>
    <w:rsid w:val="00536B9A"/>
    <w:rsid w:val="00542298"/>
    <w:rsid w:val="00543227"/>
    <w:rsid w:val="00545486"/>
    <w:rsid w:val="00554F37"/>
    <w:rsid w:val="005551EC"/>
    <w:rsid w:val="00555FDD"/>
    <w:rsid w:val="00556399"/>
    <w:rsid w:val="00573965"/>
    <w:rsid w:val="00580F50"/>
    <w:rsid w:val="005828CC"/>
    <w:rsid w:val="0058346C"/>
    <w:rsid w:val="0058600D"/>
    <w:rsid w:val="00590C24"/>
    <w:rsid w:val="005913C7"/>
    <w:rsid w:val="00593184"/>
    <w:rsid w:val="005A252D"/>
    <w:rsid w:val="005B081B"/>
    <w:rsid w:val="005B2808"/>
    <w:rsid w:val="005B677E"/>
    <w:rsid w:val="005C1EC1"/>
    <w:rsid w:val="005C35E8"/>
    <w:rsid w:val="005D025F"/>
    <w:rsid w:val="005D3FF0"/>
    <w:rsid w:val="005D60F0"/>
    <w:rsid w:val="005D64D2"/>
    <w:rsid w:val="005E0A6C"/>
    <w:rsid w:val="005E39E3"/>
    <w:rsid w:val="005E4876"/>
    <w:rsid w:val="005E77CF"/>
    <w:rsid w:val="005F7241"/>
    <w:rsid w:val="006013FC"/>
    <w:rsid w:val="006046F3"/>
    <w:rsid w:val="00612220"/>
    <w:rsid w:val="00620E2C"/>
    <w:rsid w:val="00621886"/>
    <w:rsid w:val="00624555"/>
    <w:rsid w:val="00627485"/>
    <w:rsid w:val="00636C2C"/>
    <w:rsid w:val="006435FB"/>
    <w:rsid w:val="00645790"/>
    <w:rsid w:val="006469B2"/>
    <w:rsid w:val="006527BC"/>
    <w:rsid w:val="006656A6"/>
    <w:rsid w:val="0067007A"/>
    <w:rsid w:val="006713D8"/>
    <w:rsid w:val="00676846"/>
    <w:rsid w:val="00681775"/>
    <w:rsid w:val="00694848"/>
    <w:rsid w:val="006A37A5"/>
    <w:rsid w:val="006B39B5"/>
    <w:rsid w:val="006B50AA"/>
    <w:rsid w:val="006B5D90"/>
    <w:rsid w:val="006B6469"/>
    <w:rsid w:val="006C4FE9"/>
    <w:rsid w:val="006D5C6B"/>
    <w:rsid w:val="006E0AC0"/>
    <w:rsid w:val="006F6F91"/>
    <w:rsid w:val="0070210D"/>
    <w:rsid w:val="00705FB1"/>
    <w:rsid w:val="0070686D"/>
    <w:rsid w:val="00713702"/>
    <w:rsid w:val="0072414B"/>
    <w:rsid w:val="00724698"/>
    <w:rsid w:val="00724DBB"/>
    <w:rsid w:val="0073233E"/>
    <w:rsid w:val="00737E60"/>
    <w:rsid w:val="00741033"/>
    <w:rsid w:val="00744619"/>
    <w:rsid w:val="00745557"/>
    <w:rsid w:val="00751137"/>
    <w:rsid w:val="00751721"/>
    <w:rsid w:val="0075735A"/>
    <w:rsid w:val="00762148"/>
    <w:rsid w:val="007625EA"/>
    <w:rsid w:val="007763AF"/>
    <w:rsid w:val="00782603"/>
    <w:rsid w:val="0079174B"/>
    <w:rsid w:val="007A55D2"/>
    <w:rsid w:val="007A63A9"/>
    <w:rsid w:val="007A7606"/>
    <w:rsid w:val="007A7C63"/>
    <w:rsid w:val="007B26BB"/>
    <w:rsid w:val="007C3730"/>
    <w:rsid w:val="007C4C2B"/>
    <w:rsid w:val="007C5524"/>
    <w:rsid w:val="007C62FF"/>
    <w:rsid w:val="007C65F9"/>
    <w:rsid w:val="007D3503"/>
    <w:rsid w:val="007D4724"/>
    <w:rsid w:val="007D6547"/>
    <w:rsid w:val="007E4E6E"/>
    <w:rsid w:val="007F272A"/>
    <w:rsid w:val="008012CF"/>
    <w:rsid w:val="00802BD8"/>
    <w:rsid w:val="00811A43"/>
    <w:rsid w:val="0081624B"/>
    <w:rsid w:val="0082091C"/>
    <w:rsid w:val="0082436C"/>
    <w:rsid w:val="008305C4"/>
    <w:rsid w:val="00831223"/>
    <w:rsid w:val="00833120"/>
    <w:rsid w:val="008356C9"/>
    <w:rsid w:val="00837A5B"/>
    <w:rsid w:val="0084003C"/>
    <w:rsid w:val="00841031"/>
    <w:rsid w:val="00843927"/>
    <w:rsid w:val="00852B6C"/>
    <w:rsid w:val="00857DD4"/>
    <w:rsid w:val="00861F89"/>
    <w:rsid w:val="008632BE"/>
    <w:rsid w:val="008668CC"/>
    <w:rsid w:val="00866F82"/>
    <w:rsid w:val="0087353D"/>
    <w:rsid w:val="00876465"/>
    <w:rsid w:val="00876875"/>
    <w:rsid w:val="00877602"/>
    <w:rsid w:val="008777E3"/>
    <w:rsid w:val="00881B5F"/>
    <w:rsid w:val="00887D34"/>
    <w:rsid w:val="00892654"/>
    <w:rsid w:val="0089303F"/>
    <w:rsid w:val="008968BD"/>
    <w:rsid w:val="008A3314"/>
    <w:rsid w:val="008A3730"/>
    <w:rsid w:val="008A461E"/>
    <w:rsid w:val="008B2FF8"/>
    <w:rsid w:val="008B52FF"/>
    <w:rsid w:val="008B7A71"/>
    <w:rsid w:val="008B7E3B"/>
    <w:rsid w:val="008C0621"/>
    <w:rsid w:val="008C57E5"/>
    <w:rsid w:val="008C5E76"/>
    <w:rsid w:val="008C6048"/>
    <w:rsid w:val="008D6266"/>
    <w:rsid w:val="008D7834"/>
    <w:rsid w:val="008F38D1"/>
    <w:rsid w:val="008F57D4"/>
    <w:rsid w:val="00900A2E"/>
    <w:rsid w:val="00902F66"/>
    <w:rsid w:val="009043AA"/>
    <w:rsid w:val="00905BDB"/>
    <w:rsid w:val="0092284F"/>
    <w:rsid w:val="00922920"/>
    <w:rsid w:val="00926525"/>
    <w:rsid w:val="00940401"/>
    <w:rsid w:val="0095382B"/>
    <w:rsid w:val="00964096"/>
    <w:rsid w:val="009644B6"/>
    <w:rsid w:val="00980850"/>
    <w:rsid w:val="0098237F"/>
    <w:rsid w:val="00985B95"/>
    <w:rsid w:val="00991505"/>
    <w:rsid w:val="0099572C"/>
    <w:rsid w:val="00997137"/>
    <w:rsid w:val="009A339E"/>
    <w:rsid w:val="009A3760"/>
    <w:rsid w:val="009A3F03"/>
    <w:rsid w:val="009A55F0"/>
    <w:rsid w:val="009A772C"/>
    <w:rsid w:val="009A7CEF"/>
    <w:rsid w:val="009B1771"/>
    <w:rsid w:val="009C2943"/>
    <w:rsid w:val="009C2ECF"/>
    <w:rsid w:val="009C6093"/>
    <w:rsid w:val="009D226C"/>
    <w:rsid w:val="009D37A8"/>
    <w:rsid w:val="009D676F"/>
    <w:rsid w:val="009E0AFF"/>
    <w:rsid w:val="009E1062"/>
    <w:rsid w:val="009E7F31"/>
    <w:rsid w:val="009F75BA"/>
    <w:rsid w:val="00A02EA8"/>
    <w:rsid w:val="00A07119"/>
    <w:rsid w:val="00A17705"/>
    <w:rsid w:val="00A232A4"/>
    <w:rsid w:val="00A24CBE"/>
    <w:rsid w:val="00A25F2B"/>
    <w:rsid w:val="00A324CF"/>
    <w:rsid w:val="00A35289"/>
    <w:rsid w:val="00A373C0"/>
    <w:rsid w:val="00A37CD8"/>
    <w:rsid w:val="00A44064"/>
    <w:rsid w:val="00A45B49"/>
    <w:rsid w:val="00A628C1"/>
    <w:rsid w:val="00A6355B"/>
    <w:rsid w:val="00A63FC4"/>
    <w:rsid w:val="00A94B98"/>
    <w:rsid w:val="00A970F7"/>
    <w:rsid w:val="00AA7D9D"/>
    <w:rsid w:val="00AA7DE9"/>
    <w:rsid w:val="00AC3084"/>
    <w:rsid w:val="00AC54C1"/>
    <w:rsid w:val="00AD1F48"/>
    <w:rsid w:val="00AD2335"/>
    <w:rsid w:val="00AD27DD"/>
    <w:rsid w:val="00AD28C9"/>
    <w:rsid w:val="00AD353E"/>
    <w:rsid w:val="00AD5D11"/>
    <w:rsid w:val="00AD76E9"/>
    <w:rsid w:val="00AE0775"/>
    <w:rsid w:val="00AE0FFF"/>
    <w:rsid w:val="00AE205D"/>
    <w:rsid w:val="00AE73EC"/>
    <w:rsid w:val="00AF14EC"/>
    <w:rsid w:val="00AF486A"/>
    <w:rsid w:val="00B0104B"/>
    <w:rsid w:val="00B06A2F"/>
    <w:rsid w:val="00B13E99"/>
    <w:rsid w:val="00B3336A"/>
    <w:rsid w:val="00B3368A"/>
    <w:rsid w:val="00B407F0"/>
    <w:rsid w:val="00B421BB"/>
    <w:rsid w:val="00B53F3B"/>
    <w:rsid w:val="00B625E4"/>
    <w:rsid w:val="00B63DA3"/>
    <w:rsid w:val="00B64883"/>
    <w:rsid w:val="00B64FF9"/>
    <w:rsid w:val="00B67522"/>
    <w:rsid w:val="00B707DF"/>
    <w:rsid w:val="00B70904"/>
    <w:rsid w:val="00B95758"/>
    <w:rsid w:val="00BA3EA7"/>
    <w:rsid w:val="00BA4650"/>
    <w:rsid w:val="00BB6674"/>
    <w:rsid w:val="00BC1345"/>
    <w:rsid w:val="00BD1CC6"/>
    <w:rsid w:val="00BD275D"/>
    <w:rsid w:val="00BD6B31"/>
    <w:rsid w:val="00BE4816"/>
    <w:rsid w:val="00BE5628"/>
    <w:rsid w:val="00C031D2"/>
    <w:rsid w:val="00C062CD"/>
    <w:rsid w:val="00C1101B"/>
    <w:rsid w:val="00C1246D"/>
    <w:rsid w:val="00C146E4"/>
    <w:rsid w:val="00C14D1B"/>
    <w:rsid w:val="00C1653B"/>
    <w:rsid w:val="00C24CB2"/>
    <w:rsid w:val="00C257B9"/>
    <w:rsid w:val="00C319E8"/>
    <w:rsid w:val="00C432B2"/>
    <w:rsid w:val="00C46096"/>
    <w:rsid w:val="00C46295"/>
    <w:rsid w:val="00C50F80"/>
    <w:rsid w:val="00C524EA"/>
    <w:rsid w:val="00C54680"/>
    <w:rsid w:val="00C5733D"/>
    <w:rsid w:val="00C60EA9"/>
    <w:rsid w:val="00C67CB5"/>
    <w:rsid w:val="00C77C19"/>
    <w:rsid w:val="00C80F26"/>
    <w:rsid w:val="00C82A7B"/>
    <w:rsid w:val="00C87137"/>
    <w:rsid w:val="00C8774B"/>
    <w:rsid w:val="00C9156F"/>
    <w:rsid w:val="00C9252E"/>
    <w:rsid w:val="00CA4B67"/>
    <w:rsid w:val="00CA5459"/>
    <w:rsid w:val="00CC1188"/>
    <w:rsid w:val="00CD46CF"/>
    <w:rsid w:val="00D07754"/>
    <w:rsid w:val="00D141DE"/>
    <w:rsid w:val="00D30B8B"/>
    <w:rsid w:val="00D3416D"/>
    <w:rsid w:val="00D41AAB"/>
    <w:rsid w:val="00D46CAD"/>
    <w:rsid w:val="00D53EF6"/>
    <w:rsid w:val="00D6269D"/>
    <w:rsid w:val="00D6621D"/>
    <w:rsid w:val="00D6744B"/>
    <w:rsid w:val="00D71681"/>
    <w:rsid w:val="00D77CD8"/>
    <w:rsid w:val="00D866C2"/>
    <w:rsid w:val="00D870FF"/>
    <w:rsid w:val="00D87C4C"/>
    <w:rsid w:val="00D93A7F"/>
    <w:rsid w:val="00DA2D25"/>
    <w:rsid w:val="00DA793E"/>
    <w:rsid w:val="00DB23D8"/>
    <w:rsid w:val="00DB2891"/>
    <w:rsid w:val="00DB3AAC"/>
    <w:rsid w:val="00DB4753"/>
    <w:rsid w:val="00DB5BAD"/>
    <w:rsid w:val="00DB6EAC"/>
    <w:rsid w:val="00DB7553"/>
    <w:rsid w:val="00DC72CC"/>
    <w:rsid w:val="00DD2C29"/>
    <w:rsid w:val="00DE45A1"/>
    <w:rsid w:val="00DE5270"/>
    <w:rsid w:val="00DE6CB4"/>
    <w:rsid w:val="00DE78C0"/>
    <w:rsid w:val="00DE7CC9"/>
    <w:rsid w:val="00DF3B40"/>
    <w:rsid w:val="00DF439C"/>
    <w:rsid w:val="00E01788"/>
    <w:rsid w:val="00E1182A"/>
    <w:rsid w:val="00E15D7D"/>
    <w:rsid w:val="00E1624D"/>
    <w:rsid w:val="00E163D2"/>
    <w:rsid w:val="00E172EB"/>
    <w:rsid w:val="00E17540"/>
    <w:rsid w:val="00E22094"/>
    <w:rsid w:val="00E25501"/>
    <w:rsid w:val="00E3656D"/>
    <w:rsid w:val="00E36DEC"/>
    <w:rsid w:val="00E40962"/>
    <w:rsid w:val="00E41FB1"/>
    <w:rsid w:val="00E46FA9"/>
    <w:rsid w:val="00E50B8D"/>
    <w:rsid w:val="00E511DA"/>
    <w:rsid w:val="00E52CB9"/>
    <w:rsid w:val="00E5337E"/>
    <w:rsid w:val="00E6288D"/>
    <w:rsid w:val="00E632C7"/>
    <w:rsid w:val="00E70C44"/>
    <w:rsid w:val="00E70EA0"/>
    <w:rsid w:val="00E71555"/>
    <w:rsid w:val="00E7483D"/>
    <w:rsid w:val="00E77D11"/>
    <w:rsid w:val="00E818A3"/>
    <w:rsid w:val="00E867B3"/>
    <w:rsid w:val="00E9082C"/>
    <w:rsid w:val="00E927EB"/>
    <w:rsid w:val="00E92E26"/>
    <w:rsid w:val="00E93A55"/>
    <w:rsid w:val="00E96C38"/>
    <w:rsid w:val="00EB1AE3"/>
    <w:rsid w:val="00EB51F2"/>
    <w:rsid w:val="00EE3FA7"/>
    <w:rsid w:val="00EF08FE"/>
    <w:rsid w:val="00EF6BF1"/>
    <w:rsid w:val="00F0779C"/>
    <w:rsid w:val="00F07D84"/>
    <w:rsid w:val="00F14D12"/>
    <w:rsid w:val="00F15A64"/>
    <w:rsid w:val="00F15CE7"/>
    <w:rsid w:val="00F3174F"/>
    <w:rsid w:val="00F32A61"/>
    <w:rsid w:val="00F3611B"/>
    <w:rsid w:val="00F40EAD"/>
    <w:rsid w:val="00F54ECC"/>
    <w:rsid w:val="00F56076"/>
    <w:rsid w:val="00F66B93"/>
    <w:rsid w:val="00F66F1A"/>
    <w:rsid w:val="00F678B3"/>
    <w:rsid w:val="00F7056F"/>
    <w:rsid w:val="00F75BB5"/>
    <w:rsid w:val="00F760BA"/>
    <w:rsid w:val="00F76B58"/>
    <w:rsid w:val="00F95584"/>
    <w:rsid w:val="00F95BA6"/>
    <w:rsid w:val="00F970CC"/>
    <w:rsid w:val="00FB0309"/>
    <w:rsid w:val="00FB3AB8"/>
    <w:rsid w:val="00FD2843"/>
    <w:rsid w:val="00FE271E"/>
    <w:rsid w:val="00FE4CCC"/>
    <w:rsid w:val="00FE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1E4E64"/>
    <w:pPr>
      <w:spacing w:after="0" w:line="240" w:lineRule="auto"/>
    </w:pPr>
    <w:rPr>
      <w:rFonts w:ascii="Consultant" w:eastAsia="Times New Roman" w:hAnsi="Consultant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8ED1915CB39ABDB759524649A28AE689E162F51D5B744036999DBE6E2F57E9A09918CFCFAF8524B4352C686F9FE5u2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Булавчик</dc:creator>
  <cp:lastModifiedBy>Булавчик</cp:lastModifiedBy>
  <cp:revision>1</cp:revision>
  <dcterms:created xsi:type="dcterms:W3CDTF">2014-08-27T13:16:00Z</dcterms:created>
  <dcterms:modified xsi:type="dcterms:W3CDTF">2014-08-27T13:16:00Z</dcterms:modified>
</cp:coreProperties>
</file>