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CE2B95" w14:textId="7C524CBB" w:rsidR="006A333C" w:rsidRDefault="00225006" w:rsidP="00225006">
      <w:pPr>
        <w:pStyle w:val="Cm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Digitális Suliújság</w:t>
      </w:r>
    </w:p>
    <w:p w14:paraId="343C4C9F" w14:textId="536422BD" w:rsidR="00BF38B2" w:rsidRPr="00BF38B2" w:rsidRDefault="00225006" w:rsidP="00BF38B2">
      <w:pPr>
        <w:pStyle w:val="Alcm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Készítette: Szammer Ferenc –</w:t>
      </w:r>
      <w:bookmarkStart w:id="0" w:name="_GoBack"/>
      <w:bookmarkEnd w:id="0"/>
      <w:r>
        <w:rPr>
          <w:rFonts w:ascii="Times New Roman" w:hAnsi="Times New Roman"/>
        </w:rPr>
        <w:t xml:space="preserve"> Tivadari Soma István</w:t>
      </w:r>
    </w:p>
    <w:sectPr w:rsidR="00BF38B2" w:rsidRPr="00BF38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3C"/>
    <w:rsid w:val="00225006"/>
    <w:rsid w:val="006A333C"/>
    <w:rsid w:val="00BF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1743"/>
  <w15:chartTrackingRefBased/>
  <w15:docId w15:val="{83D81E7C-BFC9-42DF-993C-EB6782305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BF38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uiPriority w:val="10"/>
    <w:qFormat/>
    <w:rsid w:val="0022500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25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2500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lcmChar">
    <w:name w:val="Alcím Char"/>
    <w:basedOn w:val="Bekezdsalapbettpusa"/>
    <w:link w:val="Alcm"/>
    <w:uiPriority w:val="11"/>
    <w:rsid w:val="00225006"/>
    <w:rPr>
      <w:rFonts w:eastAsiaTheme="minorEastAsia"/>
      <w:color w:val="5A5A5A" w:themeColor="text1" w:themeTint="A5"/>
      <w:spacing w:val="15"/>
    </w:rPr>
  </w:style>
  <w:style w:type="character" w:customStyle="1" w:styleId="Cmsor1Char">
    <w:name w:val="Címsor 1 Char"/>
    <w:basedOn w:val="Bekezdsalapbettpusa"/>
    <w:link w:val="Cmsor1"/>
    <w:uiPriority w:val="9"/>
    <w:rsid w:val="00BF38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62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Szammer Ferenc</dc:creator>
  <cp:keywords/>
  <dc:description/>
  <cp:lastModifiedBy>Szammer Ferenc</cp:lastModifiedBy>
  <cp:revision>6</cp:revision>
  <dcterms:created xsi:type="dcterms:W3CDTF">2025-04-15T06:00:00Z</dcterms:created>
  <dcterms:modified xsi:type="dcterms:W3CDTF">2025-04-15T06:01:00Z</dcterms:modified>
</cp:coreProperties>
</file>