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67548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518, 314, 2246, 2867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548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2.6电池母排：大尺寸、集成化成为行业趋势，单位价值量显著上升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